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641D" w14:textId="57AAAE51" w:rsidR="006642D1" w:rsidRDefault="009C7256" w:rsidP="0067713E">
      <w:pPr>
        <w:rPr>
          <w:noProof/>
        </w:rPr>
      </w:pPr>
      <w:r>
        <w:rPr>
          <w:noProof/>
        </w:rPr>
        <w:drawing>
          <wp:anchor distT="0" distB="0" distL="114300" distR="114300" simplePos="0" relativeHeight="251658240" behindDoc="1" locked="0" layoutInCell="1" allowOverlap="1" wp14:anchorId="6F5E5F40" wp14:editId="426592C3">
            <wp:simplePos x="0" y="0"/>
            <wp:positionH relativeFrom="page">
              <wp:posOffset>0</wp:posOffset>
            </wp:positionH>
            <wp:positionV relativeFrom="paragraph">
              <wp:posOffset>-494664</wp:posOffset>
            </wp:positionV>
            <wp:extent cx="7568166" cy="10705293"/>
            <wp:effectExtent l="0" t="0" r="0" b="1270"/>
            <wp:wrapNone/>
            <wp:docPr id="1208581265" name="Picture 2" descr="A picture used as the background for the cover page. Most of the page is covered with original artwork created by Gomeroi man Tau Talifolau for this project, entitled &quot;Passing on knowledge&quot;. At the bottom of the page are three coloured bars. The top bar includes the words &quot;Universities For All&quot; and &quot;acses.edu.au&quot;. Below that is a white bar that includes the ACSES, Curtin University, ACER, and Jumbunna Institute for Indigenous Education and Research at UTS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81265" name="Picture 2" descr="A picture used as the background for the cover page. Most of the page is covered with original artwork created by Gomeroi man Tau Talifolau for this project, entitled &quot;Passing on knowledge&quot;. At the bottom of the page are three coloured bars. The top bar includes the words &quot;Universities For All&quot; and &quot;acses.edu.au&quot;. Below that is a white bar that includes the ACSES, Curtin University, ACER, and Jumbunna Institute for Indigenous Education and Research at UTS logos.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68166" cy="107052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D35C0" w14:textId="49113AC3" w:rsidR="009C7256" w:rsidRDefault="009C7256" w:rsidP="009C7256">
      <w:pPr>
        <w:pStyle w:val="Title"/>
        <w:ind w:right="-2269"/>
        <w:rPr>
          <w:noProof/>
          <w:sz w:val="92"/>
          <w:szCs w:val="92"/>
        </w:rPr>
      </w:pPr>
      <w:r w:rsidRPr="00701CEA">
        <w:rPr>
          <w:color w:val="6B3B57"/>
          <w:sz w:val="32"/>
          <w:szCs w:val="32"/>
        </w:rPr>
        <w:t>SMALL GRANTS RESEARCH PROGRAM REPORT</w:t>
      </w:r>
    </w:p>
    <w:p w14:paraId="0DDF35ED" w14:textId="00349ED0" w:rsidR="009C7256" w:rsidRDefault="0073750D" w:rsidP="009C7256">
      <w:pPr>
        <w:pStyle w:val="Title"/>
        <w:ind w:right="-2269"/>
        <w:rPr>
          <w:noProof/>
          <w:sz w:val="92"/>
          <w:szCs w:val="92"/>
        </w:rPr>
      </w:pPr>
      <w:r w:rsidRPr="00061722">
        <w:rPr>
          <w:noProof/>
          <w:sz w:val="92"/>
          <w:szCs w:val="92"/>
        </w:rPr>
        <w:t>First Nations students’ progress into and through university</w:t>
      </w:r>
    </w:p>
    <w:p w14:paraId="2985FC01" w14:textId="77777777" w:rsidR="009C7256" w:rsidRDefault="009C7256" w:rsidP="009C7256"/>
    <w:p w14:paraId="690714C7" w14:textId="77777777" w:rsidR="009C7256" w:rsidRDefault="009C7256" w:rsidP="009C7256"/>
    <w:p w14:paraId="0CDD2546" w14:textId="77777777" w:rsidR="009C7256" w:rsidRDefault="009C7256" w:rsidP="009C7256"/>
    <w:p w14:paraId="5F64106D" w14:textId="77777777" w:rsidR="009C7256" w:rsidRDefault="009C7256" w:rsidP="009C7256"/>
    <w:p w14:paraId="36A49961" w14:textId="77777777" w:rsidR="009C7256" w:rsidRDefault="009C7256" w:rsidP="009C7256"/>
    <w:p w14:paraId="58A3AF91" w14:textId="77777777" w:rsidR="009C7256" w:rsidRDefault="009C7256" w:rsidP="009C7256"/>
    <w:p w14:paraId="0CDBAEB3" w14:textId="77777777" w:rsidR="009C7256" w:rsidRDefault="009C7256" w:rsidP="009C7256"/>
    <w:p w14:paraId="74DBBE4B" w14:textId="77777777" w:rsidR="009C7256" w:rsidRDefault="009C7256">
      <w:pPr>
        <w:spacing w:line="259" w:lineRule="auto"/>
        <w:rPr>
          <w:noProof/>
        </w:rPr>
      </w:pPr>
    </w:p>
    <w:p w14:paraId="5A5FCE1A" w14:textId="77777777" w:rsidR="009C7256" w:rsidRDefault="009C7256">
      <w:pPr>
        <w:spacing w:line="259" w:lineRule="auto"/>
        <w:rPr>
          <w:noProof/>
        </w:rPr>
      </w:pPr>
    </w:p>
    <w:p w14:paraId="2AD1D998" w14:textId="77777777" w:rsidR="009C7256" w:rsidRDefault="009C7256">
      <w:pPr>
        <w:spacing w:line="259" w:lineRule="auto"/>
        <w:rPr>
          <w:noProof/>
        </w:rPr>
      </w:pPr>
    </w:p>
    <w:p w14:paraId="5268F91B" w14:textId="77777777" w:rsidR="009C7256" w:rsidRDefault="009C7256">
      <w:pPr>
        <w:spacing w:line="259" w:lineRule="auto"/>
        <w:rPr>
          <w:noProof/>
        </w:rPr>
      </w:pPr>
    </w:p>
    <w:p w14:paraId="39F6CA5D" w14:textId="77777777" w:rsidR="009C7256" w:rsidRDefault="009C7256">
      <w:pPr>
        <w:spacing w:line="259" w:lineRule="auto"/>
        <w:rPr>
          <w:noProof/>
        </w:rPr>
      </w:pPr>
    </w:p>
    <w:p w14:paraId="34F3D493" w14:textId="77777777" w:rsidR="009C7256" w:rsidRDefault="009C7256">
      <w:pPr>
        <w:spacing w:line="259" w:lineRule="auto"/>
        <w:rPr>
          <w:noProof/>
        </w:rPr>
      </w:pPr>
    </w:p>
    <w:p w14:paraId="4D6E3AC3" w14:textId="77777777" w:rsidR="009C7256" w:rsidRDefault="009C7256">
      <w:pPr>
        <w:spacing w:line="259" w:lineRule="auto"/>
        <w:rPr>
          <w:noProof/>
        </w:rPr>
      </w:pPr>
    </w:p>
    <w:p w14:paraId="704E0FBB" w14:textId="77777777" w:rsidR="009C7256" w:rsidRDefault="009C7256">
      <w:pPr>
        <w:spacing w:line="259" w:lineRule="auto"/>
        <w:rPr>
          <w:noProof/>
        </w:rPr>
      </w:pPr>
    </w:p>
    <w:p w14:paraId="6B1B4319" w14:textId="77777777" w:rsidR="009C7256" w:rsidRDefault="009C7256">
      <w:pPr>
        <w:spacing w:line="259" w:lineRule="auto"/>
        <w:rPr>
          <w:noProof/>
        </w:rPr>
      </w:pPr>
    </w:p>
    <w:p w14:paraId="1024525F" w14:textId="77777777" w:rsidR="009C7256" w:rsidRDefault="009C7256" w:rsidP="009C7256">
      <w:pPr>
        <w:spacing w:after="0"/>
        <w:rPr>
          <w:color w:val="351C26" w:themeColor="text1"/>
          <w:sz w:val="32"/>
          <w:szCs w:val="32"/>
        </w:rPr>
      </w:pPr>
      <w:r>
        <w:rPr>
          <w:color w:val="351C26" w:themeColor="text1"/>
          <w:sz w:val="32"/>
          <w:szCs w:val="32"/>
        </w:rPr>
        <w:t>James Beaufils</w:t>
      </w:r>
      <w:r w:rsidRPr="008C77B0">
        <w:rPr>
          <w:color w:val="351C26" w:themeColor="text1"/>
          <w:sz w:val="32"/>
          <w:szCs w:val="32"/>
        </w:rPr>
        <w:t xml:space="preserve">, </w:t>
      </w:r>
      <w:r>
        <w:rPr>
          <w:color w:val="351C26" w:themeColor="text1"/>
          <w:sz w:val="32"/>
          <w:szCs w:val="32"/>
        </w:rPr>
        <w:t>Rebecca Taylor</w:t>
      </w:r>
      <w:r w:rsidRPr="008C77B0">
        <w:rPr>
          <w:color w:val="351C26" w:themeColor="text1"/>
          <w:sz w:val="32"/>
          <w:szCs w:val="32"/>
        </w:rPr>
        <w:t xml:space="preserve">, </w:t>
      </w:r>
    </w:p>
    <w:p w14:paraId="2F942E4A" w14:textId="252D374D" w:rsidR="009C7256" w:rsidRPr="008C77B0" w:rsidRDefault="001E4505" w:rsidP="009C7256">
      <w:pPr>
        <w:spacing w:after="0"/>
        <w:rPr>
          <w:color w:val="351C26" w:themeColor="text1"/>
          <w:sz w:val="32"/>
          <w:szCs w:val="32"/>
        </w:rPr>
      </w:pPr>
      <w:r>
        <w:rPr>
          <w:color w:val="351C26" w:themeColor="text1"/>
          <w:sz w:val="32"/>
          <w:szCs w:val="32"/>
        </w:rPr>
        <w:t xml:space="preserve">and </w:t>
      </w:r>
      <w:r w:rsidR="009C7256">
        <w:rPr>
          <w:color w:val="351C26" w:themeColor="text1"/>
          <w:sz w:val="32"/>
          <w:szCs w:val="32"/>
        </w:rPr>
        <w:t>Daniel Edwards</w:t>
      </w:r>
    </w:p>
    <w:p w14:paraId="62C09DBB" w14:textId="77777777" w:rsidR="009C7256" w:rsidRPr="008C77B0" w:rsidRDefault="009C7256" w:rsidP="009C7256">
      <w:pPr>
        <w:spacing w:after="0"/>
        <w:rPr>
          <w:color w:val="351C26" w:themeColor="text1"/>
          <w:sz w:val="32"/>
          <w:szCs w:val="32"/>
        </w:rPr>
      </w:pPr>
    </w:p>
    <w:p w14:paraId="6B20E784" w14:textId="6F2C7DAD" w:rsidR="00054BDA" w:rsidRPr="00054BDA" w:rsidRDefault="009C7256" w:rsidP="00CA07CA">
      <w:pPr>
        <w:spacing w:after="0"/>
      </w:pPr>
      <w:r w:rsidRPr="008C77B0">
        <w:rPr>
          <w:b/>
          <w:bCs/>
          <w:color w:val="351C26" w:themeColor="text1"/>
          <w:sz w:val="28"/>
          <w:szCs w:val="28"/>
        </w:rPr>
        <w:t>202</w:t>
      </w:r>
      <w:r w:rsidR="00061722">
        <w:rPr>
          <w:b/>
          <w:bCs/>
          <w:color w:val="351C26" w:themeColor="text1"/>
          <w:sz w:val="28"/>
          <w:szCs w:val="28"/>
        </w:rPr>
        <w:t>6</w:t>
      </w:r>
      <w:r>
        <w:rPr>
          <w:noProof/>
        </w:rPr>
        <w:br w:type="page"/>
      </w:r>
    </w:p>
    <w:p w14:paraId="59A0407E" w14:textId="491176FA" w:rsidR="008C7722" w:rsidRDefault="008C7722" w:rsidP="00850E9A">
      <w:pPr>
        <w:spacing w:line="259" w:lineRule="auto"/>
        <w:jc w:val="center"/>
        <w:sectPr w:rsidR="008C7722" w:rsidSect="008C7722">
          <w:footerReference w:type="default" r:id="rId12"/>
          <w:pgSz w:w="11906" w:h="16838"/>
          <w:pgMar w:top="794" w:right="4309" w:bottom="1440" w:left="794" w:header="709" w:footer="709" w:gutter="0"/>
          <w:cols w:space="708"/>
          <w:docGrid w:linePitch="360"/>
        </w:sectPr>
      </w:pPr>
    </w:p>
    <w:p w14:paraId="18C1D03F" w14:textId="02F28700" w:rsidR="00F871A0" w:rsidRPr="00896D88" w:rsidRDefault="0073750D" w:rsidP="00061722">
      <w:pPr>
        <w:jc w:val="center"/>
      </w:pPr>
      <w:bookmarkStart w:id="0" w:name="_Toc170822380"/>
      <w:r w:rsidRPr="0073750D">
        <w:rPr>
          <w:b/>
          <w:bCs/>
          <w:sz w:val="36"/>
          <w:szCs w:val="36"/>
        </w:rPr>
        <w:lastRenderedPageBreak/>
        <w:t>First Nations students’ progress into and through university</w:t>
      </w:r>
    </w:p>
    <w:p w14:paraId="5E5EB75C" w14:textId="77777777" w:rsidR="00F871A0" w:rsidRPr="00945DE1" w:rsidRDefault="00F871A0" w:rsidP="00F871A0"/>
    <w:p w14:paraId="72AD2048" w14:textId="41F11B21" w:rsidR="00F871A0" w:rsidRPr="00F871A0" w:rsidRDefault="00561098" w:rsidP="00F871A0">
      <w:pPr>
        <w:jc w:val="center"/>
        <w:rPr>
          <w:b/>
          <w:color w:val="351C26" w:themeColor="text2"/>
        </w:rPr>
      </w:pPr>
      <w:r>
        <w:rPr>
          <w:b/>
          <w:color w:val="351C26" w:themeColor="text2"/>
        </w:rPr>
        <w:t xml:space="preserve">16 </w:t>
      </w:r>
      <w:r w:rsidR="00EF11A1">
        <w:rPr>
          <w:b/>
          <w:color w:val="351C26" w:themeColor="text2"/>
        </w:rPr>
        <w:t>March</w:t>
      </w:r>
      <w:r w:rsidR="00061722">
        <w:rPr>
          <w:b/>
          <w:color w:val="351C26" w:themeColor="text2"/>
        </w:rPr>
        <w:t xml:space="preserve"> 2026</w:t>
      </w:r>
    </w:p>
    <w:p w14:paraId="76BC5E84" w14:textId="77777777" w:rsidR="00F871A0" w:rsidRDefault="00F871A0" w:rsidP="00F871A0">
      <w:pPr>
        <w:jc w:val="center"/>
        <w:rPr>
          <w:b/>
        </w:rPr>
      </w:pPr>
    </w:p>
    <w:p w14:paraId="46C3162C" w14:textId="77777777" w:rsidR="00EF11A1" w:rsidRPr="00EF11A1" w:rsidRDefault="00EF11A1" w:rsidP="00F871A0">
      <w:pPr>
        <w:jc w:val="center"/>
        <w:rPr>
          <w:b/>
          <w:sz w:val="14"/>
          <w:szCs w:val="14"/>
        </w:rPr>
      </w:pPr>
    </w:p>
    <w:p w14:paraId="3382F19A" w14:textId="1806479F" w:rsidR="00F871A0" w:rsidRDefault="00541C24" w:rsidP="00F871A0">
      <w:pPr>
        <w:jc w:val="center"/>
      </w:pPr>
      <w:r>
        <w:t>Dr James Beaufils</w:t>
      </w:r>
      <w:r w:rsidR="00061722">
        <w:t xml:space="preserve">, </w:t>
      </w:r>
      <w:r w:rsidRPr="00541C24">
        <w:t>Jumbunna Institute for Indigenous Education and Research</w:t>
      </w:r>
      <w:r>
        <w:t xml:space="preserve"> </w:t>
      </w:r>
      <w:r w:rsidRPr="00541C24">
        <w:t>at</w:t>
      </w:r>
      <w:r w:rsidR="00061722">
        <w:t xml:space="preserve"> the</w:t>
      </w:r>
      <w:r w:rsidRPr="00541C24">
        <w:t xml:space="preserve"> </w:t>
      </w:r>
      <w:r>
        <w:t>University of Technology Sydney</w:t>
      </w:r>
    </w:p>
    <w:p w14:paraId="01271041" w14:textId="214F9DC5" w:rsidR="00061722" w:rsidRDefault="00541C24" w:rsidP="00541C24">
      <w:pPr>
        <w:jc w:val="center"/>
      </w:pPr>
      <w:r>
        <w:t>Dr Rebecca Taylor,</w:t>
      </w:r>
      <w:r w:rsidR="00731403">
        <w:t xml:space="preserve"> </w:t>
      </w:r>
      <w:r w:rsidR="00061722">
        <w:t>Australian Council for Educational Research</w:t>
      </w:r>
    </w:p>
    <w:p w14:paraId="451AE340" w14:textId="7379F757" w:rsidR="00541C24" w:rsidRDefault="00731403" w:rsidP="00731403">
      <w:pPr>
        <w:jc w:val="center"/>
      </w:pPr>
      <w:r>
        <w:t>Dr Daniel Edwards</w:t>
      </w:r>
      <w:r w:rsidR="00061722">
        <w:t xml:space="preserve">, </w:t>
      </w:r>
      <w:r w:rsidR="00541C24">
        <w:t>Australian Council for Educational Research</w:t>
      </w:r>
    </w:p>
    <w:p w14:paraId="417B8054" w14:textId="77777777" w:rsidR="00F871A0" w:rsidRPr="00896D88" w:rsidRDefault="00F871A0" w:rsidP="00F871A0">
      <w:pPr>
        <w:jc w:val="center"/>
      </w:pPr>
    </w:p>
    <w:p w14:paraId="52BFF599" w14:textId="77777777" w:rsidR="00F871A0" w:rsidRDefault="00F871A0" w:rsidP="00F871A0">
      <w:pPr>
        <w:spacing w:after="0"/>
        <w:rPr>
          <w:bCs/>
          <w:sz w:val="18"/>
          <w:szCs w:val="18"/>
        </w:rPr>
      </w:pPr>
    </w:p>
    <w:p w14:paraId="3D5A86F4" w14:textId="77777777" w:rsidR="00F871A0" w:rsidRDefault="00F871A0" w:rsidP="00F871A0">
      <w:pPr>
        <w:spacing w:after="0"/>
        <w:rPr>
          <w:bCs/>
          <w:sz w:val="18"/>
          <w:szCs w:val="18"/>
        </w:rPr>
      </w:pPr>
    </w:p>
    <w:p w14:paraId="54F81F13" w14:textId="77777777" w:rsidR="00F871A0" w:rsidRDefault="00F871A0" w:rsidP="00F871A0">
      <w:pPr>
        <w:spacing w:after="0"/>
        <w:rPr>
          <w:bCs/>
          <w:sz w:val="18"/>
          <w:szCs w:val="18"/>
        </w:rPr>
      </w:pPr>
    </w:p>
    <w:p w14:paraId="24147E69" w14:textId="77777777" w:rsidR="00096FF1" w:rsidRDefault="00096FF1" w:rsidP="00F871A0">
      <w:pPr>
        <w:spacing w:after="0"/>
        <w:rPr>
          <w:bCs/>
          <w:sz w:val="18"/>
          <w:szCs w:val="18"/>
        </w:rPr>
      </w:pPr>
    </w:p>
    <w:p w14:paraId="658E66CB" w14:textId="77777777" w:rsidR="00EF11A1" w:rsidRDefault="00EF11A1" w:rsidP="00F871A0">
      <w:pPr>
        <w:spacing w:after="0"/>
        <w:rPr>
          <w:bCs/>
          <w:sz w:val="18"/>
          <w:szCs w:val="18"/>
        </w:rPr>
      </w:pPr>
    </w:p>
    <w:p w14:paraId="4DCCECF9" w14:textId="665EFFF6" w:rsidR="00F871A0" w:rsidRDefault="00096FF1" w:rsidP="00F871A0">
      <w:pPr>
        <w:spacing w:after="0"/>
        <w:rPr>
          <w:bCs/>
          <w:sz w:val="18"/>
          <w:szCs w:val="18"/>
        </w:rPr>
      </w:pPr>
      <w:r w:rsidRPr="00096FF1">
        <w:rPr>
          <w:bCs/>
          <w:sz w:val="18"/>
          <w:szCs w:val="18"/>
        </w:rPr>
        <w:t>Suggested citation: Beaufils</w:t>
      </w:r>
      <w:r>
        <w:rPr>
          <w:bCs/>
          <w:sz w:val="18"/>
          <w:szCs w:val="18"/>
        </w:rPr>
        <w:t xml:space="preserve">, J., Taylor, R., </w:t>
      </w:r>
      <w:r w:rsidRPr="00096FF1">
        <w:rPr>
          <w:bCs/>
          <w:sz w:val="18"/>
          <w:szCs w:val="18"/>
        </w:rPr>
        <w:t xml:space="preserve">&amp; </w:t>
      </w:r>
      <w:r>
        <w:rPr>
          <w:bCs/>
          <w:sz w:val="18"/>
          <w:szCs w:val="18"/>
        </w:rPr>
        <w:t>Edwards, D.</w:t>
      </w:r>
      <w:r w:rsidRPr="00096FF1">
        <w:rPr>
          <w:bCs/>
          <w:sz w:val="18"/>
          <w:szCs w:val="18"/>
        </w:rPr>
        <w:t xml:space="preserve"> (202</w:t>
      </w:r>
      <w:r>
        <w:rPr>
          <w:bCs/>
          <w:sz w:val="18"/>
          <w:szCs w:val="18"/>
        </w:rPr>
        <w:t>6</w:t>
      </w:r>
      <w:r w:rsidRPr="00096FF1">
        <w:rPr>
          <w:bCs/>
          <w:sz w:val="18"/>
          <w:szCs w:val="18"/>
        </w:rPr>
        <w:t xml:space="preserve">). </w:t>
      </w:r>
      <w:r w:rsidRPr="00096FF1">
        <w:rPr>
          <w:bCs/>
          <w:i/>
          <w:iCs/>
          <w:sz w:val="18"/>
          <w:szCs w:val="18"/>
        </w:rPr>
        <w:t>First Nations students’ progress into and through university</w:t>
      </w:r>
      <w:r w:rsidRPr="00096FF1">
        <w:rPr>
          <w:bCs/>
          <w:sz w:val="18"/>
          <w:szCs w:val="18"/>
        </w:rPr>
        <w:t xml:space="preserve"> (Small Grants Research Program final report). Australian Centre for Student Equity and Success, Curtin University.</w:t>
      </w:r>
    </w:p>
    <w:p w14:paraId="06CDF0EF" w14:textId="77777777" w:rsidR="00096FF1" w:rsidRDefault="00096FF1" w:rsidP="00F871A0">
      <w:pPr>
        <w:spacing w:after="0"/>
        <w:rPr>
          <w:bCs/>
          <w:sz w:val="18"/>
          <w:szCs w:val="18"/>
        </w:rPr>
      </w:pPr>
    </w:p>
    <w:p w14:paraId="65C25FD8" w14:textId="77777777" w:rsidR="00F871A0" w:rsidRPr="0063552A" w:rsidRDefault="00F871A0" w:rsidP="00F871A0">
      <w:pPr>
        <w:spacing w:after="0"/>
        <w:rPr>
          <w:bCs/>
          <w:sz w:val="18"/>
          <w:szCs w:val="18"/>
        </w:rPr>
      </w:pPr>
      <w:r>
        <w:rPr>
          <w:bCs/>
          <w:sz w:val="18"/>
          <w:szCs w:val="18"/>
        </w:rPr>
        <w:t>Australian</w:t>
      </w:r>
      <w:r w:rsidRPr="0063552A">
        <w:rPr>
          <w:bCs/>
          <w:sz w:val="18"/>
          <w:szCs w:val="18"/>
        </w:rPr>
        <w:t xml:space="preserve"> Centre for Student Equity </w:t>
      </w:r>
      <w:r>
        <w:rPr>
          <w:bCs/>
          <w:sz w:val="18"/>
          <w:szCs w:val="18"/>
        </w:rPr>
        <w:t>and Success</w:t>
      </w:r>
    </w:p>
    <w:p w14:paraId="6CE3D096" w14:textId="77777777" w:rsidR="00F871A0" w:rsidRPr="0063552A" w:rsidRDefault="00F871A0" w:rsidP="00F871A0">
      <w:pPr>
        <w:spacing w:after="0"/>
        <w:rPr>
          <w:bCs/>
          <w:sz w:val="18"/>
          <w:szCs w:val="18"/>
        </w:rPr>
      </w:pPr>
      <w:r w:rsidRPr="0063552A">
        <w:rPr>
          <w:bCs/>
          <w:sz w:val="18"/>
          <w:szCs w:val="18"/>
        </w:rPr>
        <w:t>Tel: +61 8 9266 1573</w:t>
      </w:r>
    </w:p>
    <w:p w14:paraId="7AC5F2A4" w14:textId="77777777" w:rsidR="00F871A0" w:rsidRPr="00096FF1" w:rsidRDefault="00F871A0" w:rsidP="00F871A0">
      <w:pPr>
        <w:spacing w:after="0"/>
        <w:rPr>
          <w:bCs/>
          <w:sz w:val="18"/>
          <w:szCs w:val="18"/>
        </w:rPr>
      </w:pPr>
      <w:r w:rsidRPr="00096FF1">
        <w:rPr>
          <w:bCs/>
          <w:sz w:val="18"/>
          <w:szCs w:val="18"/>
        </w:rPr>
        <w:t xml:space="preserve">Email: </w:t>
      </w:r>
      <w:hyperlink r:id="rId13" w:history="1">
        <w:r w:rsidRPr="00096FF1">
          <w:rPr>
            <w:rStyle w:val="Hyperlink"/>
            <w:sz w:val="18"/>
            <w:szCs w:val="18"/>
          </w:rPr>
          <w:t>acses@curtin.edu.au</w:t>
        </w:r>
      </w:hyperlink>
    </w:p>
    <w:p w14:paraId="16FA6A01" w14:textId="20BB8FD1" w:rsidR="00F871A0" w:rsidRPr="00096FF1" w:rsidRDefault="00F871A0" w:rsidP="00F871A0">
      <w:pPr>
        <w:spacing w:after="0"/>
        <w:rPr>
          <w:bCs/>
          <w:sz w:val="18"/>
          <w:szCs w:val="18"/>
        </w:rPr>
      </w:pPr>
      <w:r w:rsidRPr="00096FF1">
        <w:rPr>
          <w:bCs/>
          <w:sz w:val="18"/>
          <w:szCs w:val="18"/>
        </w:rPr>
        <w:t>Web:</w:t>
      </w:r>
      <w:r w:rsidR="00096FF1">
        <w:rPr>
          <w:bCs/>
          <w:sz w:val="18"/>
          <w:szCs w:val="18"/>
        </w:rPr>
        <w:t xml:space="preserve"> </w:t>
      </w:r>
      <w:hyperlink r:id="rId14" w:history="1">
        <w:r w:rsidRPr="00096FF1">
          <w:rPr>
            <w:rStyle w:val="Hyperlink"/>
            <w:sz w:val="18"/>
            <w:szCs w:val="18"/>
          </w:rPr>
          <w:t>www.acses.edu.au</w:t>
        </w:r>
      </w:hyperlink>
      <w:r w:rsidRPr="00096FF1">
        <w:rPr>
          <w:bCs/>
          <w:sz w:val="18"/>
          <w:szCs w:val="18"/>
        </w:rPr>
        <w:t xml:space="preserve"> </w:t>
      </w:r>
    </w:p>
    <w:p w14:paraId="1FC1558C" w14:textId="77777777" w:rsidR="00F871A0" w:rsidRPr="0063552A" w:rsidRDefault="00F871A0" w:rsidP="00F871A0">
      <w:pPr>
        <w:spacing w:after="0"/>
        <w:rPr>
          <w:bCs/>
          <w:sz w:val="18"/>
          <w:szCs w:val="18"/>
        </w:rPr>
      </w:pPr>
      <w:r w:rsidRPr="0063552A">
        <w:rPr>
          <w:bCs/>
          <w:sz w:val="18"/>
          <w:szCs w:val="18"/>
        </w:rPr>
        <w:t xml:space="preserve">Building </w:t>
      </w:r>
      <w:r>
        <w:rPr>
          <w:bCs/>
          <w:sz w:val="18"/>
          <w:szCs w:val="18"/>
        </w:rPr>
        <w:t>100</w:t>
      </w:r>
    </w:p>
    <w:p w14:paraId="56FBA3A4" w14:textId="77777777" w:rsidR="00F871A0" w:rsidRPr="0063552A" w:rsidRDefault="00F871A0" w:rsidP="00F871A0">
      <w:pPr>
        <w:spacing w:after="0"/>
        <w:rPr>
          <w:bCs/>
          <w:sz w:val="18"/>
          <w:szCs w:val="18"/>
        </w:rPr>
      </w:pPr>
      <w:r w:rsidRPr="0063552A">
        <w:rPr>
          <w:bCs/>
          <w:sz w:val="18"/>
          <w:szCs w:val="18"/>
        </w:rPr>
        <w:t>Curtin University</w:t>
      </w:r>
    </w:p>
    <w:p w14:paraId="0EC1A4DF" w14:textId="6AC8C3EA" w:rsidR="00F871A0" w:rsidRDefault="00F871A0" w:rsidP="00F871A0">
      <w:pPr>
        <w:spacing w:after="0"/>
        <w:rPr>
          <w:bCs/>
          <w:sz w:val="18"/>
          <w:szCs w:val="18"/>
        </w:rPr>
      </w:pPr>
      <w:r w:rsidRPr="0063552A">
        <w:rPr>
          <w:bCs/>
          <w:sz w:val="18"/>
          <w:szCs w:val="18"/>
        </w:rPr>
        <w:t>Kent St, Bentley WA 6102</w:t>
      </w:r>
      <w:r w:rsidR="00731403">
        <w:rPr>
          <w:bCs/>
          <w:sz w:val="18"/>
          <w:szCs w:val="18"/>
        </w:rPr>
        <w:t xml:space="preserve"> </w:t>
      </w:r>
      <w:r w:rsidR="00061722">
        <w:rPr>
          <w:bCs/>
          <w:sz w:val="18"/>
          <w:szCs w:val="18"/>
        </w:rPr>
        <w:t xml:space="preserve">| </w:t>
      </w:r>
      <w:r w:rsidRPr="0063552A">
        <w:rPr>
          <w:bCs/>
          <w:sz w:val="18"/>
          <w:szCs w:val="18"/>
        </w:rPr>
        <w:t>GPO Box U1987, Perth WA 6845</w:t>
      </w:r>
      <w:bookmarkStart w:id="1" w:name="_Toc57894677"/>
    </w:p>
    <w:p w14:paraId="35DEADC5" w14:textId="77777777" w:rsidR="00F871A0" w:rsidRDefault="00F871A0" w:rsidP="00F871A0">
      <w:pPr>
        <w:spacing w:after="0"/>
        <w:rPr>
          <w:bCs/>
          <w:sz w:val="18"/>
          <w:szCs w:val="18"/>
        </w:rPr>
      </w:pPr>
    </w:p>
    <w:p w14:paraId="3ABD1F3B" w14:textId="77777777" w:rsidR="00F871A0" w:rsidRDefault="00F871A0" w:rsidP="00F871A0">
      <w:pPr>
        <w:spacing w:line="259" w:lineRule="auto"/>
        <w:rPr>
          <w:rFonts w:eastAsiaTheme="majorEastAsia" w:cs="Arial"/>
          <w:color w:val="6B3B57"/>
          <w:sz w:val="52"/>
          <w:szCs w:val="40"/>
        </w:rPr>
      </w:pPr>
      <w:r w:rsidRPr="00431628">
        <w:rPr>
          <w:noProof/>
          <w:lang w:eastAsia="en-AU"/>
        </w:rPr>
        <mc:AlternateContent>
          <mc:Choice Requires="wps">
            <w:drawing>
              <wp:inline distT="0" distB="0" distL="0" distR="0" wp14:anchorId="0DD4449E" wp14:editId="04E18E5F">
                <wp:extent cx="5821680" cy="3173896"/>
                <wp:effectExtent l="0" t="0" r="26670" b="26670"/>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173896"/>
                        </a:xfrm>
                        <a:prstGeom prst="rect">
                          <a:avLst/>
                        </a:prstGeom>
                        <a:solidFill>
                          <a:srgbClr val="FFFFFF"/>
                        </a:solidFill>
                        <a:ln w="9525">
                          <a:solidFill>
                            <a:schemeClr val="accent3"/>
                          </a:solidFill>
                          <a:miter lim="800000"/>
                          <a:headEnd/>
                          <a:tailEnd/>
                        </a:ln>
                      </wps:spPr>
                      <wps:txbx>
                        <w:txbxContent>
                          <w:p w14:paraId="6C4DD30A" w14:textId="77777777" w:rsidR="00F871A0" w:rsidRPr="008E31EC" w:rsidRDefault="00F871A0" w:rsidP="00F871A0">
                            <w:pPr>
                              <w:rPr>
                                <w:b/>
                                <w:sz w:val="16"/>
                                <w:szCs w:val="16"/>
                              </w:rPr>
                            </w:pPr>
                            <w:r w:rsidRPr="008E31EC">
                              <w:rPr>
                                <w:b/>
                                <w:sz w:val="16"/>
                                <w:szCs w:val="16"/>
                              </w:rPr>
                              <w:t>DISCLAIMER</w:t>
                            </w:r>
                          </w:p>
                          <w:p w14:paraId="00A616BA"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7EC27F5C"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069CE98F" w14:textId="77777777" w:rsidR="00F871A0" w:rsidRDefault="00F871A0" w:rsidP="00F871A0">
                            <w:pPr>
                              <w:rPr>
                                <w:sz w:val="16"/>
                                <w:szCs w:val="16"/>
                              </w:rPr>
                            </w:pPr>
                          </w:p>
                          <w:p w14:paraId="4CB8B8A3" w14:textId="77777777" w:rsidR="00F871A0" w:rsidRPr="008619B3" w:rsidRDefault="00F871A0" w:rsidP="00F871A0">
                            <w:pPr>
                              <w:rPr>
                                <w:b/>
                                <w:sz w:val="16"/>
                                <w:szCs w:val="16"/>
                              </w:rPr>
                            </w:pPr>
                            <w:r w:rsidRPr="008619B3">
                              <w:rPr>
                                <w:b/>
                                <w:sz w:val="16"/>
                                <w:szCs w:val="16"/>
                              </w:rPr>
                              <w:t>COPYRIGHT</w:t>
                            </w:r>
                          </w:p>
                          <w:p w14:paraId="65902D10" w14:textId="18A9F4D0" w:rsidR="00F871A0" w:rsidRDefault="00F871A0" w:rsidP="00F871A0">
                            <w:pPr>
                              <w:rPr>
                                <w:sz w:val="16"/>
                                <w:szCs w:val="16"/>
                              </w:rPr>
                            </w:pPr>
                            <w:r w:rsidRPr="008619B3">
                              <w:rPr>
                                <w:sz w:val="16"/>
                                <w:szCs w:val="16"/>
                              </w:rPr>
                              <w:t xml:space="preserve">© Curtin University </w:t>
                            </w:r>
                            <w:r w:rsidR="00682155">
                              <w:rPr>
                                <w:color w:val="351C26" w:themeColor="text2"/>
                                <w:sz w:val="16"/>
                                <w:szCs w:val="16"/>
                              </w:rPr>
                              <w:t>202</w:t>
                            </w:r>
                            <w:r w:rsidR="00061722">
                              <w:rPr>
                                <w:color w:val="351C26" w:themeColor="text2"/>
                                <w:sz w:val="16"/>
                                <w:szCs w:val="16"/>
                              </w:rPr>
                              <w:t>6</w:t>
                            </w:r>
                          </w:p>
                          <w:p w14:paraId="671DB592"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9CB9E6B" w14:textId="77777777" w:rsidR="00F871A0" w:rsidRDefault="00F871A0" w:rsidP="00F871A0">
                            <w:pPr>
                              <w:rPr>
                                <w:sz w:val="16"/>
                                <w:szCs w:val="16"/>
                              </w:rPr>
                            </w:pPr>
                            <w:r w:rsidRPr="008619B3">
                              <w:rPr>
                                <w:sz w:val="16"/>
                                <w:szCs w:val="16"/>
                              </w:rPr>
                              <w:t>CRICOS Provider Code 00301J</w:t>
                            </w:r>
                          </w:p>
                          <w:p w14:paraId="02D96588" w14:textId="77777777" w:rsidR="00105DED" w:rsidRPr="00105DED" w:rsidRDefault="00105DED" w:rsidP="00105DED">
                            <w:pPr>
                              <w:rPr>
                                <w:sz w:val="16"/>
                                <w:szCs w:val="16"/>
                              </w:rPr>
                            </w:pPr>
                            <w:r>
                              <w:rPr>
                                <w:sz w:val="16"/>
                                <w:szCs w:val="16"/>
                              </w:rPr>
                              <w:t xml:space="preserve">ISBN </w:t>
                            </w:r>
                            <w:r w:rsidRPr="00105DED">
                              <w:rPr>
                                <w:sz w:val="16"/>
                                <w:szCs w:val="16"/>
                              </w:rPr>
                              <w:t>978-1-7644511-2-3</w:t>
                            </w:r>
                          </w:p>
                          <w:p w14:paraId="13895CCB" w14:textId="6918D6AA" w:rsidR="00F871A0" w:rsidRPr="008E31EC" w:rsidRDefault="00F871A0" w:rsidP="00F871A0">
                            <w:pPr>
                              <w:rPr>
                                <w:sz w:val="16"/>
                                <w:szCs w:val="16"/>
                              </w:rPr>
                            </w:pPr>
                          </w:p>
                          <w:p w14:paraId="17B99D35"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0DD4449E"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" strokecolor="#fcab63 [3206]">
                <v:textbox inset=",2mm,,2mm">
                  <w:txbxContent>
                    <w:p w14:paraId="6C4DD30A" w14:textId="77777777" w:rsidR="00F871A0" w:rsidRPr="008E31EC" w:rsidRDefault="00F871A0" w:rsidP="00F871A0">
                      <w:pPr>
                        <w:rPr>
                          <w:b/>
                          <w:sz w:val="16"/>
                          <w:szCs w:val="16"/>
                        </w:rPr>
                      </w:pPr>
                      <w:r w:rsidRPr="008E31EC">
                        <w:rPr>
                          <w:b/>
                          <w:sz w:val="16"/>
                          <w:szCs w:val="16"/>
                        </w:rPr>
                        <w:t>DISCLAIMER</w:t>
                      </w:r>
                    </w:p>
                    <w:p w14:paraId="00A616BA"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7EC27F5C"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069CE98F" w14:textId="77777777" w:rsidR="00F871A0" w:rsidRDefault="00F871A0" w:rsidP="00F871A0">
                      <w:pPr>
                        <w:rPr>
                          <w:sz w:val="16"/>
                          <w:szCs w:val="16"/>
                        </w:rPr>
                      </w:pPr>
                    </w:p>
                    <w:p w14:paraId="4CB8B8A3" w14:textId="77777777" w:rsidR="00F871A0" w:rsidRPr="008619B3" w:rsidRDefault="00F871A0" w:rsidP="00F871A0">
                      <w:pPr>
                        <w:rPr>
                          <w:b/>
                          <w:sz w:val="16"/>
                          <w:szCs w:val="16"/>
                        </w:rPr>
                      </w:pPr>
                      <w:r w:rsidRPr="008619B3">
                        <w:rPr>
                          <w:b/>
                          <w:sz w:val="16"/>
                          <w:szCs w:val="16"/>
                        </w:rPr>
                        <w:t>COPYRIGHT</w:t>
                      </w:r>
                    </w:p>
                    <w:p w14:paraId="65902D10" w14:textId="18A9F4D0" w:rsidR="00F871A0" w:rsidRDefault="00F871A0" w:rsidP="00F871A0">
                      <w:pPr>
                        <w:rPr>
                          <w:sz w:val="16"/>
                          <w:szCs w:val="16"/>
                        </w:rPr>
                      </w:pPr>
                      <w:r w:rsidRPr="008619B3">
                        <w:rPr>
                          <w:sz w:val="16"/>
                          <w:szCs w:val="16"/>
                        </w:rPr>
                        <w:t xml:space="preserve">© Curtin University </w:t>
                      </w:r>
                      <w:r w:rsidR="00682155">
                        <w:rPr>
                          <w:color w:val="351C26" w:themeColor="text2"/>
                          <w:sz w:val="16"/>
                          <w:szCs w:val="16"/>
                        </w:rPr>
                        <w:t>202</w:t>
                      </w:r>
                      <w:r w:rsidR="00061722">
                        <w:rPr>
                          <w:color w:val="351C26" w:themeColor="text2"/>
                          <w:sz w:val="16"/>
                          <w:szCs w:val="16"/>
                        </w:rPr>
                        <w:t>6</w:t>
                      </w:r>
                    </w:p>
                    <w:p w14:paraId="671DB592"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9CB9E6B" w14:textId="77777777" w:rsidR="00F871A0" w:rsidRDefault="00F871A0" w:rsidP="00F871A0">
                      <w:pPr>
                        <w:rPr>
                          <w:sz w:val="16"/>
                          <w:szCs w:val="16"/>
                        </w:rPr>
                      </w:pPr>
                      <w:r w:rsidRPr="008619B3">
                        <w:rPr>
                          <w:sz w:val="16"/>
                          <w:szCs w:val="16"/>
                        </w:rPr>
                        <w:t>CRICOS Provider Code 00301J</w:t>
                      </w:r>
                    </w:p>
                    <w:p w14:paraId="02D96588" w14:textId="77777777" w:rsidR="00105DED" w:rsidRPr="00105DED" w:rsidRDefault="00105DED" w:rsidP="00105DED">
                      <w:pPr>
                        <w:rPr>
                          <w:sz w:val="16"/>
                          <w:szCs w:val="16"/>
                        </w:rPr>
                      </w:pPr>
                      <w:r>
                        <w:rPr>
                          <w:sz w:val="16"/>
                          <w:szCs w:val="16"/>
                        </w:rPr>
                        <w:t xml:space="preserve">ISBN </w:t>
                      </w:r>
                      <w:r w:rsidRPr="00105DED">
                        <w:rPr>
                          <w:sz w:val="16"/>
                          <w:szCs w:val="16"/>
                        </w:rPr>
                        <w:t>978-1-7644511-2-3</w:t>
                      </w:r>
                    </w:p>
                    <w:p w14:paraId="13895CCB" w14:textId="6918D6AA" w:rsidR="00F871A0" w:rsidRPr="008E31EC" w:rsidRDefault="00F871A0" w:rsidP="00F871A0">
                      <w:pPr>
                        <w:rPr>
                          <w:sz w:val="16"/>
                          <w:szCs w:val="16"/>
                        </w:rPr>
                      </w:pPr>
                    </w:p>
                    <w:p w14:paraId="17B99D35" w14:textId="77777777" w:rsidR="00F871A0" w:rsidRDefault="00F871A0" w:rsidP="00F871A0"/>
                  </w:txbxContent>
                </v:textbox>
                <w10:anchorlock/>
              </v:shape>
            </w:pict>
          </mc:Fallback>
        </mc:AlternateContent>
      </w:r>
      <w:bookmarkEnd w:id="1"/>
      <w:r>
        <w:rPr>
          <w:rFonts w:cs="Arial"/>
        </w:rPr>
        <w:br w:type="page"/>
      </w:r>
    </w:p>
    <w:p w14:paraId="0463EAE9" w14:textId="77777777" w:rsidR="008C7722" w:rsidRPr="00D07526" w:rsidRDefault="008C7722" w:rsidP="00BB5477">
      <w:pPr>
        <w:pStyle w:val="Heading1NoNumbering"/>
      </w:pPr>
      <w:bookmarkStart w:id="2" w:name="_Toc223523277"/>
      <w:r w:rsidRPr="00145AC4">
        <w:lastRenderedPageBreak/>
        <w:t>Acknowledgement</w:t>
      </w:r>
      <w:r w:rsidRPr="00D07526">
        <w:t xml:space="preserve"> of Country</w:t>
      </w:r>
      <w:bookmarkEnd w:id="0"/>
      <w:bookmarkEnd w:id="2"/>
    </w:p>
    <w:p w14:paraId="625ED75B" w14:textId="785DBEB6" w:rsidR="0073342F" w:rsidRPr="00061722" w:rsidRDefault="00FB6831" w:rsidP="00A443A7">
      <w:pPr>
        <w:rPr>
          <w:sz w:val="28"/>
          <w:szCs w:val="28"/>
        </w:rPr>
      </w:pPr>
      <w:r w:rsidRPr="00061722">
        <w:rPr>
          <w:sz w:val="28"/>
          <w:szCs w:val="28"/>
        </w:rPr>
        <w:t xml:space="preserve">The Australian Centre for Student Equity and Success </w:t>
      </w:r>
      <w:r w:rsidR="00CC1BC0" w:rsidRPr="00061722">
        <w:rPr>
          <w:sz w:val="28"/>
          <w:szCs w:val="28"/>
        </w:rPr>
        <w:t xml:space="preserve">and the authors of this report </w:t>
      </w:r>
      <w:r w:rsidRPr="00061722">
        <w:rPr>
          <w:sz w:val="28"/>
          <w:szCs w:val="28"/>
        </w:rPr>
        <w:t>acknowledge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28E336C2" w14:textId="1B270C4D" w:rsidR="0056776C" w:rsidRDefault="0056776C" w:rsidP="00354A6C">
      <w:pPr>
        <w:rPr>
          <w:b/>
          <w:bCs/>
          <w:sz w:val="28"/>
          <w:szCs w:val="28"/>
        </w:rPr>
      </w:pPr>
      <w:r>
        <w:rPr>
          <w:b/>
          <w:bCs/>
          <w:sz w:val="28"/>
          <w:szCs w:val="28"/>
        </w:rPr>
        <w:br/>
      </w:r>
    </w:p>
    <w:p w14:paraId="5423A82B" w14:textId="77777777" w:rsidR="0056776C" w:rsidRDefault="0056776C">
      <w:pPr>
        <w:spacing w:line="259" w:lineRule="auto"/>
        <w:rPr>
          <w:b/>
          <w:bCs/>
          <w:sz w:val="28"/>
          <w:szCs w:val="28"/>
        </w:rPr>
      </w:pPr>
      <w:r>
        <w:rPr>
          <w:b/>
          <w:bCs/>
          <w:sz w:val="28"/>
          <w:szCs w:val="28"/>
        </w:rPr>
        <w:br w:type="page"/>
      </w:r>
    </w:p>
    <w:p w14:paraId="22733E66" w14:textId="69E7F4F0" w:rsidR="00354A6C" w:rsidRPr="00145AC4" w:rsidRDefault="00354A6C" w:rsidP="00145AC4">
      <w:pPr>
        <w:pStyle w:val="Heading1NoNumbering"/>
      </w:pPr>
      <w:bookmarkStart w:id="3" w:name="_Toc223523278"/>
      <w:r w:rsidRPr="00145AC4">
        <w:lastRenderedPageBreak/>
        <w:t xml:space="preserve">Acknowledgement of </w:t>
      </w:r>
      <w:r w:rsidR="00061722" w:rsidRPr="00145AC4">
        <w:t>u</w:t>
      </w:r>
      <w:r w:rsidRPr="00145AC4">
        <w:t xml:space="preserve">se of </w:t>
      </w:r>
      <w:r w:rsidR="00061722" w:rsidRPr="00145AC4">
        <w:t>o</w:t>
      </w:r>
      <w:r w:rsidRPr="00145AC4">
        <w:t xml:space="preserve">riginal </w:t>
      </w:r>
      <w:r w:rsidR="00061722" w:rsidRPr="00145AC4">
        <w:t>a</w:t>
      </w:r>
      <w:r w:rsidRPr="00145AC4">
        <w:t>rtworks</w:t>
      </w:r>
      <w:bookmarkEnd w:id="3"/>
    </w:p>
    <w:p w14:paraId="3B410F82" w14:textId="77777777" w:rsidR="00145AC4" w:rsidRPr="00145AC4" w:rsidRDefault="00145AC4" w:rsidP="00145AC4">
      <w:r w:rsidRPr="00145AC4">
        <w:t xml:space="preserve">We thank artist </w:t>
      </w:r>
      <w:proofErr w:type="spellStart"/>
      <w:r w:rsidRPr="00145AC4">
        <w:t>Gomeroi</w:t>
      </w:r>
      <w:proofErr w:type="spellEnd"/>
      <w:r w:rsidRPr="00145AC4">
        <w:t xml:space="preserve"> man Tau </w:t>
      </w:r>
      <w:proofErr w:type="spellStart"/>
      <w:r w:rsidRPr="00145AC4">
        <w:t>Talifolau</w:t>
      </w:r>
      <w:proofErr w:type="spellEnd"/>
      <w:r w:rsidRPr="00145AC4">
        <w:t xml:space="preserve"> for creating the artwork for this project and for his permission to use the original artworks shown.</w:t>
      </w:r>
    </w:p>
    <w:p w14:paraId="01324A40" w14:textId="77777777" w:rsidR="00145AC4" w:rsidRPr="00145AC4" w:rsidRDefault="00145AC4" w:rsidP="00145AC4">
      <w:r w:rsidRPr="00145AC4">
        <w:rPr>
          <w:b/>
          <w:bCs/>
        </w:rPr>
        <w:t>Artwork and Credit Title:</w:t>
      </w:r>
      <w:r w:rsidRPr="00145AC4">
        <w:t xml:space="preserve"> Passing on knowledge</w:t>
      </w:r>
    </w:p>
    <w:p w14:paraId="01571EF1" w14:textId="77777777" w:rsidR="00145AC4" w:rsidRPr="00145AC4" w:rsidRDefault="00145AC4" w:rsidP="00145AC4">
      <w:r w:rsidRPr="00145AC4">
        <w:rPr>
          <w:b/>
          <w:bCs/>
        </w:rPr>
        <w:t>Description:</w:t>
      </w:r>
      <w:r w:rsidRPr="00145AC4">
        <w:t xml:space="preserve"> “The symbols of passing on knowledge with the emu footprints signify progression. The Emu is known for never taking a step back so I thought this would be a deadly theme to include.” </w:t>
      </w:r>
      <w:proofErr w:type="spellStart"/>
      <w:r w:rsidRPr="00145AC4">
        <w:t>Talifolau</w:t>
      </w:r>
      <w:proofErr w:type="spellEnd"/>
      <w:r w:rsidRPr="00145AC4">
        <w:t xml:space="preserve">, T. </w:t>
      </w:r>
    </w:p>
    <w:p w14:paraId="7D75EC87" w14:textId="77777777" w:rsidR="00145AC4" w:rsidRPr="00145AC4" w:rsidRDefault="00145AC4" w:rsidP="00145AC4">
      <w:r w:rsidRPr="00145AC4">
        <w:rPr>
          <w:b/>
          <w:bCs/>
        </w:rPr>
        <w:t>Use Notice</w:t>
      </w:r>
      <w:r w:rsidRPr="00145AC4">
        <w:t>: This artwork is an expression of Aboriginal culture and is protected by Indigenous Cultural and Intellectual Property (ICIP) rights. It has been created for a specific, approved purpose and must not be copied, reproduced, altered, or used in any other context without the free, prior, and informed consent of the artist(s).</w:t>
      </w:r>
    </w:p>
    <w:p w14:paraId="07EA3EB4" w14:textId="77777777" w:rsidR="00145AC4" w:rsidRPr="00145AC4" w:rsidRDefault="00145AC4" w:rsidP="00145AC4">
      <w:pPr>
        <w:spacing w:after="120"/>
      </w:pPr>
      <w:r w:rsidRPr="00145AC4">
        <w:t>All rights remain with the artist(s), and any use beyond the original agreed purpose is strictly prohibited unless formal permission is obtained. Respect for the cultural significance and custodianship of this work is essential.</w:t>
      </w:r>
    </w:p>
    <w:p w14:paraId="499D4C73" w14:textId="4ECCD7D7" w:rsidR="00203FF3" w:rsidRPr="0056776C" w:rsidRDefault="0056776C" w:rsidP="0056776C">
      <w:pPr>
        <w:spacing w:line="259" w:lineRule="auto"/>
        <w:jc w:val="center"/>
        <w:rPr>
          <w:rFonts w:cs="Arial"/>
          <w:sz w:val="28"/>
          <w:szCs w:val="28"/>
        </w:rPr>
      </w:pPr>
      <w:r>
        <w:rPr>
          <w:noProof/>
        </w:rPr>
        <w:drawing>
          <wp:inline distT="0" distB="0" distL="0" distR="0" wp14:anchorId="04F11D90" wp14:editId="2D7B2CAC">
            <wp:extent cx="3667125" cy="4889682"/>
            <wp:effectExtent l="0" t="0" r="0" b="6350"/>
            <wp:docPr id="1003635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5941" name="Picture 10036359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73282" cy="4897891"/>
                    </a:xfrm>
                    <a:prstGeom prst="rect">
                      <a:avLst/>
                    </a:prstGeom>
                  </pic:spPr>
                </pic:pic>
              </a:graphicData>
            </a:graphic>
          </wp:inline>
        </w:drawing>
      </w:r>
      <w:r w:rsidR="00203FF3">
        <w:br w:type="page"/>
      </w:r>
    </w:p>
    <w:p w14:paraId="5DF100F1" w14:textId="2FD997B2" w:rsidR="00B955C7" w:rsidRDefault="0073342F" w:rsidP="00BB5477">
      <w:pPr>
        <w:pStyle w:val="Heading1NoNumbering"/>
      </w:pPr>
      <w:bookmarkStart w:id="4" w:name="_Toc223523279"/>
      <w:r>
        <w:lastRenderedPageBreak/>
        <w:t>Acknowledgements</w:t>
      </w:r>
      <w:bookmarkEnd w:id="4"/>
      <w:r w:rsidR="00FB6831" w:rsidRPr="00FB6831">
        <w:t xml:space="preserve"> </w:t>
      </w:r>
    </w:p>
    <w:p w14:paraId="5837E948" w14:textId="0C1AFB24" w:rsidR="00652DD5" w:rsidRDefault="00354A6C" w:rsidP="00B955C7">
      <w:r>
        <w:t xml:space="preserve">The authors thank the Australian Centre for Student Equity and Success for supporting this research. </w:t>
      </w:r>
      <w:r w:rsidR="00844733">
        <w:t xml:space="preserve">This </w:t>
      </w:r>
      <w:r w:rsidR="00DD4385">
        <w:t xml:space="preserve">funding has not only </w:t>
      </w:r>
      <w:r w:rsidR="00652DD5">
        <w:t>led to the development of this report, but to the strengthening of collaboration, recognition</w:t>
      </w:r>
      <w:r w:rsidR="00FF114E">
        <w:t>,</w:t>
      </w:r>
      <w:r w:rsidR="00652DD5">
        <w:t xml:space="preserve"> and understanding between the researchers and the organisations involved in this work.</w:t>
      </w:r>
      <w:r w:rsidR="00C55B6C">
        <w:t xml:space="preserve"> We also acknowledge the </w:t>
      </w:r>
      <w:r w:rsidR="00AB5C62">
        <w:t xml:space="preserve">help and assistance of the </w:t>
      </w:r>
      <w:r w:rsidR="0041723A">
        <w:t xml:space="preserve">Australian Government </w:t>
      </w:r>
      <w:r w:rsidR="00AB5C62">
        <w:t xml:space="preserve">Department of Education in providing the data for the statistical analysis </w:t>
      </w:r>
      <w:r w:rsidR="003C1BA6">
        <w:t>used within this report.</w:t>
      </w:r>
    </w:p>
    <w:p w14:paraId="0837A345" w14:textId="4F0E2CD8" w:rsidR="008C7722" w:rsidRDefault="009C1828" w:rsidP="00B955C7">
      <w:r>
        <w:t xml:space="preserve">We particularly thank all participants in this research. </w:t>
      </w:r>
      <w:r w:rsidR="00A676CB">
        <w:t xml:space="preserve">We have chosen to maintain anonymity of the Centre and people who participated in the research, so will not name people in our acknowledgements. </w:t>
      </w:r>
      <w:r w:rsidR="00366017">
        <w:t xml:space="preserve">However, we </w:t>
      </w:r>
      <w:r w:rsidR="00796394">
        <w:t>owe a de</w:t>
      </w:r>
      <w:r w:rsidR="00496692">
        <w:t>bt of</w:t>
      </w:r>
      <w:r w:rsidR="00796394">
        <w:t xml:space="preserve"> gratit</w:t>
      </w:r>
      <w:r w:rsidR="00DF5E42">
        <w:t>u</w:t>
      </w:r>
      <w:r w:rsidR="00900B79">
        <w:t>de</w:t>
      </w:r>
      <w:r w:rsidR="00836518">
        <w:t xml:space="preserve"> to the wonderful staff of the Centre and their support and assistance in </w:t>
      </w:r>
      <w:r w:rsidR="00C31AF6">
        <w:t xml:space="preserve">engaging </w:t>
      </w:r>
      <w:r w:rsidR="00106B79">
        <w:t xml:space="preserve">with the researchers for this work. </w:t>
      </w:r>
      <w:r w:rsidR="00850C79">
        <w:t>Our greatest appreciation goes to the students who participated in the work</w:t>
      </w:r>
      <w:r w:rsidR="00F23C34">
        <w:t>. T</w:t>
      </w:r>
      <w:r w:rsidR="00850C79">
        <w:t xml:space="preserve">heir stories are not </w:t>
      </w:r>
      <w:r w:rsidR="008C325C">
        <w:t xml:space="preserve">given full justice in this </w:t>
      </w:r>
      <w:r w:rsidR="00725246">
        <w:t>short report, but have had</w:t>
      </w:r>
      <w:r w:rsidR="00B75F29">
        <w:t>,</w:t>
      </w:r>
      <w:r w:rsidR="00725246">
        <w:t xml:space="preserve"> and will continue to have</w:t>
      </w:r>
      <w:r w:rsidR="00203FF3">
        <w:t>,</w:t>
      </w:r>
      <w:r w:rsidR="00725246">
        <w:t xml:space="preserve"> an impact on those involved</w:t>
      </w:r>
      <w:r w:rsidR="00FF114E">
        <w:t>,</w:t>
      </w:r>
      <w:r w:rsidR="00725246">
        <w:t xml:space="preserve"> and will permeate </w:t>
      </w:r>
      <w:r w:rsidR="00CB50B0">
        <w:t xml:space="preserve">further work </w:t>
      </w:r>
      <w:r w:rsidR="00D37F66">
        <w:t>by this research team in the future. Thank you all.</w:t>
      </w:r>
      <w:r w:rsidR="008C7722" w:rsidRPr="00D07526">
        <w:br w:type="page"/>
      </w:r>
    </w:p>
    <w:p w14:paraId="4CFE9822" w14:textId="77777777" w:rsidR="0056776C" w:rsidRDefault="0056776C" w:rsidP="0056776C">
      <w:pPr>
        <w:pStyle w:val="Heading1NoNumbering"/>
      </w:pPr>
      <w:bookmarkStart w:id="5" w:name="_Toc223523280"/>
      <w:proofErr w:type="gramStart"/>
      <w:r>
        <w:lastRenderedPageBreak/>
        <w:t>At a glance</w:t>
      </w:r>
      <w:bookmarkEnd w:id="5"/>
      <w:proofErr w:type="gramEnd"/>
    </w:p>
    <w:p w14:paraId="5E1F3C8C" w14:textId="77777777" w:rsidR="0056776C" w:rsidRPr="0039644F" w:rsidRDefault="0056776C" w:rsidP="0056776C">
      <w:pPr>
        <w:spacing w:after="60"/>
        <w:rPr>
          <w:b/>
          <w:bCs/>
          <w:color w:val="6B3B57" w:themeColor="accent2"/>
          <w:sz w:val="24"/>
          <w:szCs w:val="28"/>
        </w:rPr>
      </w:pPr>
      <w:r>
        <w:rPr>
          <w:b/>
          <w:bCs/>
          <w:color w:val="6B3B57" w:themeColor="accent2"/>
          <w:sz w:val="24"/>
          <w:szCs w:val="28"/>
        </w:rPr>
        <w:t>Background</w:t>
      </w:r>
    </w:p>
    <w:p w14:paraId="6F62ABC9" w14:textId="372F699D" w:rsidR="0056776C" w:rsidRPr="00061722" w:rsidRDefault="0056776C" w:rsidP="0056776C">
      <w:pPr>
        <w:spacing w:line="276" w:lineRule="auto"/>
        <w:rPr>
          <w:rFonts w:eastAsia="Arial" w:cs="Arial"/>
          <w:w w:val="105"/>
          <w:kern w:val="0"/>
          <w14:ligatures w14:val="none"/>
        </w:rPr>
      </w:pPr>
      <w:r>
        <w:t>This project provides insight into the pathways and approaches to university by First Nations students and the role that a university centre designed specifically to support First Nations students can have on building success for students. The work focussed on building an understanding across the “lifespan” of a university student</w:t>
      </w:r>
      <w:r w:rsidR="002C1D89">
        <w:t xml:space="preserve"> – </w:t>
      </w:r>
      <w:r>
        <w:t>from the “idea” of going to university, through to the experience once enrolled and embedded in university life.</w:t>
      </w:r>
    </w:p>
    <w:p w14:paraId="3765318F" w14:textId="77777777" w:rsidR="0056776C" w:rsidRPr="0039644F" w:rsidRDefault="0056776C" w:rsidP="0056776C">
      <w:pPr>
        <w:spacing w:after="60"/>
        <w:rPr>
          <w:b/>
          <w:bCs/>
          <w:color w:val="6B3B57" w:themeColor="accent2"/>
          <w:sz w:val="24"/>
          <w:szCs w:val="28"/>
        </w:rPr>
      </w:pPr>
      <w:r w:rsidRPr="0039644F">
        <w:rPr>
          <w:b/>
          <w:bCs/>
          <w:color w:val="6B3B57" w:themeColor="accent2"/>
          <w:sz w:val="24"/>
          <w:szCs w:val="28"/>
        </w:rPr>
        <w:t>What we did</w:t>
      </w:r>
    </w:p>
    <w:p w14:paraId="402B183C" w14:textId="77777777" w:rsidR="0056776C" w:rsidRPr="008A0C8A" w:rsidRDefault="0056776C" w:rsidP="0056776C">
      <w:pPr>
        <w:spacing w:line="276" w:lineRule="auto"/>
        <w:rPr>
          <w:rFonts w:eastAsia="Arial" w:cs="Arial"/>
          <w:w w:val="105"/>
          <w:kern w:val="0"/>
          <w14:ligatures w14:val="none"/>
        </w:rPr>
      </w:pPr>
      <w:r>
        <w:t>After providing a brief background and overview of existing literature on the university experience for First Nations students, we analysed national-level administrative data on student retention and completions for First Nations students and undertook semi-structured</w:t>
      </w:r>
      <w:r w:rsidDel="008B2557">
        <w:t xml:space="preserve"> </w:t>
      </w:r>
      <w:r>
        <w:t>interviews with 16 students and eight staff from a metropolitan university and its First Nations Centre.</w:t>
      </w:r>
    </w:p>
    <w:p w14:paraId="504D951B" w14:textId="77777777" w:rsidR="0056776C" w:rsidRDefault="0056776C" w:rsidP="0056776C">
      <w:pPr>
        <w:spacing w:before="240" w:after="60"/>
        <w:rPr>
          <w:b/>
          <w:bCs/>
          <w:color w:val="6B3B57" w:themeColor="accent2"/>
          <w:sz w:val="24"/>
          <w:szCs w:val="28"/>
        </w:rPr>
      </w:pPr>
      <w:r w:rsidRPr="0039644F">
        <w:rPr>
          <w:b/>
          <w:bCs/>
          <w:color w:val="6B3B57" w:themeColor="accent2"/>
          <w:sz w:val="24"/>
          <w:szCs w:val="28"/>
        </w:rPr>
        <w:t>What we found</w:t>
      </w:r>
    </w:p>
    <w:p w14:paraId="4B5E0872" w14:textId="77777777" w:rsidR="0056776C" w:rsidRDefault="0056776C" w:rsidP="0056776C">
      <w:pPr>
        <w:pStyle w:val="ListParagraph"/>
        <w:numPr>
          <w:ilvl w:val="0"/>
          <w:numId w:val="36"/>
        </w:numPr>
        <w:spacing w:line="276" w:lineRule="auto"/>
        <w:ind w:left="426"/>
        <w:rPr>
          <w:rFonts w:eastAsia="Arial" w:cs="Arial"/>
          <w:w w:val="105"/>
          <w:kern w:val="0"/>
          <w14:ligatures w14:val="none"/>
        </w:rPr>
      </w:pPr>
      <w:r>
        <w:t xml:space="preserve">The national administrative data of First Nations university student commencers in 2014 who had completed their degree by 2022 shows variability in the overall “completion rates” of First Nations students across a range of demographic characteristics, methods of entry to, and enrolment at university. The variable patterns within the First Nations population are </w:t>
      </w:r>
      <w:proofErr w:type="gramStart"/>
      <w:r>
        <w:t>similar to</w:t>
      </w:r>
      <w:proofErr w:type="gramEnd"/>
      <w:r>
        <w:t xml:space="preserve"> the patterns seen across all students</w:t>
      </w:r>
      <w:r w:rsidRPr="008A0C8A">
        <w:rPr>
          <w:rFonts w:eastAsia="Arial" w:cs="Arial"/>
          <w:w w:val="105"/>
          <w:kern w:val="0"/>
          <w14:ligatures w14:val="none"/>
        </w:rPr>
        <w:t>.</w:t>
      </w:r>
    </w:p>
    <w:p w14:paraId="7176DCDF" w14:textId="77777777" w:rsidR="0056776C" w:rsidRPr="00061722" w:rsidRDefault="0056776C" w:rsidP="0056776C">
      <w:pPr>
        <w:pStyle w:val="ListParagraph"/>
        <w:numPr>
          <w:ilvl w:val="0"/>
          <w:numId w:val="36"/>
        </w:numPr>
        <w:spacing w:line="276" w:lineRule="auto"/>
        <w:ind w:left="426"/>
        <w:rPr>
          <w:rFonts w:eastAsia="Arial" w:cs="Arial"/>
          <w:w w:val="105"/>
          <w:kern w:val="0"/>
          <w14:ligatures w14:val="none"/>
        </w:rPr>
      </w:pPr>
      <w:r w:rsidRPr="00937DE7">
        <w:t xml:space="preserve">First Nations students take varied paths to access and succeed in university. </w:t>
      </w:r>
      <w:r>
        <w:t xml:space="preserve">Students draw on </w:t>
      </w:r>
      <w:r w:rsidRPr="00937DE7">
        <w:t>personal motivation, family and community support, institutional outreach, and flexible entry pathways</w:t>
      </w:r>
      <w:r>
        <w:t xml:space="preserve"> to build their university lives</w:t>
      </w:r>
      <w:r w:rsidRPr="00937DE7">
        <w:t xml:space="preserve">. </w:t>
      </w:r>
    </w:p>
    <w:p w14:paraId="78044095" w14:textId="77777777" w:rsidR="0056776C" w:rsidRPr="00061722" w:rsidRDefault="0056776C" w:rsidP="0056776C">
      <w:pPr>
        <w:pStyle w:val="ListParagraph"/>
        <w:numPr>
          <w:ilvl w:val="0"/>
          <w:numId w:val="36"/>
        </w:numPr>
        <w:spacing w:line="276" w:lineRule="auto"/>
        <w:ind w:left="426"/>
        <w:rPr>
          <w:rFonts w:eastAsia="Arial" w:cs="Arial"/>
          <w:w w:val="105"/>
          <w:kern w:val="0"/>
          <w14:ligatures w14:val="none"/>
        </w:rPr>
      </w:pPr>
      <w:r w:rsidRPr="00937DE7">
        <w:t xml:space="preserve">Targeted support services like enabling programs, mentorship, and culturally responsive guidance </w:t>
      </w:r>
      <w:r>
        <w:t xml:space="preserve">were </w:t>
      </w:r>
      <w:r w:rsidRPr="00937DE7">
        <w:t>crucial</w:t>
      </w:r>
      <w:r>
        <w:t xml:space="preserve"> elements of support</w:t>
      </w:r>
      <w:r w:rsidRPr="00937DE7">
        <w:t xml:space="preserve">. </w:t>
      </w:r>
    </w:p>
    <w:p w14:paraId="562E91C8" w14:textId="77777777" w:rsidR="0056776C" w:rsidRPr="008A0C8A" w:rsidRDefault="0056776C" w:rsidP="0056776C">
      <w:pPr>
        <w:pStyle w:val="ListParagraph"/>
        <w:numPr>
          <w:ilvl w:val="0"/>
          <w:numId w:val="36"/>
        </w:numPr>
        <w:spacing w:line="276" w:lineRule="auto"/>
        <w:ind w:left="426"/>
        <w:rPr>
          <w:rFonts w:eastAsia="Arial" w:cs="Arial"/>
          <w:w w:val="105"/>
          <w:kern w:val="0"/>
          <w14:ligatures w14:val="none"/>
        </w:rPr>
      </w:pPr>
      <w:r w:rsidRPr="00937DE7">
        <w:t xml:space="preserve">When these services are provided by a dedicated </w:t>
      </w:r>
      <w:r>
        <w:t xml:space="preserve">First Nations </w:t>
      </w:r>
      <w:r w:rsidRPr="00937DE7">
        <w:t xml:space="preserve">Centre within the university, their impact is even stronger. These elements help students overcome barriers, build confidence, and </w:t>
      </w:r>
      <w:r>
        <w:t>find a space where they feel comfortable.</w:t>
      </w:r>
    </w:p>
    <w:p w14:paraId="539B9706" w14:textId="77777777" w:rsidR="0056776C" w:rsidRPr="0039644F" w:rsidRDefault="0056776C" w:rsidP="0056776C">
      <w:pPr>
        <w:spacing w:before="240" w:after="60"/>
        <w:rPr>
          <w:b/>
          <w:bCs/>
          <w:color w:val="6B3B57" w:themeColor="accent2"/>
          <w:sz w:val="24"/>
          <w:szCs w:val="28"/>
        </w:rPr>
      </w:pPr>
      <w:r w:rsidRPr="0039644F">
        <w:rPr>
          <w:b/>
          <w:bCs/>
          <w:color w:val="6B3B57" w:themeColor="accent2"/>
          <w:sz w:val="24"/>
          <w:szCs w:val="28"/>
        </w:rPr>
        <w:t>What we recommend</w:t>
      </w:r>
    </w:p>
    <w:p w14:paraId="12FD9434" w14:textId="77777777" w:rsidR="0056776C" w:rsidRDefault="0056776C" w:rsidP="0056776C">
      <w:r>
        <w:t>With appropriate resourcing, First Nations Centres can provide the necessary culturally sensitive support to First Nations students, including:</w:t>
      </w:r>
    </w:p>
    <w:p w14:paraId="252B4C42" w14:textId="77777777" w:rsidR="0056776C" w:rsidRPr="007C3568" w:rsidRDefault="0056776C" w:rsidP="0056776C">
      <w:pPr>
        <w:pStyle w:val="ListParagraph"/>
        <w:spacing w:after="0"/>
        <w:ind w:left="714"/>
      </w:pPr>
      <w:r>
        <w:t>c</w:t>
      </w:r>
      <w:r w:rsidRPr="00061722">
        <w:t>ourse and careers counselling</w:t>
      </w:r>
    </w:p>
    <w:p w14:paraId="091950C1" w14:textId="77777777" w:rsidR="0056776C" w:rsidRPr="007C3568" w:rsidRDefault="0056776C" w:rsidP="0056776C">
      <w:pPr>
        <w:pStyle w:val="ListParagraph"/>
        <w:spacing w:after="0"/>
        <w:ind w:left="714"/>
      </w:pPr>
      <w:r>
        <w:t>e</w:t>
      </w:r>
      <w:r w:rsidRPr="00061722">
        <w:t>nrolment and admissions</w:t>
      </w:r>
    </w:p>
    <w:p w14:paraId="2B3BA83F" w14:textId="77777777" w:rsidR="0056776C" w:rsidRPr="007C3568" w:rsidRDefault="0056776C" w:rsidP="0056776C">
      <w:pPr>
        <w:pStyle w:val="ListParagraph"/>
        <w:spacing w:after="0"/>
        <w:ind w:left="714"/>
      </w:pPr>
      <w:r>
        <w:t>a</w:t>
      </w:r>
      <w:r w:rsidRPr="00061722">
        <w:t>cademic support</w:t>
      </w:r>
    </w:p>
    <w:p w14:paraId="2AB25234" w14:textId="77777777" w:rsidR="0056776C" w:rsidRPr="007C3568" w:rsidRDefault="0056776C" w:rsidP="0056776C">
      <w:pPr>
        <w:pStyle w:val="ListParagraph"/>
        <w:spacing w:after="0"/>
        <w:ind w:left="714"/>
      </w:pPr>
      <w:r>
        <w:t>a</w:t>
      </w:r>
      <w:r w:rsidRPr="00061722">
        <w:t>ccommodation</w:t>
      </w:r>
      <w:r w:rsidRPr="007C3568">
        <w:t xml:space="preserve"> and </w:t>
      </w:r>
      <w:r w:rsidRPr="00061722">
        <w:t>financial</w:t>
      </w:r>
      <w:r w:rsidRPr="007C3568">
        <w:t xml:space="preserve"> support</w:t>
      </w:r>
    </w:p>
    <w:p w14:paraId="16085C26" w14:textId="77777777" w:rsidR="0056776C" w:rsidRPr="007C3568" w:rsidRDefault="0056776C" w:rsidP="0056776C">
      <w:pPr>
        <w:pStyle w:val="ListParagraph"/>
        <w:spacing w:after="0"/>
        <w:ind w:left="714"/>
      </w:pPr>
      <w:r>
        <w:t>a</w:t>
      </w:r>
      <w:r w:rsidRPr="00061722">
        <w:t xml:space="preserve"> meeting place</w:t>
      </w:r>
    </w:p>
    <w:p w14:paraId="59C3EDAD" w14:textId="77777777" w:rsidR="0056776C" w:rsidRPr="007C3568" w:rsidRDefault="0056776C" w:rsidP="0056776C">
      <w:pPr>
        <w:pStyle w:val="ListParagraph"/>
        <w:spacing w:after="0"/>
        <w:ind w:left="714"/>
      </w:pPr>
      <w:r>
        <w:t>l</w:t>
      </w:r>
      <w:r w:rsidRPr="007C3568">
        <w:t xml:space="preserve">inks to </w:t>
      </w:r>
      <w:r w:rsidRPr="00061722">
        <w:t>medical and mental health</w:t>
      </w:r>
      <w:r w:rsidRPr="007C3568">
        <w:t xml:space="preserve"> services.</w:t>
      </w:r>
    </w:p>
    <w:p w14:paraId="2E8C073E" w14:textId="77777777" w:rsidR="0056776C" w:rsidRPr="00D07526" w:rsidRDefault="0056776C" w:rsidP="00B955C7"/>
    <w:p w14:paraId="597F5180" w14:textId="6DDB35F4" w:rsidR="008C7722" w:rsidRPr="00D07526" w:rsidRDefault="008C7722" w:rsidP="002B744E">
      <w:pPr>
        <w:pStyle w:val="Heading1NoNumbering"/>
      </w:pPr>
      <w:bookmarkStart w:id="6" w:name="_Toc170822381"/>
      <w:bookmarkStart w:id="7" w:name="_Toc223523281"/>
      <w:r w:rsidRPr="00D07526">
        <w:lastRenderedPageBreak/>
        <w:t xml:space="preserve">Table of </w:t>
      </w:r>
      <w:r w:rsidR="00FF114E">
        <w:t>c</w:t>
      </w:r>
      <w:r w:rsidRPr="00D07526">
        <w:t>ontents</w:t>
      </w:r>
      <w:bookmarkEnd w:id="6"/>
      <w:bookmarkEnd w:id="7"/>
    </w:p>
    <w:sdt>
      <w:sdtPr>
        <w:rPr>
          <w:rFonts w:eastAsiaTheme="minorHAnsi"/>
          <w:b w:val="0"/>
          <w:kern w:val="2"/>
          <w:sz w:val="22"/>
          <w:szCs w:val="22"/>
        </w:rPr>
        <w:id w:val="754869583"/>
        <w:docPartObj>
          <w:docPartGallery w:val="Table of Contents"/>
          <w:docPartUnique/>
        </w:docPartObj>
      </w:sdtPr>
      <w:sdtEndPr/>
      <w:sdtContent>
        <w:p w14:paraId="45A2ED68" w14:textId="1F99AA7E" w:rsidR="008C7722" w:rsidRDefault="008C7722" w:rsidP="00271D48">
          <w:pPr>
            <w:pStyle w:val="TOCHeading"/>
          </w:pPr>
        </w:p>
        <w:p w14:paraId="0ED95E94" w14:textId="53024ACB" w:rsidR="002B744E" w:rsidRDefault="00A6287F" w:rsidP="002B744E">
          <w:pPr>
            <w:pStyle w:val="TOC1"/>
            <w:tabs>
              <w:tab w:val="right" w:leader="dot" w:pos="9016"/>
            </w:tabs>
            <w:spacing w:after="60"/>
            <w:rPr>
              <w:rFonts w:asciiTheme="minorHAnsi" w:eastAsiaTheme="minorEastAsia" w:hAnsiTheme="minorHAnsi"/>
              <w:noProof/>
              <w:sz w:val="24"/>
              <w:szCs w:val="24"/>
              <w:lang w:eastAsia="en-AU"/>
            </w:rPr>
          </w:pPr>
          <w:r>
            <w:fldChar w:fldCharType="begin"/>
          </w:r>
          <w:r>
            <w:instrText xml:space="preserve"> TOC \o "1-3" \h \z \u </w:instrText>
          </w:r>
          <w:r>
            <w:fldChar w:fldCharType="separate"/>
          </w:r>
          <w:hyperlink w:anchor="_Toc223523277" w:history="1">
            <w:r w:rsidR="002B744E" w:rsidRPr="002E0D86">
              <w:rPr>
                <w:rStyle w:val="Hyperlink"/>
                <w:noProof/>
              </w:rPr>
              <w:t>Acknowledgement of Country</w:t>
            </w:r>
            <w:r w:rsidR="002B744E">
              <w:rPr>
                <w:noProof/>
                <w:webHidden/>
              </w:rPr>
              <w:tab/>
            </w:r>
            <w:r w:rsidR="002B744E">
              <w:rPr>
                <w:noProof/>
                <w:webHidden/>
              </w:rPr>
              <w:fldChar w:fldCharType="begin"/>
            </w:r>
            <w:r w:rsidR="002B744E">
              <w:rPr>
                <w:noProof/>
                <w:webHidden/>
              </w:rPr>
              <w:instrText xml:space="preserve"> PAGEREF _Toc223523277 \h </w:instrText>
            </w:r>
            <w:r w:rsidR="002B744E">
              <w:rPr>
                <w:noProof/>
                <w:webHidden/>
              </w:rPr>
            </w:r>
            <w:r w:rsidR="002B744E">
              <w:rPr>
                <w:noProof/>
                <w:webHidden/>
              </w:rPr>
              <w:fldChar w:fldCharType="separate"/>
            </w:r>
            <w:r w:rsidR="002B744E">
              <w:rPr>
                <w:noProof/>
                <w:webHidden/>
              </w:rPr>
              <w:t>ii</w:t>
            </w:r>
            <w:r w:rsidR="002B744E">
              <w:rPr>
                <w:noProof/>
                <w:webHidden/>
              </w:rPr>
              <w:fldChar w:fldCharType="end"/>
            </w:r>
          </w:hyperlink>
        </w:p>
        <w:p w14:paraId="440E1122" w14:textId="798D36E7"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78" w:history="1">
            <w:r w:rsidRPr="002E0D86">
              <w:rPr>
                <w:rStyle w:val="Hyperlink"/>
                <w:noProof/>
              </w:rPr>
              <w:t>Acknowledgement of use of original artworks</w:t>
            </w:r>
            <w:r>
              <w:rPr>
                <w:noProof/>
                <w:webHidden/>
              </w:rPr>
              <w:tab/>
            </w:r>
            <w:r>
              <w:rPr>
                <w:noProof/>
                <w:webHidden/>
              </w:rPr>
              <w:fldChar w:fldCharType="begin"/>
            </w:r>
            <w:r>
              <w:rPr>
                <w:noProof/>
                <w:webHidden/>
              </w:rPr>
              <w:instrText xml:space="preserve"> PAGEREF _Toc223523278 \h </w:instrText>
            </w:r>
            <w:r>
              <w:rPr>
                <w:noProof/>
                <w:webHidden/>
              </w:rPr>
            </w:r>
            <w:r>
              <w:rPr>
                <w:noProof/>
                <w:webHidden/>
              </w:rPr>
              <w:fldChar w:fldCharType="separate"/>
            </w:r>
            <w:r>
              <w:rPr>
                <w:noProof/>
                <w:webHidden/>
              </w:rPr>
              <w:t>iii</w:t>
            </w:r>
            <w:r>
              <w:rPr>
                <w:noProof/>
                <w:webHidden/>
              </w:rPr>
              <w:fldChar w:fldCharType="end"/>
            </w:r>
          </w:hyperlink>
        </w:p>
        <w:p w14:paraId="6AB4161F" w14:textId="0641D204"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79" w:history="1">
            <w:r w:rsidRPr="002E0D86">
              <w:rPr>
                <w:rStyle w:val="Hyperlink"/>
                <w:noProof/>
              </w:rPr>
              <w:t>Acknowledgements</w:t>
            </w:r>
            <w:r>
              <w:rPr>
                <w:noProof/>
                <w:webHidden/>
              </w:rPr>
              <w:tab/>
            </w:r>
            <w:r>
              <w:rPr>
                <w:noProof/>
                <w:webHidden/>
              </w:rPr>
              <w:fldChar w:fldCharType="begin"/>
            </w:r>
            <w:r>
              <w:rPr>
                <w:noProof/>
                <w:webHidden/>
              </w:rPr>
              <w:instrText xml:space="preserve"> PAGEREF _Toc223523279 \h </w:instrText>
            </w:r>
            <w:r>
              <w:rPr>
                <w:noProof/>
                <w:webHidden/>
              </w:rPr>
            </w:r>
            <w:r>
              <w:rPr>
                <w:noProof/>
                <w:webHidden/>
              </w:rPr>
              <w:fldChar w:fldCharType="separate"/>
            </w:r>
            <w:r>
              <w:rPr>
                <w:noProof/>
                <w:webHidden/>
              </w:rPr>
              <w:t>iv</w:t>
            </w:r>
            <w:r>
              <w:rPr>
                <w:noProof/>
                <w:webHidden/>
              </w:rPr>
              <w:fldChar w:fldCharType="end"/>
            </w:r>
          </w:hyperlink>
        </w:p>
        <w:p w14:paraId="19C19C20" w14:textId="15E5B294"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80" w:history="1">
            <w:r w:rsidRPr="002E0D86">
              <w:rPr>
                <w:rStyle w:val="Hyperlink"/>
                <w:noProof/>
              </w:rPr>
              <w:t>At a glance</w:t>
            </w:r>
            <w:r>
              <w:rPr>
                <w:noProof/>
                <w:webHidden/>
              </w:rPr>
              <w:tab/>
            </w:r>
            <w:r>
              <w:rPr>
                <w:noProof/>
                <w:webHidden/>
              </w:rPr>
              <w:fldChar w:fldCharType="begin"/>
            </w:r>
            <w:r>
              <w:rPr>
                <w:noProof/>
                <w:webHidden/>
              </w:rPr>
              <w:instrText xml:space="preserve"> PAGEREF _Toc223523280 \h </w:instrText>
            </w:r>
            <w:r>
              <w:rPr>
                <w:noProof/>
                <w:webHidden/>
              </w:rPr>
            </w:r>
            <w:r>
              <w:rPr>
                <w:noProof/>
                <w:webHidden/>
              </w:rPr>
              <w:fldChar w:fldCharType="separate"/>
            </w:r>
            <w:r>
              <w:rPr>
                <w:noProof/>
                <w:webHidden/>
              </w:rPr>
              <w:t>v</w:t>
            </w:r>
            <w:r>
              <w:rPr>
                <w:noProof/>
                <w:webHidden/>
              </w:rPr>
              <w:fldChar w:fldCharType="end"/>
            </w:r>
          </w:hyperlink>
        </w:p>
        <w:p w14:paraId="338F2A94" w14:textId="3996E7ED"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81" w:history="1">
            <w:r w:rsidRPr="002E0D86">
              <w:rPr>
                <w:rStyle w:val="Hyperlink"/>
                <w:noProof/>
              </w:rPr>
              <w:t>Table of contents</w:t>
            </w:r>
            <w:r>
              <w:rPr>
                <w:noProof/>
                <w:webHidden/>
              </w:rPr>
              <w:tab/>
            </w:r>
            <w:r>
              <w:rPr>
                <w:noProof/>
                <w:webHidden/>
              </w:rPr>
              <w:fldChar w:fldCharType="begin"/>
            </w:r>
            <w:r>
              <w:rPr>
                <w:noProof/>
                <w:webHidden/>
              </w:rPr>
              <w:instrText xml:space="preserve"> PAGEREF _Toc223523281 \h </w:instrText>
            </w:r>
            <w:r>
              <w:rPr>
                <w:noProof/>
                <w:webHidden/>
              </w:rPr>
            </w:r>
            <w:r>
              <w:rPr>
                <w:noProof/>
                <w:webHidden/>
              </w:rPr>
              <w:fldChar w:fldCharType="separate"/>
            </w:r>
            <w:r>
              <w:rPr>
                <w:noProof/>
                <w:webHidden/>
              </w:rPr>
              <w:t>vi</w:t>
            </w:r>
            <w:r>
              <w:rPr>
                <w:noProof/>
                <w:webHidden/>
              </w:rPr>
              <w:fldChar w:fldCharType="end"/>
            </w:r>
          </w:hyperlink>
        </w:p>
        <w:p w14:paraId="16613706" w14:textId="227D1207" w:rsidR="002B744E" w:rsidRDefault="002B744E">
          <w:pPr>
            <w:pStyle w:val="TOC2"/>
            <w:tabs>
              <w:tab w:val="right" w:leader="dot" w:pos="9016"/>
            </w:tabs>
            <w:rPr>
              <w:rFonts w:asciiTheme="minorHAnsi" w:eastAsiaTheme="minorEastAsia" w:hAnsiTheme="minorHAnsi"/>
              <w:noProof/>
              <w:sz w:val="24"/>
              <w:szCs w:val="24"/>
              <w:lang w:eastAsia="en-AU"/>
            </w:rPr>
          </w:pPr>
          <w:hyperlink w:anchor="_Toc223523282" w:history="1">
            <w:r w:rsidRPr="002E0D86">
              <w:rPr>
                <w:rStyle w:val="Hyperlink"/>
                <w:noProof/>
              </w:rPr>
              <w:t>List of figures</w:t>
            </w:r>
            <w:r>
              <w:rPr>
                <w:noProof/>
                <w:webHidden/>
              </w:rPr>
              <w:tab/>
            </w:r>
            <w:r>
              <w:rPr>
                <w:noProof/>
                <w:webHidden/>
              </w:rPr>
              <w:fldChar w:fldCharType="begin"/>
            </w:r>
            <w:r>
              <w:rPr>
                <w:noProof/>
                <w:webHidden/>
              </w:rPr>
              <w:instrText xml:space="preserve"> PAGEREF _Toc223523282 \h </w:instrText>
            </w:r>
            <w:r>
              <w:rPr>
                <w:noProof/>
                <w:webHidden/>
              </w:rPr>
            </w:r>
            <w:r>
              <w:rPr>
                <w:noProof/>
                <w:webHidden/>
              </w:rPr>
              <w:fldChar w:fldCharType="separate"/>
            </w:r>
            <w:r>
              <w:rPr>
                <w:noProof/>
                <w:webHidden/>
              </w:rPr>
              <w:t>vii</w:t>
            </w:r>
            <w:r>
              <w:rPr>
                <w:noProof/>
                <w:webHidden/>
              </w:rPr>
              <w:fldChar w:fldCharType="end"/>
            </w:r>
          </w:hyperlink>
        </w:p>
        <w:p w14:paraId="2A88B10E" w14:textId="51CA3655" w:rsidR="002B744E" w:rsidRDefault="002B744E">
          <w:pPr>
            <w:pStyle w:val="TOC2"/>
            <w:tabs>
              <w:tab w:val="right" w:leader="dot" w:pos="9016"/>
            </w:tabs>
            <w:rPr>
              <w:rFonts w:asciiTheme="minorHAnsi" w:eastAsiaTheme="minorEastAsia" w:hAnsiTheme="minorHAnsi"/>
              <w:noProof/>
              <w:sz w:val="24"/>
              <w:szCs w:val="24"/>
              <w:lang w:eastAsia="en-AU"/>
            </w:rPr>
          </w:pPr>
          <w:hyperlink w:anchor="_Toc223523283" w:history="1">
            <w:r w:rsidRPr="002E0D86">
              <w:rPr>
                <w:rStyle w:val="Hyperlink"/>
                <w:noProof/>
              </w:rPr>
              <w:t>List of tables</w:t>
            </w:r>
            <w:r>
              <w:rPr>
                <w:noProof/>
                <w:webHidden/>
              </w:rPr>
              <w:tab/>
            </w:r>
            <w:r>
              <w:rPr>
                <w:noProof/>
                <w:webHidden/>
              </w:rPr>
              <w:fldChar w:fldCharType="begin"/>
            </w:r>
            <w:r>
              <w:rPr>
                <w:noProof/>
                <w:webHidden/>
              </w:rPr>
              <w:instrText xml:space="preserve"> PAGEREF _Toc223523283 \h </w:instrText>
            </w:r>
            <w:r>
              <w:rPr>
                <w:noProof/>
                <w:webHidden/>
              </w:rPr>
            </w:r>
            <w:r>
              <w:rPr>
                <w:noProof/>
                <w:webHidden/>
              </w:rPr>
              <w:fldChar w:fldCharType="separate"/>
            </w:r>
            <w:r>
              <w:rPr>
                <w:noProof/>
                <w:webHidden/>
              </w:rPr>
              <w:t>vii</w:t>
            </w:r>
            <w:r>
              <w:rPr>
                <w:noProof/>
                <w:webHidden/>
              </w:rPr>
              <w:fldChar w:fldCharType="end"/>
            </w:r>
          </w:hyperlink>
        </w:p>
        <w:p w14:paraId="58FD31B0" w14:textId="0D5FB13E"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84" w:history="1">
            <w:r w:rsidRPr="002E0D86">
              <w:rPr>
                <w:rStyle w:val="Hyperlink"/>
                <w:noProof/>
              </w:rPr>
              <w:t>Abbreviations</w:t>
            </w:r>
            <w:r>
              <w:rPr>
                <w:noProof/>
                <w:webHidden/>
              </w:rPr>
              <w:tab/>
            </w:r>
            <w:r>
              <w:rPr>
                <w:noProof/>
                <w:webHidden/>
              </w:rPr>
              <w:fldChar w:fldCharType="begin"/>
            </w:r>
            <w:r>
              <w:rPr>
                <w:noProof/>
                <w:webHidden/>
              </w:rPr>
              <w:instrText xml:space="preserve"> PAGEREF _Toc223523284 \h </w:instrText>
            </w:r>
            <w:r>
              <w:rPr>
                <w:noProof/>
                <w:webHidden/>
              </w:rPr>
            </w:r>
            <w:r>
              <w:rPr>
                <w:noProof/>
                <w:webHidden/>
              </w:rPr>
              <w:fldChar w:fldCharType="separate"/>
            </w:r>
            <w:r>
              <w:rPr>
                <w:noProof/>
                <w:webHidden/>
              </w:rPr>
              <w:t>viii</w:t>
            </w:r>
            <w:r>
              <w:rPr>
                <w:noProof/>
                <w:webHidden/>
              </w:rPr>
              <w:fldChar w:fldCharType="end"/>
            </w:r>
          </w:hyperlink>
        </w:p>
        <w:p w14:paraId="04681158" w14:textId="688D67B1" w:rsidR="002B744E" w:rsidRDefault="002B744E">
          <w:pPr>
            <w:pStyle w:val="TOC1"/>
            <w:tabs>
              <w:tab w:val="right" w:leader="dot" w:pos="9016"/>
            </w:tabs>
            <w:rPr>
              <w:rFonts w:asciiTheme="minorHAnsi" w:eastAsiaTheme="minorEastAsia" w:hAnsiTheme="minorHAnsi"/>
              <w:noProof/>
              <w:sz w:val="24"/>
              <w:szCs w:val="24"/>
              <w:lang w:eastAsia="en-AU"/>
            </w:rPr>
          </w:pPr>
          <w:hyperlink w:anchor="_Toc223523285" w:history="1">
            <w:r w:rsidRPr="002E0D86">
              <w:rPr>
                <w:rStyle w:val="Hyperlink"/>
                <w:noProof/>
              </w:rPr>
              <w:t>Executive summary</w:t>
            </w:r>
            <w:r>
              <w:rPr>
                <w:noProof/>
                <w:webHidden/>
              </w:rPr>
              <w:tab/>
            </w:r>
            <w:r>
              <w:rPr>
                <w:noProof/>
                <w:webHidden/>
              </w:rPr>
              <w:fldChar w:fldCharType="begin"/>
            </w:r>
            <w:r>
              <w:rPr>
                <w:noProof/>
                <w:webHidden/>
              </w:rPr>
              <w:instrText xml:space="preserve"> PAGEREF _Toc223523285 \h </w:instrText>
            </w:r>
            <w:r>
              <w:rPr>
                <w:noProof/>
                <w:webHidden/>
              </w:rPr>
            </w:r>
            <w:r>
              <w:rPr>
                <w:noProof/>
                <w:webHidden/>
              </w:rPr>
              <w:fldChar w:fldCharType="separate"/>
            </w:r>
            <w:r>
              <w:rPr>
                <w:noProof/>
                <w:webHidden/>
              </w:rPr>
              <w:t>1</w:t>
            </w:r>
            <w:r>
              <w:rPr>
                <w:noProof/>
                <w:webHidden/>
              </w:rPr>
              <w:fldChar w:fldCharType="end"/>
            </w:r>
          </w:hyperlink>
        </w:p>
        <w:p w14:paraId="276E1FBB" w14:textId="2651EE82"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286" w:history="1">
            <w:r w:rsidRPr="002E0D86">
              <w:rPr>
                <w:rStyle w:val="Hyperlink"/>
                <w:noProof/>
              </w:rPr>
              <w:t>1.</w:t>
            </w:r>
            <w:r>
              <w:rPr>
                <w:rFonts w:asciiTheme="minorHAnsi" w:eastAsiaTheme="minorEastAsia" w:hAnsiTheme="minorHAnsi"/>
                <w:noProof/>
                <w:sz w:val="24"/>
                <w:szCs w:val="24"/>
                <w:lang w:eastAsia="en-AU"/>
              </w:rPr>
              <w:tab/>
            </w:r>
            <w:r w:rsidRPr="002E0D86">
              <w:rPr>
                <w:rStyle w:val="Hyperlink"/>
                <w:noProof/>
              </w:rPr>
              <w:t>Introduction</w:t>
            </w:r>
            <w:r>
              <w:rPr>
                <w:noProof/>
                <w:webHidden/>
              </w:rPr>
              <w:tab/>
            </w:r>
            <w:r>
              <w:rPr>
                <w:noProof/>
                <w:webHidden/>
              </w:rPr>
              <w:fldChar w:fldCharType="begin"/>
            </w:r>
            <w:r>
              <w:rPr>
                <w:noProof/>
                <w:webHidden/>
              </w:rPr>
              <w:instrText xml:space="preserve"> PAGEREF _Toc223523286 \h </w:instrText>
            </w:r>
            <w:r>
              <w:rPr>
                <w:noProof/>
                <w:webHidden/>
              </w:rPr>
            </w:r>
            <w:r>
              <w:rPr>
                <w:noProof/>
                <w:webHidden/>
              </w:rPr>
              <w:fldChar w:fldCharType="separate"/>
            </w:r>
            <w:r>
              <w:rPr>
                <w:noProof/>
                <w:webHidden/>
              </w:rPr>
              <w:t>2</w:t>
            </w:r>
            <w:r>
              <w:rPr>
                <w:noProof/>
                <w:webHidden/>
              </w:rPr>
              <w:fldChar w:fldCharType="end"/>
            </w:r>
          </w:hyperlink>
        </w:p>
        <w:p w14:paraId="46C41CB4" w14:textId="674DDEA8"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287" w:history="1">
            <w:r w:rsidRPr="002E0D86">
              <w:rPr>
                <w:rStyle w:val="Hyperlink"/>
                <w:noProof/>
              </w:rPr>
              <w:t>2.</w:t>
            </w:r>
            <w:r>
              <w:rPr>
                <w:rFonts w:asciiTheme="minorHAnsi" w:eastAsiaTheme="minorEastAsia" w:hAnsiTheme="minorHAnsi"/>
                <w:noProof/>
                <w:sz w:val="24"/>
                <w:szCs w:val="24"/>
                <w:lang w:eastAsia="en-AU"/>
              </w:rPr>
              <w:tab/>
            </w:r>
            <w:r w:rsidRPr="002E0D86">
              <w:rPr>
                <w:rStyle w:val="Hyperlink"/>
                <w:noProof/>
              </w:rPr>
              <w:t>Background</w:t>
            </w:r>
            <w:r>
              <w:rPr>
                <w:noProof/>
                <w:webHidden/>
              </w:rPr>
              <w:tab/>
            </w:r>
            <w:r>
              <w:rPr>
                <w:noProof/>
                <w:webHidden/>
              </w:rPr>
              <w:fldChar w:fldCharType="begin"/>
            </w:r>
            <w:r>
              <w:rPr>
                <w:noProof/>
                <w:webHidden/>
              </w:rPr>
              <w:instrText xml:space="preserve"> PAGEREF _Toc223523287 \h </w:instrText>
            </w:r>
            <w:r>
              <w:rPr>
                <w:noProof/>
                <w:webHidden/>
              </w:rPr>
            </w:r>
            <w:r>
              <w:rPr>
                <w:noProof/>
                <w:webHidden/>
              </w:rPr>
              <w:fldChar w:fldCharType="separate"/>
            </w:r>
            <w:r>
              <w:rPr>
                <w:noProof/>
                <w:webHidden/>
              </w:rPr>
              <w:t>3</w:t>
            </w:r>
            <w:r>
              <w:rPr>
                <w:noProof/>
                <w:webHidden/>
              </w:rPr>
              <w:fldChar w:fldCharType="end"/>
            </w:r>
          </w:hyperlink>
        </w:p>
        <w:p w14:paraId="6C8E0213" w14:textId="5AC01818"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88" w:history="1">
            <w:r w:rsidRPr="002E0D86">
              <w:rPr>
                <w:rStyle w:val="Hyperlink"/>
                <w:noProof/>
              </w:rPr>
              <w:t>2.1</w:t>
            </w:r>
            <w:r>
              <w:rPr>
                <w:rFonts w:asciiTheme="minorHAnsi" w:eastAsiaTheme="minorEastAsia" w:hAnsiTheme="minorHAnsi"/>
                <w:noProof/>
                <w:sz w:val="24"/>
                <w:szCs w:val="24"/>
                <w:lang w:eastAsia="en-AU"/>
              </w:rPr>
              <w:tab/>
            </w:r>
            <w:r w:rsidRPr="002E0D86">
              <w:rPr>
                <w:rStyle w:val="Hyperlink"/>
                <w:noProof/>
              </w:rPr>
              <w:t>First Nation’s students and the 2024 Australian Universities Accord</w:t>
            </w:r>
            <w:r>
              <w:rPr>
                <w:noProof/>
                <w:webHidden/>
              </w:rPr>
              <w:tab/>
            </w:r>
            <w:r>
              <w:rPr>
                <w:noProof/>
                <w:webHidden/>
              </w:rPr>
              <w:fldChar w:fldCharType="begin"/>
            </w:r>
            <w:r>
              <w:rPr>
                <w:noProof/>
                <w:webHidden/>
              </w:rPr>
              <w:instrText xml:space="preserve"> PAGEREF _Toc223523288 \h </w:instrText>
            </w:r>
            <w:r>
              <w:rPr>
                <w:noProof/>
                <w:webHidden/>
              </w:rPr>
            </w:r>
            <w:r>
              <w:rPr>
                <w:noProof/>
                <w:webHidden/>
              </w:rPr>
              <w:fldChar w:fldCharType="separate"/>
            </w:r>
            <w:r>
              <w:rPr>
                <w:noProof/>
                <w:webHidden/>
              </w:rPr>
              <w:t>3</w:t>
            </w:r>
            <w:r>
              <w:rPr>
                <w:noProof/>
                <w:webHidden/>
              </w:rPr>
              <w:fldChar w:fldCharType="end"/>
            </w:r>
          </w:hyperlink>
        </w:p>
        <w:p w14:paraId="1EF28732" w14:textId="5B19C70D"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89" w:history="1">
            <w:r w:rsidRPr="002E0D86">
              <w:rPr>
                <w:rStyle w:val="Hyperlink"/>
                <w:noProof/>
              </w:rPr>
              <w:t>2.2</w:t>
            </w:r>
            <w:r>
              <w:rPr>
                <w:rFonts w:asciiTheme="minorHAnsi" w:eastAsiaTheme="minorEastAsia" w:hAnsiTheme="minorHAnsi"/>
                <w:noProof/>
                <w:sz w:val="24"/>
                <w:szCs w:val="24"/>
                <w:lang w:eastAsia="en-AU"/>
              </w:rPr>
              <w:tab/>
            </w:r>
            <w:r w:rsidRPr="002E0D86">
              <w:rPr>
                <w:rStyle w:val="Hyperlink"/>
                <w:noProof/>
              </w:rPr>
              <w:t>Pathways</w:t>
            </w:r>
            <w:r>
              <w:rPr>
                <w:noProof/>
                <w:webHidden/>
              </w:rPr>
              <w:tab/>
            </w:r>
            <w:r>
              <w:rPr>
                <w:noProof/>
                <w:webHidden/>
              </w:rPr>
              <w:fldChar w:fldCharType="begin"/>
            </w:r>
            <w:r>
              <w:rPr>
                <w:noProof/>
                <w:webHidden/>
              </w:rPr>
              <w:instrText xml:space="preserve"> PAGEREF _Toc223523289 \h </w:instrText>
            </w:r>
            <w:r>
              <w:rPr>
                <w:noProof/>
                <w:webHidden/>
              </w:rPr>
            </w:r>
            <w:r>
              <w:rPr>
                <w:noProof/>
                <w:webHidden/>
              </w:rPr>
              <w:fldChar w:fldCharType="separate"/>
            </w:r>
            <w:r>
              <w:rPr>
                <w:noProof/>
                <w:webHidden/>
              </w:rPr>
              <w:t>4</w:t>
            </w:r>
            <w:r>
              <w:rPr>
                <w:noProof/>
                <w:webHidden/>
              </w:rPr>
              <w:fldChar w:fldCharType="end"/>
            </w:r>
          </w:hyperlink>
        </w:p>
        <w:p w14:paraId="5939390B" w14:textId="2CD29FE1"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0" w:history="1">
            <w:r w:rsidRPr="002E0D86">
              <w:rPr>
                <w:rStyle w:val="Hyperlink"/>
                <w:noProof/>
              </w:rPr>
              <w:t>2.3</w:t>
            </w:r>
            <w:r>
              <w:rPr>
                <w:rFonts w:asciiTheme="minorHAnsi" w:eastAsiaTheme="minorEastAsia" w:hAnsiTheme="minorHAnsi"/>
                <w:noProof/>
                <w:sz w:val="24"/>
                <w:szCs w:val="24"/>
                <w:lang w:eastAsia="en-AU"/>
              </w:rPr>
              <w:tab/>
            </w:r>
            <w:r w:rsidRPr="002E0D86">
              <w:rPr>
                <w:rStyle w:val="Hyperlink"/>
                <w:noProof/>
              </w:rPr>
              <w:t>Student support</w:t>
            </w:r>
            <w:r>
              <w:rPr>
                <w:noProof/>
                <w:webHidden/>
              </w:rPr>
              <w:tab/>
            </w:r>
            <w:r>
              <w:rPr>
                <w:noProof/>
                <w:webHidden/>
              </w:rPr>
              <w:fldChar w:fldCharType="begin"/>
            </w:r>
            <w:r>
              <w:rPr>
                <w:noProof/>
                <w:webHidden/>
              </w:rPr>
              <w:instrText xml:space="preserve"> PAGEREF _Toc223523290 \h </w:instrText>
            </w:r>
            <w:r>
              <w:rPr>
                <w:noProof/>
                <w:webHidden/>
              </w:rPr>
            </w:r>
            <w:r>
              <w:rPr>
                <w:noProof/>
                <w:webHidden/>
              </w:rPr>
              <w:fldChar w:fldCharType="separate"/>
            </w:r>
            <w:r>
              <w:rPr>
                <w:noProof/>
                <w:webHidden/>
              </w:rPr>
              <w:t>5</w:t>
            </w:r>
            <w:r>
              <w:rPr>
                <w:noProof/>
                <w:webHidden/>
              </w:rPr>
              <w:fldChar w:fldCharType="end"/>
            </w:r>
          </w:hyperlink>
        </w:p>
        <w:p w14:paraId="034E3776" w14:textId="33646552"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1" w:history="1">
            <w:r w:rsidRPr="002E0D86">
              <w:rPr>
                <w:rStyle w:val="Hyperlink"/>
                <w:noProof/>
              </w:rPr>
              <w:t>2.4</w:t>
            </w:r>
            <w:r>
              <w:rPr>
                <w:rFonts w:asciiTheme="minorHAnsi" w:eastAsiaTheme="minorEastAsia" w:hAnsiTheme="minorHAnsi"/>
                <w:noProof/>
                <w:sz w:val="24"/>
                <w:szCs w:val="24"/>
                <w:lang w:eastAsia="en-AU"/>
              </w:rPr>
              <w:tab/>
            </w:r>
            <w:r w:rsidRPr="002E0D86">
              <w:rPr>
                <w:rStyle w:val="Hyperlink"/>
                <w:noProof/>
              </w:rPr>
              <w:t>Aims of this work</w:t>
            </w:r>
            <w:r>
              <w:rPr>
                <w:noProof/>
                <w:webHidden/>
              </w:rPr>
              <w:tab/>
            </w:r>
            <w:r>
              <w:rPr>
                <w:noProof/>
                <w:webHidden/>
              </w:rPr>
              <w:fldChar w:fldCharType="begin"/>
            </w:r>
            <w:r>
              <w:rPr>
                <w:noProof/>
                <w:webHidden/>
              </w:rPr>
              <w:instrText xml:space="preserve"> PAGEREF _Toc223523291 \h </w:instrText>
            </w:r>
            <w:r>
              <w:rPr>
                <w:noProof/>
                <w:webHidden/>
              </w:rPr>
            </w:r>
            <w:r>
              <w:rPr>
                <w:noProof/>
                <w:webHidden/>
              </w:rPr>
              <w:fldChar w:fldCharType="separate"/>
            </w:r>
            <w:r>
              <w:rPr>
                <w:noProof/>
                <w:webHidden/>
              </w:rPr>
              <w:t>6</w:t>
            </w:r>
            <w:r>
              <w:rPr>
                <w:noProof/>
                <w:webHidden/>
              </w:rPr>
              <w:fldChar w:fldCharType="end"/>
            </w:r>
          </w:hyperlink>
        </w:p>
        <w:p w14:paraId="6AB262E3" w14:textId="02A06D5F"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292" w:history="1">
            <w:r w:rsidRPr="002E0D86">
              <w:rPr>
                <w:rStyle w:val="Hyperlink"/>
                <w:noProof/>
              </w:rPr>
              <w:t>3.</w:t>
            </w:r>
            <w:r>
              <w:rPr>
                <w:rFonts w:asciiTheme="minorHAnsi" w:eastAsiaTheme="minorEastAsia" w:hAnsiTheme="minorHAnsi"/>
                <w:noProof/>
                <w:sz w:val="24"/>
                <w:szCs w:val="24"/>
                <w:lang w:eastAsia="en-AU"/>
              </w:rPr>
              <w:tab/>
            </w:r>
            <w:r w:rsidRPr="002E0D86">
              <w:rPr>
                <w:rStyle w:val="Hyperlink"/>
                <w:noProof/>
              </w:rPr>
              <w:t>Methods</w:t>
            </w:r>
            <w:r>
              <w:rPr>
                <w:noProof/>
                <w:webHidden/>
              </w:rPr>
              <w:tab/>
            </w:r>
            <w:r>
              <w:rPr>
                <w:noProof/>
                <w:webHidden/>
              </w:rPr>
              <w:fldChar w:fldCharType="begin"/>
            </w:r>
            <w:r>
              <w:rPr>
                <w:noProof/>
                <w:webHidden/>
              </w:rPr>
              <w:instrText xml:space="preserve"> PAGEREF _Toc223523292 \h </w:instrText>
            </w:r>
            <w:r>
              <w:rPr>
                <w:noProof/>
                <w:webHidden/>
              </w:rPr>
            </w:r>
            <w:r>
              <w:rPr>
                <w:noProof/>
                <w:webHidden/>
              </w:rPr>
              <w:fldChar w:fldCharType="separate"/>
            </w:r>
            <w:r>
              <w:rPr>
                <w:noProof/>
                <w:webHidden/>
              </w:rPr>
              <w:t>7</w:t>
            </w:r>
            <w:r>
              <w:rPr>
                <w:noProof/>
                <w:webHidden/>
              </w:rPr>
              <w:fldChar w:fldCharType="end"/>
            </w:r>
          </w:hyperlink>
        </w:p>
        <w:p w14:paraId="58888112" w14:textId="45127889"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3" w:history="1">
            <w:r w:rsidRPr="002E0D86">
              <w:rPr>
                <w:rStyle w:val="Hyperlink"/>
                <w:noProof/>
              </w:rPr>
              <w:t>3.1</w:t>
            </w:r>
            <w:r>
              <w:rPr>
                <w:rFonts w:asciiTheme="minorHAnsi" w:eastAsiaTheme="minorEastAsia" w:hAnsiTheme="minorHAnsi"/>
                <w:noProof/>
                <w:sz w:val="24"/>
                <w:szCs w:val="24"/>
                <w:lang w:eastAsia="en-AU"/>
              </w:rPr>
              <w:tab/>
            </w:r>
            <w:r w:rsidRPr="002E0D86">
              <w:rPr>
                <w:rStyle w:val="Hyperlink"/>
                <w:noProof/>
              </w:rPr>
              <w:t>Preparation</w:t>
            </w:r>
            <w:r>
              <w:rPr>
                <w:noProof/>
                <w:webHidden/>
              </w:rPr>
              <w:tab/>
            </w:r>
            <w:r>
              <w:rPr>
                <w:noProof/>
                <w:webHidden/>
              </w:rPr>
              <w:fldChar w:fldCharType="begin"/>
            </w:r>
            <w:r>
              <w:rPr>
                <w:noProof/>
                <w:webHidden/>
              </w:rPr>
              <w:instrText xml:space="preserve"> PAGEREF _Toc223523293 \h </w:instrText>
            </w:r>
            <w:r>
              <w:rPr>
                <w:noProof/>
                <w:webHidden/>
              </w:rPr>
            </w:r>
            <w:r>
              <w:rPr>
                <w:noProof/>
                <w:webHidden/>
              </w:rPr>
              <w:fldChar w:fldCharType="separate"/>
            </w:r>
            <w:r>
              <w:rPr>
                <w:noProof/>
                <w:webHidden/>
              </w:rPr>
              <w:t>7</w:t>
            </w:r>
            <w:r>
              <w:rPr>
                <w:noProof/>
                <w:webHidden/>
              </w:rPr>
              <w:fldChar w:fldCharType="end"/>
            </w:r>
          </w:hyperlink>
        </w:p>
        <w:p w14:paraId="07CC81E2" w14:textId="50B447FD"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294" w:history="1">
            <w:r w:rsidRPr="002E0D86">
              <w:rPr>
                <w:rStyle w:val="Hyperlink"/>
                <w:noProof/>
              </w:rPr>
              <w:t>3.1.1</w:t>
            </w:r>
            <w:r>
              <w:rPr>
                <w:rFonts w:asciiTheme="minorHAnsi" w:eastAsiaTheme="minorEastAsia" w:hAnsiTheme="minorHAnsi"/>
                <w:noProof/>
                <w:sz w:val="24"/>
                <w:szCs w:val="24"/>
                <w:lang w:eastAsia="en-AU"/>
              </w:rPr>
              <w:tab/>
            </w:r>
            <w:r w:rsidRPr="002E0D86">
              <w:rPr>
                <w:rStyle w:val="Hyperlink"/>
                <w:noProof/>
              </w:rPr>
              <w:t>Ethics</w:t>
            </w:r>
            <w:r>
              <w:rPr>
                <w:noProof/>
                <w:webHidden/>
              </w:rPr>
              <w:tab/>
            </w:r>
            <w:r>
              <w:rPr>
                <w:noProof/>
                <w:webHidden/>
              </w:rPr>
              <w:fldChar w:fldCharType="begin"/>
            </w:r>
            <w:r>
              <w:rPr>
                <w:noProof/>
                <w:webHidden/>
              </w:rPr>
              <w:instrText xml:space="preserve"> PAGEREF _Toc223523294 \h </w:instrText>
            </w:r>
            <w:r>
              <w:rPr>
                <w:noProof/>
                <w:webHidden/>
              </w:rPr>
            </w:r>
            <w:r>
              <w:rPr>
                <w:noProof/>
                <w:webHidden/>
              </w:rPr>
              <w:fldChar w:fldCharType="separate"/>
            </w:r>
            <w:r>
              <w:rPr>
                <w:noProof/>
                <w:webHidden/>
              </w:rPr>
              <w:t>7</w:t>
            </w:r>
            <w:r>
              <w:rPr>
                <w:noProof/>
                <w:webHidden/>
              </w:rPr>
              <w:fldChar w:fldCharType="end"/>
            </w:r>
          </w:hyperlink>
        </w:p>
        <w:p w14:paraId="4B9F759F" w14:textId="778B4A80"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295" w:history="1">
            <w:r w:rsidRPr="002E0D86">
              <w:rPr>
                <w:rStyle w:val="Hyperlink"/>
                <w:noProof/>
              </w:rPr>
              <w:t>3.1.2</w:t>
            </w:r>
            <w:r>
              <w:rPr>
                <w:rFonts w:asciiTheme="minorHAnsi" w:eastAsiaTheme="minorEastAsia" w:hAnsiTheme="minorHAnsi"/>
                <w:noProof/>
                <w:sz w:val="24"/>
                <w:szCs w:val="24"/>
                <w:lang w:eastAsia="en-AU"/>
              </w:rPr>
              <w:tab/>
            </w:r>
            <w:r w:rsidRPr="002E0D86">
              <w:rPr>
                <w:rStyle w:val="Hyperlink"/>
                <w:noProof/>
              </w:rPr>
              <w:t>Research materials</w:t>
            </w:r>
            <w:r>
              <w:rPr>
                <w:noProof/>
                <w:webHidden/>
              </w:rPr>
              <w:tab/>
            </w:r>
            <w:r>
              <w:rPr>
                <w:noProof/>
                <w:webHidden/>
              </w:rPr>
              <w:fldChar w:fldCharType="begin"/>
            </w:r>
            <w:r>
              <w:rPr>
                <w:noProof/>
                <w:webHidden/>
              </w:rPr>
              <w:instrText xml:space="preserve"> PAGEREF _Toc223523295 \h </w:instrText>
            </w:r>
            <w:r>
              <w:rPr>
                <w:noProof/>
                <w:webHidden/>
              </w:rPr>
            </w:r>
            <w:r>
              <w:rPr>
                <w:noProof/>
                <w:webHidden/>
              </w:rPr>
              <w:fldChar w:fldCharType="separate"/>
            </w:r>
            <w:r>
              <w:rPr>
                <w:noProof/>
                <w:webHidden/>
              </w:rPr>
              <w:t>7</w:t>
            </w:r>
            <w:r>
              <w:rPr>
                <w:noProof/>
                <w:webHidden/>
              </w:rPr>
              <w:fldChar w:fldCharType="end"/>
            </w:r>
          </w:hyperlink>
        </w:p>
        <w:p w14:paraId="3F702948" w14:textId="24949C2D"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6" w:history="1">
            <w:r w:rsidRPr="002E0D86">
              <w:rPr>
                <w:rStyle w:val="Hyperlink"/>
                <w:noProof/>
              </w:rPr>
              <w:t>3.2</w:t>
            </w:r>
            <w:r>
              <w:rPr>
                <w:rFonts w:asciiTheme="minorHAnsi" w:eastAsiaTheme="minorEastAsia" w:hAnsiTheme="minorHAnsi"/>
                <w:noProof/>
                <w:sz w:val="24"/>
                <w:szCs w:val="24"/>
                <w:lang w:eastAsia="en-AU"/>
              </w:rPr>
              <w:tab/>
            </w:r>
            <w:r w:rsidRPr="002E0D86">
              <w:rPr>
                <w:rStyle w:val="Hyperlink"/>
                <w:noProof/>
              </w:rPr>
              <w:t>Quantitative</w:t>
            </w:r>
            <w:r>
              <w:rPr>
                <w:noProof/>
                <w:webHidden/>
              </w:rPr>
              <w:tab/>
            </w:r>
            <w:r>
              <w:rPr>
                <w:noProof/>
                <w:webHidden/>
              </w:rPr>
              <w:fldChar w:fldCharType="begin"/>
            </w:r>
            <w:r>
              <w:rPr>
                <w:noProof/>
                <w:webHidden/>
              </w:rPr>
              <w:instrText xml:space="preserve"> PAGEREF _Toc223523296 \h </w:instrText>
            </w:r>
            <w:r>
              <w:rPr>
                <w:noProof/>
                <w:webHidden/>
              </w:rPr>
            </w:r>
            <w:r>
              <w:rPr>
                <w:noProof/>
                <w:webHidden/>
              </w:rPr>
              <w:fldChar w:fldCharType="separate"/>
            </w:r>
            <w:r>
              <w:rPr>
                <w:noProof/>
                <w:webHidden/>
              </w:rPr>
              <w:t>7</w:t>
            </w:r>
            <w:r>
              <w:rPr>
                <w:noProof/>
                <w:webHidden/>
              </w:rPr>
              <w:fldChar w:fldCharType="end"/>
            </w:r>
          </w:hyperlink>
        </w:p>
        <w:p w14:paraId="4CEC84CC" w14:textId="28081763"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7" w:history="1">
            <w:r w:rsidRPr="002E0D86">
              <w:rPr>
                <w:rStyle w:val="Hyperlink"/>
                <w:noProof/>
              </w:rPr>
              <w:t>3.3</w:t>
            </w:r>
            <w:r>
              <w:rPr>
                <w:rFonts w:asciiTheme="minorHAnsi" w:eastAsiaTheme="minorEastAsia" w:hAnsiTheme="minorHAnsi"/>
                <w:noProof/>
                <w:sz w:val="24"/>
                <w:szCs w:val="24"/>
                <w:lang w:eastAsia="en-AU"/>
              </w:rPr>
              <w:tab/>
            </w:r>
            <w:r w:rsidRPr="002E0D86">
              <w:rPr>
                <w:rStyle w:val="Hyperlink"/>
                <w:noProof/>
              </w:rPr>
              <w:t>Qualitative</w:t>
            </w:r>
            <w:r>
              <w:rPr>
                <w:noProof/>
                <w:webHidden/>
              </w:rPr>
              <w:tab/>
            </w:r>
            <w:r>
              <w:rPr>
                <w:noProof/>
                <w:webHidden/>
              </w:rPr>
              <w:fldChar w:fldCharType="begin"/>
            </w:r>
            <w:r>
              <w:rPr>
                <w:noProof/>
                <w:webHidden/>
              </w:rPr>
              <w:instrText xml:space="preserve"> PAGEREF _Toc223523297 \h </w:instrText>
            </w:r>
            <w:r>
              <w:rPr>
                <w:noProof/>
                <w:webHidden/>
              </w:rPr>
            </w:r>
            <w:r>
              <w:rPr>
                <w:noProof/>
                <w:webHidden/>
              </w:rPr>
              <w:fldChar w:fldCharType="separate"/>
            </w:r>
            <w:r>
              <w:rPr>
                <w:noProof/>
                <w:webHidden/>
              </w:rPr>
              <w:t>8</w:t>
            </w:r>
            <w:r>
              <w:rPr>
                <w:noProof/>
                <w:webHidden/>
              </w:rPr>
              <w:fldChar w:fldCharType="end"/>
            </w:r>
          </w:hyperlink>
        </w:p>
        <w:p w14:paraId="28AF778D" w14:textId="1CF73BA3"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298" w:history="1">
            <w:r w:rsidRPr="002E0D86">
              <w:rPr>
                <w:rStyle w:val="Hyperlink"/>
                <w:noProof/>
              </w:rPr>
              <w:t>4.</w:t>
            </w:r>
            <w:r>
              <w:rPr>
                <w:rFonts w:asciiTheme="minorHAnsi" w:eastAsiaTheme="minorEastAsia" w:hAnsiTheme="minorHAnsi"/>
                <w:noProof/>
                <w:sz w:val="24"/>
                <w:szCs w:val="24"/>
                <w:lang w:eastAsia="en-AU"/>
              </w:rPr>
              <w:tab/>
            </w:r>
            <w:r w:rsidRPr="002E0D86">
              <w:rPr>
                <w:rStyle w:val="Hyperlink"/>
                <w:noProof/>
              </w:rPr>
              <w:t>Results</w:t>
            </w:r>
            <w:r>
              <w:rPr>
                <w:noProof/>
                <w:webHidden/>
              </w:rPr>
              <w:tab/>
            </w:r>
            <w:r>
              <w:rPr>
                <w:noProof/>
                <w:webHidden/>
              </w:rPr>
              <w:fldChar w:fldCharType="begin"/>
            </w:r>
            <w:r>
              <w:rPr>
                <w:noProof/>
                <w:webHidden/>
              </w:rPr>
              <w:instrText xml:space="preserve"> PAGEREF _Toc223523298 \h </w:instrText>
            </w:r>
            <w:r>
              <w:rPr>
                <w:noProof/>
                <w:webHidden/>
              </w:rPr>
            </w:r>
            <w:r>
              <w:rPr>
                <w:noProof/>
                <w:webHidden/>
              </w:rPr>
              <w:fldChar w:fldCharType="separate"/>
            </w:r>
            <w:r>
              <w:rPr>
                <w:noProof/>
                <w:webHidden/>
              </w:rPr>
              <w:t>11</w:t>
            </w:r>
            <w:r>
              <w:rPr>
                <w:noProof/>
                <w:webHidden/>
              </w:rPr>
              <w:fldChar w:fldCharType="end"/>
            </w:r>
          </w:hyperlink>
        </w:p>
        <w:p w14:paraId="6E8A3636" w14:textId="44EAC125"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299" w:history="1">
            <w:r w:rsidRPr="002E0D86">
              <w:rPr>
                <w:rStyle w:val="Hyperlink"/>
                <w:noProof/>
              </w:rPr>
              <w:t>4.1</w:t>
            </w:r>
            <w:r>
              <w:rPr>
                <w:rFonts w:asciiTheme="minorHAnsi" w:eastAsiaTheme="minorEastAsia" w:hAnsiTheme="minorHAnsi"/>
                <w:noProof/>
                <w:sz w:val="24"/>
                <w:szCs w:val="24"/>
                <w:lang w:eastAsia="en-AU"/>
              </w:rPr>
              <w:tab/>
            </w:r>
            <w:r w:rsidRPr="002E0D86">
              <w:rPr>
                <w:rStyle w:val="Hyperlink"/>
                <w:noProof/>
              </w:rPr>
              <w:t>Insights from administrative data</w:t>
            </w:r>
            <w:r>
              <w:rPr>
                <w:noProof/>
                <w:webHidden/>
              </w:rPr>
              <w:tab/>
            </w:r>
            <w:r>
              <w:rPr>
                <w:noProof/>
                <w:webHidden/>
              </w:rPr>
              <w:fldChar w:fldCharType="begin"/>
            </w:r>
            <w:r>
              <w:rPr>
                <w:noProof/>
                <w:webHidden/>
              </w:rPr>
              <w:instrText xml:space="preserve"> PAGEREF _Toc223523299 \h </w:instrText>
            </w:r>
            <w:r>
              <w:rPr>
                <w:noProof/>
                <w:webHidden/>
              </w:rPr>
            </w:r>
            <w:r>
              <w:rPr>
                <w:noProof/>
                <w:webHidden/>
              </w:rPr>
              <w:fldChar w:fldCharType="separate"/>
            </w:r>
            <w:r>
              <w:rPr>
                <w:noProof/>
                <w:webHidden/>
              </w:rPr>
              <w:t>11</w:t>
            </w:r>
            <w:r>
              <w:rPr>
                <w:noProof/>
                <w:webHidden/>
              </w:rPr>
              <w:fldChar w:fldCharType="end"/>
            </w:r>
          </w:hyperlink>
        </w:p>
        <w:p w14:paraId="474E953A" w14:textId="16902178"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300" w:history="1">
            <w:r w:rsidRPr="002E0D86">
              <w:rPr>
                <w:rStyle w:val="Hyperlink"/>
                <w:noProof/>
              </w:rPr>
              <w:t>4.2</w:t>
            </w:r>
            <w:r>
              <w:rPr>
                <w:rFonts w:asciiTheme="minorHAnsi" w:eastAsiaTheme="minorEastAsia" w:hAnsiTheme="minorHAnsi"/>
                <w:noProof/>
                <w:sz w:val="24"/>
                <w:szCs w:val="24"/>
                <w:lang w:eastAsia="en-AU"/>
              </w:rPr>
              <w:tab/>
            </w:r>
            <w:r w:rsidRPr="002E0D86">
              <w:rPr>
                <w:rStyle w:val="Hyperlink"/>
                <w:noProof/>
              </w:rPr>
              <w:t>Making the decision to apply to university</w:t>
            </w:r>
            <w:r>
              <w:rPr>
                <w:noProof/>
                <w:webHidden/>
              </w:rPr>
              <w:tab/>
            </w:r>
            <w:r>
              <w:rPr>
                <w:noProof/>
                <w:webHidden/>
              </w:rPr>
              <w:fldChar w:fldCharType="begin"/>
            </w:r>
            <w:r>
              <w:rPr>
                <w:noProof/>
                <w:webHidden/>
              </w:rPr>
              <w:instrText xml:space="preserve"> PAGEREF _Toc223523300 \h </w:instrText>
            </w:r>
            <w:r>
              <w:rPr>
                <w:noProof/>
                <w:webHidden/>
              </w:rPr>
            </w:r>
            <w:r>
              <w:rPr>
                <w:noProof/>
                <w:webHidden/>
              </w:rPr>
              <w:fldChar w:fldCharType="separate"/>
            </w:r>
            <w:r>
              <w:rPr>
                <w:noProof/>
                <w:webHidden/>
              </w:rPr>
              <w:t>13</w:t>
            </w:r>
            <w:r>
              <w:rPr>
                <w:noProof/>
                <w:webHidden/>
              </w:rPr>
              <w:fldChar w:fldCharType="end"/>
            </w:r>
          </w:hyperlink>
        </w:p>
        <w:p w14:paraId="2CBFA338" w14:textId="457BD4C2"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301" w:history="1">
            <w:r w:rsidRPr="002E0D86">
              <w:rPr>
                <w:rStyle w:val="Hyperlink"/>
                <w:noProof/>
              </w:rPr>
              <w:t>4.3</w:t>
            </w:r>
            <w:r>
              <w:rPr>
                <w:rFonts w:asciiTheme="minorHAnsi" w:eastAsiaTheme="minorEastAsia" w:hAnsiTheme="minorHAnsi"/>
                <w:noProof/>
                <w:sz w:val="24"/>
                <w:szCs w:val="24"/>
                <w:lang w:eastAsia="en-AU"/>
              </w:rPr>
              <w:tab/>
            </w:r>
            <w:r w:rsidRPr="002E0D86">
              <w:rPr>
                <w:rStyle w:val="Hyperlink"/>
                <w:noProof/>
              </w:rPr>
              <w:t>Entry to university</w:t>
            </w:r>
            <w:r>
              <w:rPr>
                <w:noProof/>
                <w:webHidden/>
              </w:rPr>
              <w:tab/>
            </w:r>
            <w:r>
              <w:rPr>
                <w:noProof/>
                <w:webHidden/>
              </w:rPr>
              <w:fldChar w:fldCharType="begin"/>
            </w:r>
            <w:r>
              <w:rPr>
                <w:noProof/>
                <w:webHidden/>
              </w:rPr>
              <w:instrText xml:space="preserve"> PAGEREF _Toc223523301 \h </w:instrText>
            </w:r>
            <w:r>
              <w:rPr>
                <w:noProof/>
                <w:webHidden/>
              </w:rPr>
            </w:r>
            <w:r>
              <w:rPr>
                <w:noProof/>
                <w:webHidden/>
              </w:rPr>
              <w:fldChar w:fldCharType="separate"/>
            </w:r>
            <w:r>
              <w:rPr>
                <w:noProof/>
                <w:webHidden/>
              </w:rPr>
              <w:t>14</w:t>
            </w:r>
            <w:r>
              <w:rPr>
                <w:noProof/>
                <w:webHidden/>
              </w:rPr>
              <w:fldChar w:fldCharType="end"/>
            </w:r>
          </w:hyperlink>
        </w:p>
        <w:p w14:paraId="4EE56A51" w14:textId="577DEC15"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302" w:history="1">
            <w:r w:rsidRPr="002E0D86">
              <w:rPr>
                <w:rStyle w:val="Hyperlink"/>
                <w:noProof/>
              </w:rPr>
              <w:t>4.3.1</w:t>
            </w:r>
            <w:r>
              <w:rPr>
                <w:rFonts w:asciiTheme="minorHAnsi" w:eastAsiaTheme="minorEastAsia" w:hAnsiTheme="minorHAnsi"/>
                <w:noProof/>
                <w:sz w:val="24"/>
                <w:szCs w:val="24"/>
                <w:lang w:eastAsia="en-AU"/>
              </w:rPr>
              <w:tab/>
            </w:r>
            <w:r w:rsidRPr="002E0D86">
              <w:rPr>
                <w:rStyle w:val="Hyperlink"/>
                <w:noProof/>
              </w:rPr>
              <w:t>Applying for a place at university</w:t>
            </w:r>
            <w:r>
              <w:rPr>
                <w:noProof/>
                <w:webHidden/>
              </w:rPr>
              <w:tab/>
            </w:r>
            <w:r>
              <w:rPr>
                <w:noProof/>
                <w:webHidden/>
              </w:rPr>
              <w:fldChar w:fldCharType="begin"/>
            </w:r>
            <w:r>
              <w:rPr>
                <w:noProof/>
                <w:webHidden/>
              </w:rPr>
              <w:instrText xml:space="preserve"> PAGEREF _Toc223523302 \h </w:instrText>
            </w:r>
            <w:r>
              <w:rPr>
                <w:noProof/>
                <w:webHidden/>
              </w:rPr>
            </w:r>
            <w:r>
              <w:rPr>
                <w:noProof/>
                <w:webHidden/>
              </w:rPr>
              <w:fldChar w:fldCharType="separate"/>
            </w:r>
            <w:r>
              <w:rPr>
                <w:noProof/>
                <w:webHidden/>
              </w:rPr>
              <w:t>14</w:t>
            </w:r>
            <w:r>
              <w:rPr>
                <w:noProof/>
                <w:webHidden/>
              </w:rPr>
              <w:fldChar w:fldCharType="end"/>
            </w:r>
          </w:hyperlink>
        </w:p>
        <w:p w14:paraId="522C907F" w14:textId="0BAC4A3C"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303" w:history="1">
            <w:r w:rsidRPr="002E0D86">
              <w:rPr>
                <w:rStyle w:val="Hyperlink"/>
                <w:noProof/>
              </w:rPr>
              <w:t>4.3.2</w:t>
            </w:r>
            <w:r>
              <w:rPr>
                <w:rFonts w:asciiTheme="minorHAnsi" w:eastAsiaTheme="minorEastAsia" w:hAnsiTheme="minorHAnsi"/>
                <w:noProof/>
                <w:sz w:val="24"/>
                <w:szCs w:val="24"/>
                <w:lang w:eastAsia="en-AU"/>
              </w:rPr>
              <w:tab/>
            </w:r>
            <w:r w:rsidRPr="002E0D86">
              <w:rPr>
                <w:rStyle w:val="Hyperlink"/>
                <w:noProof/>
              </w:rPr>
              <w:t>Enrolment</w:t>
            </w:r>
            <w:r>
              <w:rPr>
                <w:noProof/>
                <w:webHidden/>
              </w:rPr>
              <w:tab/>
            </w:r>
            <w:r>
              <w:rPr>
                <w:noProof/>
                <w:webHidden/>
              </w:rPr>
              <w:fldChar w:fldCharType="begin"/>
            </w:r>
            <w:r>
              <w:rPr>
                <w:noProof/>
                <w:webHidden/>
              </w:rPr>
              <w:instrText xml:space="preserve"> PAGEREF _Toc223523303 \h </w:instrText>
            </w:r>
            <w:r>
              <w:rPr>
                <w:noProof/>
                <w:webHidden/>
              </w:rPr>
            </w:r>
            <w:r>
              <w:rPr>
                <w:noProof/>
                <w:webHidden/>
              </w:rPr>
              <w:fldChar w:fldCharType="separate"/>
            </w:r>
            <w:r>
              <w:rPr>
                <w:noProof/>
                <w:webHidden/>
              </w:rPr>
              <w:t>16</w:t>
            </w:r>
            <w:r>
              <w:rPr>
                <w:noProof/>
                <w:webHidden/>
              </w:rPr>
              <w:fldChar w:fldCharType="end"/>
            </w:r>
          </w:hyperlink>
        </w:p>
        <w:p w14:paraId="12B047A2" w14:textId="408ACF0C"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304" w:history="1">
            <w:r w:rsidRPr="002E0D86">
              <w:rPr>
                <w:rStyle w:val="Hyperlink"/>
                <w:noProof/>
              </w:rPr>
              <w:t>4.4</w:t>
            </w:r>
            <w:r>
              <w:rPr>
                <w:rFonts w:asciiTheme="minorHAnsi" w:eastAsiaTheme="minorEastAsia" w:hAnsiTheme="minorHAnsi"/>
                <w:noProof/>
                <w:sz w:val="24"/>
                <w:szCs w:val="24"/>
                <w:lang w:eastAsia="en-AU"/>
              </w:rPr>
              <w:tab/>
            </w:r>
            <w:r w:rsidRPr="002E0D86">
              <w:rPr>
                <w:rStyle w:val="Hyperlink"/>
                <w:noProof/>
              </w:rPr>
              <w:t>The First Nations student experiences</w:t>
            </w:r>
            <w:r>
              <w:rPr>
                <w:noProof/>
                <w:webHidden/>
              </w:rPr>
              <w:tab/>
            </w:r>
            <w:r>
              <w:rPr>
                <w:noProof/>
                <w:webHidden/>
              </w:rPr>
              <w:fldChar w:fldCharType="begin"/>
            </w:r>
            <w:r>
              <w:rPr>
                <w:noProof/>
                <w:webHidden/>
              </w:rPr>
              <w:instrText xml:space="preserve"> PAGEREF _Toc223523304 \h </w:instrText>
            </w:r>
            <w:r>
              <w:rPr>
                <w:noProof/>
                <w:webHidden/>
              </w:rPr>
            </w:r>
            <w:r>
              <w:rPr>
                <w:noProof/>
                <w:webHidden/>
              </w:rPr>
              <w:fldChar w:fldCharType="separate"/>
            </w:r>
            <w:r>
              <w:rPr>
                <w:noProof/>
                <w:webHidden/>
              </w:rPr>
              <w:t>17</w:t>
            </w:r>
            <w:r>
              <w:rPr>
                <w:noProof/>
                <w:webHidden/>
              </w:rPr>
              <w:fldChar w:fldCharType="end"/>
            </w:r>
          </w:hyperlink>
        </w:p>
        <w:p w14:paraId="0FB8D01F" w14:textId="323F6934"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305" w:history="1">
            <w:r w:rsidRPr="002E0D86">
              <w:rPr>
                <w:rStyle w:val="Hyperlink"/>
                <w:noProof/>
                <w:lang w:eastAsia="en-AU"/>
              </w:rPr>
              <w:t>4.4.1</w:t>
            </w:r>
            <w:r>
              <w:rPr>
                <w:rFonts w:asciiTheme="minorHAnsi" w:eastAsiaTheme="minorEastAsia" w:hAnsiTheme="minorHAnsi"/>
                <w:noProof/>
                <w:sz w:val="24"/>
                <w:szCs w:val="24"/>
                <w:lang w:eastAsia="en-AU"/>
              </w:rPr>
              <w:tab/>
            </w:r>
            <w:r w:rsidRPr="002E0D86">
              <w:rPr>
                <w:rStyle w:val="Hyperlink"/>
                <w:noProof/>
                <w:lang w:eastAsia="en-AU"/>
              </w:rPr>
              <w:t>Starting out at university and critical aids</w:t>
            </w:r>
            <w:r>
              <w:rPr>
                <w:noProof/>
                <w:webHidden/>
              </w:rPr>
              <w:tab/>
            </w:r>
            <w:r>
              <w:rPr>
                <w:noProof/>
                <w:webHidden/>
              </w:rPr>
              <w:fldChar w:fldCharType="begin"/>
            </w:r>
            <w:r>
              <w:rPr>
                <w:noProof/>
                <w:webHidden/>
              </w:rPr>
              <w:instrText xml:space="preserve"> PAGEREF _Toc223523305 \h </w:instrText>
            </w:r>
            <w:r>
              <w:rPr>
                <w:noProof/>
                <w:webHidden/>
              </w:rPr>
            </w:r>
            <w:r>
              <w:rPr>
                <w:noProof/>
                <w:webHidden/>
              </w:rPr>
              <w:fldChar w:fldCharType="separate"/>
            </w:r>
            <w:r>
              <w:rPr>
                <w:noProof/>
                <w:webHidden/>
              </w:rPr>
              <w:t>17</w:t>
            </w:r>
            <w:r>
              <w:rPr>
                <w:noProof/>
                <w:webHidden/>
              </w:rPr>
              <w:fldChar w:fldCharType="end"/>
            </w:r>
          </w:hyperlink>
        </w:p>
        <w:p w14:paraId="4014E691" w14:textId="1CCAA28F" w:rsidR="002B744E" w:rsidRDefault="002B744E">
          <w:pPr>
            <w:pStyle w:val="TOC3"/>
            <w:tabs>
              <w:tab w:val="left" w:pos="1200"/>
              <w:tab w:val="right" w:leader="dot" w:pos="9016"/>
            </w:tabs>
            <w:rPr>
              <w:rFonts w:asciiTheme="minorHAnsi" w:eastAsiaTheme="minorEastAsia" w:hAnsiTheme="minorHAnsi"/>
              <w:noProof/>
              <w:sz w:val="24"/>
              <w:szCs w:val="24"/>
              <w:lang w:eastAsia="en-AU"/>
            </w:rPr>
          </w:pPr>
          <w:hyperlink w:anchor="_Toc223523306" w:history="1">
            <w:r w:rsidRPr="002E0D86">
              <w:rPr>
                <w:rStyle w:val="Hyperlink"/>
                <w:noProof/>
                <w:lang w:eastAsia="en-AU"/>
              </w:rPr>
              <w:t>4.4.2</w:t>
            </w:r>
            <w:r>
              <w:rPr>
                <w:rFonts w:asciiTheme="minorHAnsi" w:eastAsiaTheme="minorEastAsia" w:hAnsiTheme="minorHAnsi"/>
                <w:noProof/>
                <w:sz w:val="24"/>
                <w:szCs w:val="24"/>
                <w:lang w:eastAsia="en-AU"/>
              </w:rPr>
              <w:tab/>
            </w:r>
            <w:r w:rsidRPr="002E0D86">
              <w:rPr>
                <w:rStyle w:val="Hyperlink"/>
                <w:noProof/>
                <w:lang w:eastAsia="en-AU"/>
              </w:rPr>
              <w:t>Space and place</w:t>
            </w:r>
            <w:r>
              <w:rPr>
                <w:noProof/>
                <w:webHidden/>
              </w:rPr>
              <w:tab/>
            </w:r>
            <w:r>
              <w:rPr>
                <w:noProof/>
                <w:webHidden/>
              </w:rPr>
              <w:fldChar w:fldCharType="begin"/>
            </w:r>
            <w:r>
              <w:rPr>
                <w:noProof/>
                <w:webHidden/>
              </w:rPr>
              <w:instrText xml:space="preserve"> PAGEREF _Toc223523306 \h </w:instrText>
            </w:r>
            <w:r>
              <w:rPr>
                <w:noProof/>
                <w:webHidden/>
              </w:rPr>
            </w:r>
            <w:r>
              <w:rPr>
                <w:noProof/>
                <w:webHidden/>
              </w:rPr>
              <w:fldChar w:fldCharType="separate"/>
            </w:r>
            <w:r>
              <w:rPr>
                <w:noProof/>
                <w:webHidden/>
              </w:rPr>
              <w:t>18</w:t>
            </w:r>
            <w:r>
              <w:rPr>
                <w:noProof/>
                <w:webHidden/>
              </w:rPr>
              <w:fldChar w:fldCharType="end"/>
            </w:r>
          </w:hyperlink>
        </w:p>
        <w:p w14:paraId="7CDE1014" w14:textId="19B4DAEE"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307" w:history="1">
            <w:r w:rsidRPr="002E0D86">
              <w:rPr>
                <w:rStyle w:val="Hyperlink"/>
                <w:noProof/>
              </w:rPr>
              <w:t>5.</w:t>
            </w:r>
            <w:r>
              <w:rPr>
                <w:rFonts w:asciiTheme="minorHAnsi" w:eastAsiaTheme="minorEastAsia" w:hAnsiTheme="minorHAnsi"/>
                <w:noProof/>
                <w:sz w:val="24"/>
                <w:szCs w:val="24"/>
                <w:lang w:eastAsia="en-AU"/>
              </w:rPr>
              <w:tab/>
            </w:r>
            <w:r w:rsidRPr="002E0D86">
              <w:rPr>
                <w:rStyle w:val="Hyperlink"/>
                <w:noProof/>
              </w:rPr>
              <w:t>Discussion</w:t>
            </w:r>
            <w:r>
              <w:rPr>
                <w:noProof/>
                <w:webHidden/>
              </w:rPr>
              <w:tab/>
            </w:r>
            <w:r>
              <w:rPr>
                <w:noProof/>
                <w:webHidden/>
              </w:rPr>
              <w:fldChar w:fldCharType="begin"/>
            </w:r>
            <w:r>
              <w:rPr>
                <w:noProof/>
                <w:webHidden/>
              </w:rPr>
              <w:instrText xml:space="preserve"> PAGEREF _Toc223523307 \h </w:instrText>
            </w:r>
            <w:r>
              <w:rPr>
                <w:noProof/>
                <w:webHidden/>
              </w:rPr>
            </w:r>
            <w:r>
              <w:rPr>
                <w:noProof/>
                <w:webHidden/>
              </w:rPr>
              <w:fldChar w:fldCharType="separate"/>
            </w:r>
            <w:r>
              <w:rPr>
                <w:noProof/>
                <w:webHidden/>
              </w:rPr>
              <w:t>23</w:t>
            </w:r>
            <w:r>
              <w:rPr>
                <w:noProof/>
                <w:webHidden/>
              </w:rPr>
              <w:fldChar w:fldCharType="end"/>
            </w:r>
          </w:hyperlink>
        </w:p>
        <w:p w14:paraId="6E1BD370" w14:textId="02AD056F"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308" w:history="1">
            <w:r w:rsidRPr="002E0D86">
              <w:rPr>
                <w:rStyle w:val="Hyperlink"/>
                <w:noProof/>
              </w:rPr>
              <w:t>5.1</w:t>
            </w:r>
            <w:r>
              <w:rPr>
                <w:rFonts w:asciiTheme="minorHAnsi" w:eastAsiaTheme="minorEastAsia" w:hAnsiTheme="minorHAnsi"/>
                <w:noProof/>
                <w:sz w:val="24"/>
                <w:szCs w:val="24"/>
                <w:lang w:eastAsia="en-AU"/>
              </w:rPr>
              <w:tab/>
            </w:r>
            <w:r w:rsidRPr="002E0D86">
              <w:rPr>
                <w:rStyle w:val="Hyperlink"/>
                <w:noProof/>
              </w:rPr>
              <w:t>Supporting First Nations university pathways</w:t>
            </w:r>
            <w:r>
              <w:rPr>
                <w:noProof/>
                <w:webHidden/>
              </w:rPr>
              <w:tab/>
            </w:r>
            <w:r>
              <w:rPr>
                <w:noProof/>
                <w:webHidden/>
              </w:rPr>
              <w:fldChar w:fldCharType="begin"/>
            </w:r>
            <w:r>
              <w:rPr>
                <w:noProof/>
                <w:webHidden/>
              </w:rPr>
              <w:instrText xml:space="preserve"> PAGEREF _Toc223523308 \h </w:instrText>
            </w:r>
            <w:r>
              <w:rPr>
                <w:noProof/>
                <w:webHidden/>
              </w:rPr>
            </w:r>
            <w:r>
              <w:rPr>
                <w:noProof/>
                <w:webHidden/>
              </w:rPr>
              <w:fldChar w:fldCharType="separate"/>
            </w:r>
            <w:r>
              <w:rPr>
                <w:noProof/>
                <w:webHidden/>
              </w:rPr>
              <w:t>23</w:t>
            </w:r>
            <w:r>
              <w:rPr>
                <w:noProof/>
                <w:webHidden/>
              </w:rPr>
              <w:fldChar w:fldCharType="end"/>
            </w:r>
          </w:hyperlink>
        </w:p>
        <w:p w14:paraId="3C8B5969" w14:textId="609F5C49" w:rsidR="002B744E" w:rsidRDefault="002B744E">
          <w:pPr>
            <w:pStyle w:val="TOC2"/>
            <w:tabs>
              <w:tab w:val="left" w:pos="960"/>
              <w:tab w:val="right" w:leader="dot" w:pos="9016"/>
            </w:tabs>
            <w:rPr>
              <w:rFonts w:asciiTheme="minorHAnsi" w:eastAsiaTheme="minorEastAsia" w:hAnsiTheme="minorHAnsi"/>
              <w:noProof/>
              <w:sz w:val="24"/>
              <w:szCs w:val="24"/>
              <w:lang w:eastAsia="en-AU"/>
            </w:rPr>
          </w:pPr>
          <w:hyperlink w:anchor="_Toc223523309" w:history="1">
            <w:r w:rsidRPr="002E0D86">
              <w:rPr>
                <w:rStyle w:val="Hyperlink"/>
                <w:noProof/>
              </w:rPr>
              <w:t>5.2</w:t>
            </w:r>
            <w:r>
              <w:rPr>
                <w:rFonts w:asciiTheme="minorHAnsi" w:eastAsiaTheme="minorEastAsia" w:hAnsiTheme="minorHAnsi"/>
                <w:noProof/>
                <w:sz w:val="24"/>
                <w:szCs w:val="24"/>
                <w:lang w:eastAsia="en-AU"/>
              </w:rPr>
              <w:tab/>
            </w:r>
            <w:r w:rsidRPr="002E0D86">
              <w:rPr>
                <w:rStyle w:val="Hyperlink"/>
                <w:noProof/>
              </w:rPr>
              <w:t>First Nations experience and the need for a place</w:t>
            </w:r>
            <w:r>
              <w:rPr>
                <w:noProof/>
                <w:webHidden/>
              </w:rPr>
              <w:tab/>
            </w:r>
            <w:r>
              <w:rPr>
                <w:noProof/>
                <w:webHidden/>
              </w:rPr>
              <w:fldChar w:fldCharType="begin"/>
            </w:r>
            <w:r>
              <w:rPr>
                <w:noProof/>
                <w:webHidden/>
              </w:rPr>
              <w:instrText xml:space="preserve"> PAGEREF _Toc223523309 \h </w:instrText>
            </w:r>
            <w:r>
              <w:rPr>
                <w:noProof/>
                <w:webHidden/>
              </w:rPr>
            </w:r>
            <w:r>
              <w:rPr>
                <w:noProof/>
                <w:webHidden/>
              </w:rPr>
              <w:fldChar w:fldCharType="separate"/>
            </w:r>
            <w:r>
              <w:rPr>
                <w:noProof/>
                <w:webHidden/>
              </w:rPr>
              <w:t>24</w:t>
            </w:r>
            <w:r>
              <w:rPr>
                <w:noProof/>
                <w:webHidden/>
              </w:rPr>
              <w:fldChar w:fldCharType="end"/>
            </w:r>
          </w:hyperlink>
        </w:p>
        <w:p w14:paraId="48F1F65F" w14:textId="22EB976A"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310" w:history="1">
            <w:r w:rsidRPr="002E0D86">
              <w:rPr>
                <w:rStyle w:val="Hyperlink"/>
                <w:noProof/>
              </w:rPr>
              <w:t>6.</w:t>
            </w:r>
            <w:r>
              <w:rPr>
                <w:rFonts w:asciiTheme="minorHAnsi" w:eastAsiaTheme="minorEastAsia" w:hAnsiTheme="minorHAnsi"/>
                <w:noProof/>
                <w:sz w:val="24"/>
                <w:szCs w:val="24"/>
                <w:lang w:eastAsia="en-AU"/>
              </w:rPr>
              <w:tab/>
            </w:r>
            <w:r w:rsidRPr="002E0D86">
              <w:rPr>
                <w:rStyle w:val="Hyperlink"/>
                <w:noProof/>
              </w:rPr>
              <w:t>Conclusion</w:t>
            </w:r>
            <w:r>
              <w:rPr>
                <w:noProof/>
                <w:webHidden/>
              </w:rPr>
              <w:tab/>
            </w:r>
            <w:r>
              <w:rPr>
                <w:noProof/>
                <w:webHidden/>
              </w:rPr>
              <w:fldChar w:fldCharType="begin"/>
            </w:r>
            <w:r>
              <w:rPr>
                <w:noProof/>
                <w:webHidden/>
              </w:rPr>
              <w:instrText xml:space="preserve"> PAGEREF _Toc223523310 \h </w:instrText>
            </w:r>
            <w:r>
              <w:rPr>
                <w:noProof/>
                <w:webHidden/>
              </w:rPr>
            </w:r>
            <w:r>
              <w:rPr>
                <w:noProof/>
                <w:webHidden/>
              </w:rPr>
              <w:fldChar w:fldCharType="separate"/>
            </w:r>
            <w:r>
              <w:rPr>
                <w:noProof/>
                <w:webHidden/>
              </w:rPr>
              <w:t>27</w:t>
            </w:r>
            <w:r>
              <w:rPr>
                <w:noProof/>
                <w:webHidden/>
              </w:rPr>
              <w:fldChar w:fldCharType="end"/>
            </w:r>
          </w:hyperlink>
        </w:p>
        <w:p w14:paraId="05858391" w14:textId="388E3E09" w:rsidR="002B744E" w:rsidRDefault="002B744E">
          <w:pPr>
            <w:pStyle w:val="TOC1"/>
            <w:tabs>
              <w:tab w:val="left" w:pos="440"/>
              <w:tab w:val="right" w:leader="dot" w:pos="9016"/>
            </w:tabs>
            <w:rPr>
              <w:rFonts w:asciiTheme="minorHAnsi" w:eastAsiaTheme="minorEastAsia" w:hAnsiTheme="minorHAnsi"/>
              <w:noProof/>
              <w:sz w:val="24"/>
              <w:szCs w:val="24"/>
              <w:lang w:eastAsia="en-AU"/>
            </w:rPr>
          </w:pPr>
          <w:hyperlink w:anchor="_Toc223523311" w:history="1">
            <w:r w:rsidRPr="002E0D86">
              <w:rPr>
                <w:rStyle w:val="Hyperlink"/>
                <w:noProof/>
              </w:rPr>
              <w:t>7.</w:t>
            </w:r>
            <w:r>
              <w:rPr>
                <w:rFonts w:asciiTheme="minorHAnsi" w:eastAsiaTheme="minorEastAsia" w:hAnsiTheme="minorHAnsi"/>
                <w:noProof/>
                <w:sz w:val="24"/>
                <w:szCs w:val="24"/>
                <w:lang w:eastAsia="en-AU"/>
              </w:rPr>
              <w:tab/>
            </w:r>
            <w:r w:rsidRPr="002E0D86">
              <w:rPr>
                <w:rStyle w:val="Hyperlink"/>
                <w:noProof/>
              </w:rPr>
              <w:t>References</w:t>
            </w:r>
            <w:r>
              <w:rPr>
                <w:noProof/>
                <w:webHidden/>
              </w:rPr>
              <w:tab/>
            </w:r>
            <w:r>
              <w:rPr>
                <w:noProof/>
                <w:webHidden/>
              </w:rPr>
              <w:fldChar w:fldCharType="begin"/>
            </w:r>
            <w:r>
              <w:rPr>
                <w:noProof/>
                <w:webHidden/>
              </w:rPr>
              <w:instrText xml:space="preserve"> PAGEREF _Toc223523311 \h </w:instrText>
            </w:r>
            <w:r>
              <w:rPr>
                <w:noProof/>
                <w:webHidden/>
              </w:rPr>
            </w:r>
            <w:r>
              <w:rPr>
                <w:noProof/>
                <w:webHidden/>
              </w:rPr>
              <w:fldChar w:fldCharType="separate"/>
            </w:r>
            <w:r>
              <w:rPr>
                <w:noProof/>
                <w:webHidden/>
              </w:rPr>
              <w:t>28</w:t>
            </w:r>
            <w:r>
              <w:rPr>
                <w:noProof/>
                <w:webHidden/>
              </w:rPr>
              <w:fldChar w:fldCharType="end"/>
            </w:r>
          </w:hyperlink>
        </w:p>
        <w:p w14:paraId="167A7C2F" w14:textId="6E14F81D" w:rsidR="000F2A63" w:rsidRDefault="00A6287F">
          <w:r>
            <w:fldChar w:fldCharType="end"/>
          </w:r>
        </w:p>
      </w:sdtContent>
    </w:sdt>
    <w:p w14:paraId="46D262A2" w14:textId="55FEDD9A" w:rsidR="009D6D47" w:rsidRDefault="009D6D47" w:rsidP="002A3D00">
      <w:pPr>
        <w:pStyle w:val="Heading2NoNumbering"/>
      </w:pPr>
      <w:bookmarkStart w:id="8" w:name="_Toc223523282"/>
      <w:r>
        <w:t xml:space="preserve">List of </w:t>
      </w:r>
      <w:r w:rsidR="00FF114E">
        <w:t>f</w:t>
      </w:r>
      <w:r>
        <w:t>igures</w:t>
      </w:r>
      <w:bookmarkEnd w:id="8"/>
    </w:p>
    <w:p w14:paraId="3781A13E" w14:textId="65A787D7" w:rsidR="005D60F1" w:rsidRDefault="00F36C84" w:rsidP="00CA07CA">
      <w:pPr>
        <w:pStyle w:val="TableofFigures"/>
        <w:tabs>
          <w:tab w:val="right" w:leader="dot" w:pos="9016"/>
        </w:tabs>
        <w:spacing w:after="100"/>
        <w:rPr>
          <w:rFonts w:asciiTheme="minorHAnsi" w:eastAsiaTheme="minorEastAsia" w:hAnsiTheme="minorHAnsi"/>
          <w:noProof/>
          <w:sz w:val="24"/>
          <w:szCs w:val="24"/>
          <w:lang w:eastAsia="en-AU"/>
        </w:rPr>
      </w:pPr>
      <w:r>
        <w:rPr>
          <w:rFonts w:cs="Arial"/>
          <w:noProof/>
        </w:rPr>
        <w:fldChar w:fldCharType="begin"/>
      </w:r>
      <w:r>
        <w:rPr>
          <w:rFonts w:cs="Arial"/>
          <w:noProof/>
        </w:rPr>
        <w:instrText xml:space="preserve"> TOC \h \z \c "Figure" </w:instrText>
      </w:r>
      <w:r>
        <w:rPr>
          <w:rFonts w:cs="Arial"/>
          <w:noProof/>
        </w:rPr>
        <w:fldChar w:fldCharType="separate"/>
      </w:r>
      <w:hyperlink w:anchor="_Toc222988743" w:history="1">
        <w:r w:rsidR="005D60F1" w:rsidRPr="004342D6">
          <w:rPr>
            <w:rStyle w:val="Hyperlink"/>
            <w:noProof/>
          </w:rPr>
          <w:t>Figure 1: University completion, nine years after commencement. First Nations university student commencers in 2014 who had completed their degree by 2022, by demographic characteristics (%)</w:t>
        </w:r>
        <w:r w:rsidR="005D60F1">
          <w:rPr>
            <w:noProof/>
            <w:webHidden/>
          </w:rPr>
          <w:tab/>
        </w:r>
        <w:r w:rsidR="005D60F1">
          <w:rPr>
            <w:noProof/>
            <w:webHidden/>
          </w:rPr>
          <w:fldChar w:fldCharType="begin"/>
        </w:r>
        <w:r w:rsidR="005D60F1">
          <w:rPr>
            <w:noProof/>
            <w:webHidden/>
          </w:rPr>
          <w:instrText xml:space="preserve"> PAGEREF _Toc222988743 \h </w:instrText>
        </w:r>
        <w:r w:rsidR="005D60F1">
          <w:rPr>
            <w:noProof/>
            <w:webHidden/>
          </w:rPr>
        </w:r>
        <w:r w:rsidR="005D60F1">
          <w:rPr>
            <w:noProof/>
            <w:webHidden/>
          </w:rPr>
          <w:fldChar w:fldCharType="separate"/>
        </w:r>
        <w:r w:rsidR="00D301B9">
          <w:rPr>
            <w:noProof/>
            <w:webHidden/>
          </w:rPr>
          <w:t>13</w:t>
        </w:r>
        <w:r w:rsidR="005D60F1">
          <w:rPr>
            <w:noProof/>
            <w:webHidden/>
          </w:rPr>
          <w:fldChar w:fldCharType="end"/>
        </w:r>
      </w:hyperlink>
    </w:p>
    <w:p w14:paraId="03139C7F" w14:textId="64473634" w:rsidR="005D60F1" w:rsidRDefault="005D60F1" w:rsidP="00CA07CA">
      <w:pPr>
        <w:pStyle w:val="TableofFigures"/>
        <w:tabs>
          <w:tab w:val="right" w:leader="dot" w:pos="9016"/>
        </w:tabs>
        <w:spacing w:after="100"/>
        <w:rPr>
          <w:rFonts w:asciiTheme="minorHAnsi" w:eastAsiaTheme="minorEastAsia" w:hAnsiTheme="minorHAnsi"/>
          <w:noProof/>
          <w:sz w:val="24"/>
          <w:szCs w:val="24"/>
          <w:lang w:eastAsia="en-AU"/>
        </w:rPr>
      </w:pPr>
      <w:hyperlink w:anchor="_Toc222988744" w:history="1">
        <w:r w:rsidRPr="004342D6">
          <w:rPr>
            <w:rStyle w:val="Hyperlink"/>
            <w:noProof/>
          </w:rPr>
          <w:t>Figure 2: University completion, nine years after commencement. First Nations university student commencers in 2014 who had completed their degree by 2022, by course and enrolment characteristics (%)</w:t>
        </w:r>
        <w:r>
          <w:rPr>
            <w:noProof/>
            <w:webHidden/>
          </w:rPr>
          <w:tab/>
        </w:r>
        <w:r>
          <w:rPr>
            <w:noProof/>
            <w:webHidden/>
          </w:rPr>
          <w:fldChar w:fldCharType="begin"/>
        </w:r>
        <w:r>
          <w:rPr>
            <w:noProof/>
            <w:webHidden/>
          </w:rPr>
          <w:instrText xml:space="preserve"> PAGEREF _Toc222988744 \h </w:instrText>
        </w:r>
        <w:r>
          <w:rPr>
            <w:noProof/>
            <w:webHidden/>
          </w:rPr>
        </w:r>
        <w:r>
          <w:rPr>
            <w:noProof/>
            <w:webHidden/>
          </w:rPr>
          <w:fldChar w:fldCharType="separate"/>
        </w:r>
        <w:r w:rsidR="00D301B9">
          <w:rPr>
            <w:noProof/>
            <w:webHidden/>
          </w:rPr>
          <w:t>13</w:t>
        </w:r>
        <w:r>
          <w:rPr>
            <w:noProof/>
            <w:webHidden/>
          </w:rPr>
          <w:fldChar w:fldCharType="end"/>
        </w:r>
      </w:hyperlink>
    </w:p>
    <w:p w14:paraId="2B2864BD" w14:textId="747B78F2" w:rsidR="00E56A7A" w:rsidRDefault="00F36C84" w:rsidP="00E56A7A">
      <w:pPr>
        <w:pStyle w:val="Heading2NoNumbering"/>
      </w:pPr>
      <w:r>
        <w:rPr>
          <w:rFonts w:cs="Arial"/>
        </w:rPr>
        <w:fldChar w:fldCharType="end"/>
      </w:r>
      <w:bookmarkStart w:id="9" w:name="_Toc223523283"/>
      <w:r w:rsidR="00E56A7A">
        <w:t>List of tables</w:t>
      </w:r>
      <w:bookmarkEnd w:id="9"/>
    </w:p>
    <w:p w14:paraId="624A093D" w14:textId="1702CC40" w:rsidR="005D60F1" w:rsidRDefault="005D60F1" w:rsidP="00CA07CA">
      <w:pPr>
        <w:pStyle w:val="TableofFigures"/>
        <w:tabs>
          <w:tab w:val="right" w:leader="dot" w:pos="9016"/>
        </w:tabs>
        <w:spacing w:after="100"/>
        <w:rPr>
          <w:rFonts w:asciiTheme="minorHAnsi" w:eastAsiaTheme="minorEastAsia" w:hAnsiTheme="minorHAnsi"/>
          <w:noProof/>
          <w:sz w:val="24"/>
          <w:szCs w:val="24"/>
          <w:lang w:eastAsia="en-AU"/>
        </w:rPr>
      </w:pPr>
      <w:r>
        <w:rPr>
          <w:rFonts w:cs="Arial"/>
          <w:noProof/>
        </w:rPr>
        <w:fldChar w:fldCharType="begin"/>
      </w:r>
      <w:r>
        <w:rPr>
          <w:rFonts w:cs="Arial"/>
          <w:noProof/>
        </w:rPr>
        <w:instrText xml:space="preserve"> TOC \h \z \c "Table" </w:instrText>
      </w:r>
      <w:r>
        <w:rPr>
          <w:rFonts w:cs="Arial"/>
          <w:noProof/>
        </w:rPr>
        <w:fldChar w:fldCharType="separate"/>
      </w:r>
      <w:hyperlink w:anchor="_Toc222988755" w:history="1">
        <w:r w:rsidRPr="006F7309">
          <w:rPr>
            <w:rStyle w:val="Hyperlink"/>
            <w:noProof/>
          </w:rPr>
          <w:t>Table 1: Student participant list</w:t>
        </w:r>
        <w:r>
          <w:rPr>
            <w:noProof/>
            <w:webHidden/>
          </w:rPr>
          <w:tab/>
        </w:r>
        <w:r>
          <w:rPr>
            <w:noProof/>
            <w:webHidden/>
          </w:rPr>
          <w:fldChar w:fldCharType="begin"/>
        </w:r>
        <w:r>
          <w:rPr>
            <w:noProof/>
            <w:webHidden/>
          </w:rPr>
          <w:instrText xml:space="preserve"> PAGEREF _Toc222988755 \h </w:instrText>
        </w:r>
        <w:r>
          <w:rPr>
            <w:noProof/>
            <w:webHidden/>
          </w:rPr>
        </w:r>
        <w:r>
          <w:rPr>
            <w:noProof/>
            <w:webHidden/>
          </w:rPr>
          <w:fldChar w:fldCharType="separate"/>
        </w:r>
        <w:r w:rsidR="00D301B9">
          <w:rPr>
            <w:noProof/>
            <w:webHidden/>
          </w:rPr>
          <w:t>10</w:t>
        </w:r>
        <w:r>
          <w:rPr>
            <w:noProof/>
            <w:webHidden/>
          </w:rPr>
          <w:fldChar w:fldCharType="end"/>
        </w:r>
      </w:hyperlink>
    </w:p>
    <w:p w14:paraId="4D515595" w14:textId="182B3250" w:rsidR="005D60F1" w:rsidRDefault="005D60F1" w:rsidP="00CA07CA">
      <w:pPr>
        <w:pStyle w:val="TableofFigures"/>
        <w:tabs>
          <w:tab w:val="right" w:leader="dot" w:pos="9016"/>
        </w:tabs>
        <w:spacing w:after="100"/>
        <w:rPr>
          <w:rFonts w:asciiTheme="minorHAnsi" w:eastAsiaTheme="minorEastAsia" w:hAnsiTheme="minorHAnsi"/>
          <w:noProof/>
          <w:sz w:val="24"/>
          <w:szCs w:val="24"/>
          <w:lang w:eastAsia="en-AU"/>
        </w:rPr>
      </w:pPr>
      <w:hyperlink w:anchor="_Toc222988756" w:history="1">
        <w:r w:rsidRPr="006F7309">
          <w:rPr>
            <w:rStyle w:val="Hyperlink"/>
            <w:noProof/>
          </w:rPr>
          <w:t>Table 2: Staff participant list</w:t>
        </w:r>
        <w:r>
          <w:rPr>
            <w:noProof/>
            <w:webHidden/>
          </w:rPr>
          <w:tab/>
        </w:r>
        <w:r>
          <w:rPr>
            <w:noProof/>
            <w:webHidden/>
          </w:rPr>
          <w:fldChar w:fldCharType="begin"/>
        </w:r>
        <w:r>
          <w:rPr>
            <w:noProof/>
            <w:webHidden/>
          </w:rPr>
          <w:instrText xml:space="preserve"> PAGEREF _Toc222988756 \h </w:instrText>
        </w:r>
        <w:r>
          <w:rPr>
            <w:noProof/>
            <w:webHidden/>
          </w:rPr>
        </w:r>
        <w:r>
          <w:rPr>
            <w:noProof/>
            <w:webHidden/>
          </w:rPr>
          <w:fldChar w:fldCharType="separate"/>
        </w:r>
        <w:r w:rsidR="00D301B9">
          <w:rPr>
            <w:noProof/>
            <w:webHidden/>
          </w:rPr>
          <w:t>11</w:t>
        </w:r>
        <w:r>
          <w:rPr>
            <w:noProof/>
            <w:webHidden/>
          </w:rPr>
          <w:fldChar w:fldCharType="end"/>
        </w:r>
      </w:hyperlink>
    </w:p>
    <w:p w14:paraId="7ABD3BE2" w14:textId="444D0899" w:rsidR="006A6268" w:rsidRDefault="005D60F1" w:rsidP="006A6268">
      <w:pPr>
        <w:rPr>
          <w:rFonts w:cs="Arial"/>
          <w:noProof/>
        </w:rPr>
      </w:pPr>
      <w:r>
        <w:rPr>
          <w:rFonts w:cs="Arial"/>
          <w:noProof/>
        </w:rPr>
        <w:fldChar w:fldCharType="end"/>
      </w:r>
    </w:p>
    <w:p w14:paraId="08637904" w14:textId="77777777" w:rsidR="006A6268" w:rsidRDefault="006A6268">
      <w:pPr>
        <w:spacing w:line="259" w:lineRule="auto"/>
        <w:rPr>
          <w:rFonts w:cs="Arial"/>
          <w:noProof/>
        </w:rPr>
      </w:pPr>
      <w:r>
        <w:rPr>
          <w:rFonts w:cs="Arial"/>
          <w:noProof/>
        </w:rPr>
        <w:br w:type="page"/>
      </w:r>
    </w:p>
    <w:p w14:paraId="6634CC36" w14:textId="48AF4E81" w:rsidR="009D6D47" w:rsidRDefault="009D6D47" w:rsidP="006A6268">
      <w:pPr>
        <w:pStyle w:val="Heading1NoNumbering"/>
      </w:pPr>
      <w:bookmarkStart w:id="10" w:name="_Toc223523284"/>
      <w:r>
        <w:lastRenderedPageBreak/>
        <w:t>Abbreviations</w:t>
      </w:r>
      <w:bookmarkEnd w:id="10"/>
    </w:p>
    <w:tbl>
      <w:tblPr>
        <w:tblStyle w:val="TableGrid"/>
        <w:tblW w:w="9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729"/>
      </w:tblGrid>
      <w:tr w:rsidR="00996E12" w:rsidRPr="00737E81" w14:paraId="37705038" w14:textId="77777777" w:rsidTr="00FC61EE">
        <w:trPr>
          <w:trHeight w:val="404"/>
        </w:trPr>
        <w:tc>
          <w:tcPr>
            <w:tcW w:w="1435" w:type="dxa"/>
          </w:tcPr>
          <w:p w14:paraId="7133C739" w14:textId="77777777" w:rsidR="006E645B" w:rsidRPr="006E645B" w:rsidRDefault="006E645B" w:rsidP="00F63A28">
            <w:r w:rsidRPr="006E645B">
              <w:t>ACER</w:t>
            </w:r>
          </w:p>
        </w:tc>
        <w:tc>
          <w:tcPr>
            <w:tcW w:w="7729" w:type="dxa"/>
          </w:tcPr>
          <w:p w14:paraId="6A6ECB0B" w14:textId="77777777" w:rsidR="006E645B" w:rsidRPr="00737E81" w:rsidRDefault="006E645B" w:rsidP="00F63A28">
            <w:r>
              <w:t>Australian Council for Educational Research</w:t>
            </w:r>
          </w:p>
        </w:tc>
      </w:tr>
      <w:tr w:rsidR="00996E12" w:rsidRPr="00737E81" w14:paraId="28D12483" w14:textId="77777777" w:rsidTr="00FC61EE">
        <w:trPr>
          <w:trHeight w:val="404"/>
        </w:trPr>
        <w:tc>
          <w:tcPr>
            <w:tcW w:w="1435" w:type="dxa"/>
          </w:tcPr>
          <w:p w14:paraId="72D8BB8A" w14:textId="14E763D0" w:rsidR="006A3FEA" w:rsidRPr="00737E81" w:rsidRDefault="006A3FEA">
            <w:r>
              <w:t>ACSES</w:t>
            </w:r>
          </w:p>
        </w:tc>
        <w:tc>
          <w:tcPr>
            <w:tcW w:w="7729" w:type="dxa"/>
          </w:tcPr>
          <w:p w14:paraId="7F9F9983" w14:textId="75F8A8EA" w:rsidR="006A3FEA" w:rsidRPr="00737E81" w:rsidRDefault="006A3FEA">
            <w:r>
              <w:t>Australian Centre for Student Equity and Success</w:t>
            </w:r>
          </w:p>
        </w:tc>
      </w:tr>
      <w:tr w:rsidR="00395F20" w:rsidRPr="00737E81" w14:paraId="72B8D3AA" w14:textId="77777777" w:rsidTr="00FC61EE">
        <w:trPr>
          <w:trHeight w:val="404"/>
        </w:trPr>
        <w:tc>
          <w:tcPr>
            <w:tcW w:w="1435" w:type="dxa"/>
          </w:tcPr>
          <w:p w14:paraId="5EC70770" w14:textId="77777777" w:rsidR="00C73EE0" w:rsidRPr="006E645B" w:rsidRDefault="00C73EE0" w:rsidP="00F63A28">
            <w:r w:rsidRPr="006E645B">
              <w:t>AFL</w:t>
            </w:r>
          </w:p>
        </w:tc>
        <w:tc>
          <w:tcPr>
            <w:tcW w:w="7729" w:type="dxa"/>
          </w:tcPr>
          <w:p w14:paraId="14754A87" w14:textId="77777777" w:rsidR="00C73EE0" w:rsidRPr="00737E81" w:rsidRDefault="00C73EE0" w:rsidP="00F63A28">
            <w:r w:rsidRPr="00F77D68">
              <w:t>Australian Football League</w:t>
            </w:r>
          </w:p>
        </w:tc>
      </w:tr>
      <w:tr w:rsidR="00395F20" w:rsidRPr="00557C4A" w14:paraId="53D8B27E" w14:textId="77777777" w:rsidTr="00FC61EE">
        <w:trPr>
          <w:trHeight w:val="386"/>
        </w:trPr>
        <w:tc>
          <w:tcPr>
            <w:tcW w:w="1435" w:type="dxa"/>
          </w:tcPr>
          <w:p w14:paraId="27F57FB8" w14:textId="77777777" w:rsidR="00C73EE0" w:rsidRPr="00557C4A" w:rsidRDefault="00C73EE0" w:rsidP="00F63A28">
            <w:r w:rsidRPr="00557C4A">
              <w:rPr>
                <w:lang w:eastAsia="en-AU"/>
              </w:rPr>
              <w:t>AIN</w:t>
            </w:r>
          </w:p>
        </w:tc>
        <w:tc>
          <w:tcPr>
            <w:tcW w:w="7729" w:type="dxa"/>
          </w:tcPr>
          <w:p w14:paraId="1031716A" w14:textId="77777777" w:rsidR="00C73EE0" w:rsidRPr="00557C4A" w:rsidRDefault="00C73EE0" w:rsidP="00F63A28">
            <w:r w:rsidRPr="00557C4A">
              <w:t>Assistant in Nursing</w:t>
            </w:r>
          </w:p>
        </w:tc>
      </w:tr>
      <w:tr w:rsidR="00395F20" w:rsidRPr="00737E81" w14:paraId="3187D744" w14:textId="77777777" w:rsidTr="00FC61EE">
        <w:trPr>
          <w:trHeight w:val="404"/>
        </w:trPr>
        <w:tc>
          <w:tcPr>
            <w:tcW w:w="1435" w:type="dxa"/>
          </w:tcPr>
          <w:p w14:paraId="0133DBBD" w14:textId="77777777" w:rsidR="00C73EE0" w:rsidRPr="006E645B" w:rsidRDefault="00C73EE0" w:rsidP="00F63A28">
            <w:r w:rsidRPr="006E645B">
              <w:t>ATAR</w:t>
            </w:r>
          </w:p>
        </w:tc>
        <w:tc>
          <w:tcPr>
            <w:tcW w:w="7729" w:type="dxa"/>
          </w:tcPr>
          <w:p w14:paraId="3D81A446" w14:textId="77777777" w:rsidR="00C73EE0" w:rsidRPr="00737E81" w:rsidRDefault="00C73EE0" w:rsidP="00F63A28">
            <w:r w:rsidRPr="00022367">
              <w:rPr>
                <w:rFonts w:cs="Times New Roman"/>
              </w:rPr>
              <w:t>Australian Tertiary Admission Rank</w:t>
            </w:r>
          </w:p>
        </w:tc>
      </w:tr>
      <w:tr w:rsidR="00395F20" w:rsidRPr="00737E81" w14:paraId="55D16DC2" w14:textId="77777777" w:rsidTr="00FC61EE">
        <w:trPr>
          <w:trHeight w:val="404"/>
        </w:trPr>
        <w:tc>
          <w:tcPr>
            <w:tcW w:w="1435" w:type="dxa"/>
          </w:tcPr>
          <w:p w14:paraId="30668C7E" w14:textId="77777777" w:rsidR="00C73EE0" w:rsidRPr="006E645B" w:rsidRDefault="00C73EE0" w:rsidP="00F63A28">
            <w:r w:rsidRPr="006E645B">
              <w:rPr>
                <w:lang w:eastAsia="en-AU"/>
              </w:rPr>
              <w:t>COVID</w:t>
            </w:r>
          </w:p>
        </w:tc>
        <w:tc>
          <w:tcPr>
            <w:tcW w:w="7729" w:type="dxa"/>
          </w:tcPr>
          <w:p w14:paraId="69289B0F" w14:textId="77777777" w:rsidR="00C73EE0" w:rsidRPr="00737E81" w:rsidRDefault="00C73EE0" w:rsidP="00F63A28">
            <w:r w:rsidRPr="00F77D68">
              <w:t>Coronavirus Disease</w:t>
            </w:r>
          </w:p>
        </w:tc>
      </w:tr>
      <w:tr w:rsidR="00395F20" w:rsidRPr="00737E81" w14:paraId="71049E8B" w14:textId="77777777" w:rsidTr="00FC61EE">
        <w:trPr>
          <w:trHeight w:val="404"/>
        </w:trPr>
        <w:tc>
          <w:tcPr>
            <w:tcW w:w="1435" w:type="dxa"/>
          </w:tcPr>
          <w:p w14:paraId="282614B5" w14:textId="77777777" w:rsidR="00C73EE0" w:rsidRPr="006E645B" w:rsidRDefault="00C73EE0" w:rsidP="00F63A28">
            <w:r w:rsidRPr="006E645B">
              <w:t>FN</w:t>
            </w:r>
          </w:p>
        </w:tc>
        <w:tc>
          <w:tcPr>
            <w:tcW w:w="7729" w:type="dxa"/>
          </w:tcPr>
          <w:p w14:paraId="57F51A73" w14:textId="77777777" w:rsidR="00C73EE0" w:rsidRPr="00737E81" w:rsidRDefault="00C73EE0" w:rsidP="00F63A28">
            <w:r w:rsidRPr="00F77D68">
              <w:t>First Nations</w:t>
            </w:r>
          </w:p>
        </w:tc>
      </w:tr>
      <w:tr w:rsidR="00AA72B8" w:rsidRPr="00737E81" w14:paraId="113861BB" w14:textId="77777777" w:rsidTr="00FC61EE">
        <w:trPr>
          <w:trHeight w:val="404"/>
        </w:trPr>
        <w:tc>
          <w:tcPr>
            <w:tcW w:w="1435" w:type="dxa"/>
          </w:tcPr>
          <w:p w14:paraId="19A7B642" w14:textId="1375BA4B" w:rsidR="005D60F1" w:rsidRPr="00737E81" w:rsidRDefault="005D60F1">
            <w:r>
              <w:t>Go8</w:t>
            </w:r>
          </w:p>
        </w:tc>
        <w:tc>
          <w:tcPr>
            <w:tcW w:w="7729" w:type="dxa"/>
          </w:tcPr>
          <w:p w14:paraId="5207D30C" w14:textId="2719E71C" w:rsidR="005D60F1" w:rsidRPr="00541C24" w:rsidRDefault="005D60F1">
            <w:r>
              <w:t>Group of Eight</w:t>
            </w:r>
          </w:p>
        </w:tc>
      </w:tr>
      <w:tr w:rsidR="00AA72B8" w:rsidRPr="00737E81" w14:paraId="0386DE66" w14:textId="77777777" w:rsidTr="00FC61EE">
        <w:trPr>
          <w:trHeight w:val="404"/>
        </w:trPr>
        <w:tc>
          <w:tcPr>
            <w:tcW w:w="1435" w:type="dxa"/>
          </w:tcPr>
          <w:p w14:paraId="3A1B7A21" w14:textId="01348994" w:rsidR="005D60F1" w:rsidRDefault="005D60F1">
            <w:r>
              <w:t>GPA</w:t>
            </w:r>
          </w:p>
        </w:tc>
        <w:tc>
          <w:tcPr>
            <w:tcW w:w="7729" w:type="dxa"/>
          </w:tcPr>
          <w:p w14:paraId="4B291E94" w14:textId="22614D1D" w:rsidR="005D60F1" w:rsidRPr="005D60F1" w:rsidRDefault="005D60F1">
            <w:r>
              <w:t>G</w:t>
            </w:r>
            <w:r w:rsidRPr="005D60F1">
              <w:t>rade point average</w:t>
            </w:r>
          </w:p>
        </w:tc>
      </w:tr>
      <w:tr w:rsidR="00AA72B8" w:rsidRPr="00737E81" w14:paraId="1C105E10" w14:textId="77777777" w:rsidTr="00FC61EE">
        <w:trPr>
          <w:trHeight w:val="404"/>
        </w:trPr>
        <w:tc>
          <w:tcPr>
            <w:tcW w:w="1435" w:type="dxa"/>
          </w:tcPr>
          <w:p w14:paraId="41D34E3E" w14:textId="7416E6E9" w:rsidR="005D60F1" w:rsidRPr="00737E81" w:rsidRDefault="005D60F1">
            <w:r>
              <w:t>HESF</w:t>
            </w:r>
          </w:p>
        </w:tc>
        <w:tc>
          <w:tcPr>
            <w:tcW w:w="7729" w:type="dxa"/>
          </w:tcPr>
          <w:p w14:paraId="626D7437" w14:textId="1A146386" w:rsidR="005D60F1" w:rsidRPr="00541C24" w:rsidRDefault="005D60F1">
            <w:r w:rsidRPr="005D60F1">
              <w:t>Higher Education Success Factor</w:t>
            </w:r>
          </w:p>
        </w:tc>
      </w:tr>
      <w:tr w:rsidR="00395F20" w:rsidRPr="00737E81" w14:paraId="5136D09B" w14:textId="77777777" w:rsidTr="00FC61EE">
        <w:trPr>
          <w:trHeight w:val="404"/>
        </w:trPr>
        <w:tc>
          <w:tcPr>
            <w:tcW w:w="1435" w:type="dxa"/>
          </w:tcPr>
          <w:p w14:paraId="398A8DC0" w14:textId="77777777" w:rsidR="00737E81" w:rsidRPr="00737E81" w:rsidRDefault="00737E81">
            <w:r w:rsidRPr="00737E81">
              <w:t>JIIER</w:t>
            </w:r>
          </w:p>
        </w:tc>
        <w:tc>
          <w:tcPr>
            <w:tcW w:w="7729" w:type="dxa"/>
          </w:tcPr>
          <w:p w14:paraId="136CD512" w14:textId="4CD335ED" w:rsidR="00737E81" w:rsidRPr="00737E81" w:rsidRDefault="004D65B2">
            <w:r w:rsidRPr="00541C24">
              <w:t>Jumbunna Institute for Indigenous Education and Research</w:t>
            </w:r>
          </w:p>
        </w:tc>
      </w:tr>
      <w:tr w:rsidR="00395F20" w:rsidRPr="00737E81" w14:paraId="32BE1289" w14:textId="77777777" w:rsidTr="00FC61EE">
        <w:trPr>
          <w:trHeight w:val="404"/>
        </w:trPr>
        <w:tc>
          <w:tcPr>
            <w:tcW w:w="1435" w:type="dxa"/>
          </w:tcPr>
          <w:p w14:paraId="2EDED211" w14:textId="77777777" w:rsidR="00C73EE0" w:rsidRPr="006E645B" w:rsidRDefault="00C73EE0" w:rsidP="00F63A28">
            <w:r w:rsidRPr="006E645B">
              <w:rPr>
                <w:lang w:eastAsia="en-AU"/>
              </w:rPr>
              <w:t>HE</w:t>
            </w:r>
          </w:p>
        </w:tc>
        <w:tc>
          <w:tcPr>
            <w:tcW w:w="7729" w:type="dxa"/>
          </w:tcPr>
          <w:p w14:paraId="352DA274" w14:textId="77777777" w:rsidR="00C73EE0" w:rsidRPr="00737E81" w:rsidRDefault="00C73EE0" w:rsidP="00F63A28">
            <w:r>
              <w:t>Higher Education</w:t>
            </w:r>
          </w:p>
        </w:tc>
      </w:tr>
      <w:tr w:rsidR="00395F20" w:rsidRPr="00737E81" w14:paraId="3FB51C21" w14:textId="77777777" w:rsidTr="00FC61EE">
        <w:trPr>
          <w:trHeight w:val="404"/>
        </w:trPr>
        <w:tc>
          <w:tcPr>
            <w:tcW w:w="1435" w:type="dxa"/>
          </w:tcPr>
          <w:p w14:paraId="7405C72F" w14:textId="77777777" w:rsidR="00C73EE0" w:rsidRPr="006E645B" w:rsidRDefault="00C73EE0" w:rsidP="00F63A28">
            <w:r w:rsidRPr="006E645B">
              <w:t>HEC</w:t>
            </w:r>
          </w:p>
        </w:tc>
        <w:tc>
          <w:tcPr>
            <w:tcW w:w="7729" w:type="dxa"/>
          </w:tcPr>
          <w:p w14:paraId="1CB75142" w14:textId="77777777" w:rsidR="00C73EE0" w:rsidRPr="00737E81" w:rsidRDefault="00C73EE0" w:rsidP="00F63A28">
            <w:r w:rsidRPr="00F77D68">
              <w:t>Higher Education Commission</w:t>
            </w:r>
          </w:p>
        </w:tc>
      </w:tr>
      <w:tr w:rsidR="00395F20" w:rsidRPr="00737E81" w14:paraId="7E1A1E7A" w14:textId="77777777" w:rsidTr="00FC61EE">
        <w:trPr>
          <w:trHeight w:val="404"/>
        </w:trPr>
        <w:tc>
          <w:tcPr>
            <w:tcW w:w="1435" w:type="dxa"/>
          </w:tcPr>
          <w:p w14:paraId="18AF32E5" w14:textId="77777777" w:rsidR="00737E81" w:rsidRPr="00737E81" w:rsidRDefault="00737E81">
            <w:r w:rsidRPr="00737E81">
              <w:rPr>
                <w:rFonts w:cs="Arial"/>
              </w:rPr>
              <w:t>HREC</w:t>
            </w:r>
          </w:p>
        </w:tc>
        <w:tc>
          <w:tcPr>
            <w:tcW w:w="7729" w:type="dxa"/>
          </w:tcPr>
          <w:p w14:paraId="14403411" w14:textId="4A607EFC" w:rsidR="00737E81" w:rsidRPr="00737E81" w:rsidRDefault="00C279AA">
            <w:r>
              <w:rPr>
                <w:rFonts w:cs="Arial"/>
              </w:rPr>
              <w:t>Human Research Ethics Committee</w:t>
            </w:r>
          </w:p>
        </w:tc>
      </w:tr>
      <w:tr w:rsidR="00395F20" w:rsidRPr="00737E81" w14:paraId="6E3A794A" w14:textId="77777777" w:rsidTr="00FC61EE">
        <w:trPr>
          <w:trHeight w:val="386"/>
        </w:trPr>
        <w:tc>
          <w:tcPr>
            <w:tcW w:w="1435" w:type="dxa"/>
          </w:tcPr>
          <w:p w14:paraId="296E962D" w14:textId="77777777" w:rsidR="00C73EE0" w:rsidRPr="006E645B" w:rsidRDefault="00C73EE0" w:rsidP="00F63A28">
            <w:r w:rsidRPr="006E645B">
              <w:rPr>
                <w:lang w:eastAsia="en-AU"/>
              </w:rPr>
              <w:t>ITAS</w:t>
            </w:r>
          </w:p>
        </w:tc>
        <w:tc>
          <w:tcPr>
            <w:tcW w:w="7729" w:type="dxa"/>
          </w:tcPr>
          <w:p w14:paraId="1284082E" w14:textId="77777777" w:rsidR="00C73EE0" w:rsidRPr="00737E81" w:rsidRDefault="00C73EE0" w:rsidP="00F63A28">
            <w:r w:rsidRPr="00112028">
              <w:t>Indigenous Tutorial Assistance Scheme</w:t>
            </w:r>
          </w:p>
        </w:tc>
      </w:tr>
      <w:tr w:rsidR="00395F20" w:rsidRPr="00737E81" w14:paraId="28696408" w14:textId="77777777" w:rsidTr="00FC61EE">
        <w:trPr>
          <w:trHeight w:val="404"/>
        </w:trPr>
        <w:tc>
          <w:tcPr>
            <w:tcW w:w="1435" w:type="dxa"/>
          </w:tcPr>
          <w:p w14:paraId="6034D73C" w14:textId="77777777" w:rsidR="00EB492F" w:rsidRPr="006E645B" w:rsidRDefault="00EB492F" w:rsidP="00F63A28">
            <w:r w:rsidRPr="006E645B">
              <w:rPr>
                <w:rFonts w:cs="Arial"/>
              </w:rPr>
              <w:t>NHMRC</w:t>
            </w:r>
          </w:p>
        </w:tc>
        <w:tc>
          <w:tcPr>
            <w:tcW w:w="7729" w:type="dxa"/>
          </w:tcPr>
          <w:p w14:paraId="663207FD" w14:textId="77777777" w:rsidR="00EB492F" w:rsidRPr="00737E81" w:rsidRDefault="00EB492F" w:rsidP="00F63A28">
            <w:r w:rsidRPr="00F82E40">
              <w:rPr>
                <w:rFonts w:cs="Arial"/>
              </w:rPr>
              <w:t>National Health and Medical Research Council</w:t>
            </w:r>
          </w:p>
        </w:tc>
      </w:tr>
      <w:tr w:rsidR="00AA72B8" w:rsidRPr="00737E81" w14:paraId="63EBC501" w14:textId="77777777" w:rsidTr="00FC61EE">
        <w:trPr>
          <w:trHeight w:val="404"/>
        </w:trPr>
        <w:tc>
          <w:tcPr>
            <w:tcW w:w="1435" w:type="dxa"/>
          </w:tcPr>
          <w:p w14:paraId="6EBB3EF9" w14:textId="51C8B078" w:rsidR="005D60F1" w:rsidRPr="00C73EE0" w:rsidRDefault="005D60F1">
            <w:r>
              <w:t>SES</w:t>
            </w:r>
          </w:p>
        </w:tc>
        <w:tc>
          <w:tcPr>
            <w:tcW w:w="7729" w:type="dxa"/>
          </w:tcPr>
          <w:p w14:paraId="206BD58A" w14:textId="093F2EDC" w:rsidR="005D60F1" w:rsidRPr="00C73EE0" w:rsidRDefault="005D60F1">
            <w:r>
              <w:t>Socio-economic status</w:t>
            </w:r>
          </w:p>
        </w:tc>
      </w:tr>
      <w:tr w:rsidR="00395F20" w:rsidRPr="00737E81" w14:paraId="794CDC56" w14:textId="77777777" w:rsidTr="00FC61EE">
        <w:trPr>
          <w:trHeight w:val="404"/>
        </w:trPr>
        <w:tc>
          <w:tcPr>
            <w:tcW w:w="1435" w:type="dxa"/>
          </w:tcPr>
          <w:p w14:paraId="356D9F75" w14:textId="77777777" w:rsidR="00737E81" w:rsidRPr="00737E81" w:rsidRDefault="00737E81">
            <w:r w:rsidRPr="00C73EE0">
              <w:t>TAC</w:t>
            </w:r>
          </w:p>
        </w:tc>
        <w:tc>
          <w:tcPr>
            <w:tcW w:w="7729" w:type="dxa"/>
          </w:tcPr>
          <w:p w14:paraId="498B1FB9" w14:textId="7110D0F1" w:rsidR="00737E81" w:rsidRPr="00737E81" w:rsidRDefault="008D1C5F">
            <w:r w:rsidRPr="00C73EE0">
              <w:t>Tertiary Admissions Centre</w:t>
            </w:r>
          </w:p>
        </w:tc>
      </w:tr>
      <w:tr w:rsidR="00395F20" w:rsidRPr="00737E81" w14:paraId="29435AD5" w14:textId="77777777" w:rsidTr="00FC61EE">
        <w:trPr>
          <w:trHeight w:val="404"/>
        </w:trPr>
        <w:tc>
          <w:tcPr>
            <w:tcW w:w="1435" w:type="dxa"/>
          </w:tcPr>
          <w:p w14:paraId="652E15BA" w14:textId="77777777" w:rsidR="00EB492F" w:rsidRPr="006E645B" w:rsidRDefault="00EB492F" w:rsidP="00F63A28">
            <w:r w:rsidRPr="006E645B">
              <w:rPr>
                <w:lang w:eastAsia="en-AU"/>
              </w:rPr>
              <w:t>TAFE</w:t>
            </w:r>
          </w:p>
        </w:tc>
        <w:tc>
          <w:tcPr>
            <w:tcW w:w="7729" w:type="dxa"/>
          </w:tcPr>
          <w:p w14:paraId="34046FD7" w14:textId="77777777" w:rsidR="00EB492F" w:rsidRPr="00737E81" w:rsidRDefault="00EB492F" w:rsidP="00F63A28">
            <w:r w:rsidRPr="00F77D68">
              <w:t>Technical and Further Education</w:t>
            </w:r>
          </w:p>
        </w:tc>
      </w:tr>
      <w:tr w:rsidR="00395F20" w:rsidRPr="00737E81" w14:paraId="3A8EB3B1" w14:textId="77777777" w:rsidTr="00FC61EE">
        <w:trPr>
          <w:trHeight w:val="404"/>
        </w:trPr>
        <w:tc>
          <w:tcPr>
            <w:tcW w:w="1435" w:type="dxa"/>
          </w:tcPr>
          <w:p w14:paraId="2CC5E8F7" w14:textId="3354AC08" w:rsidR="00737E81" w:rsidRPr="00737E81" w:rsidRDefault="00737E81" w:rsidP="00737E81">
            <w:r w:rsidRPr="00737E81">
              <w:t>UTS</w:t>
            </w:r>
          </w:p>
        </w:tc>
        <w:tc>
          <w:tcPr>
            <w:tcW w:w="7729" w:type="dxa"/>
          </w:tcPr>
          <w:p w14:paraId="3F8709C5" w14:textId="75DD2109" w:rsidR="00737E81" w:rsidRPr="00737E81" w:rsidRDefault="00926B9C" w:rsidP="00737E81">
            <w:r>
              <w:t>University of Technology Sydney</w:t>
            </w:r>
          </w:p>
        </w:tc>
      </w:tr>
      <w:tr w:rsidR="00AA72B8" w:rsidRPr="00737E81" w14:paraId="3D3A91A5" w14:textId="77777777" w:rsidTr="00FC61EE">
        <w:trPr>
          <w:trHeight w:val="404"/>
        </w:trPr>
        <w:tc>
          <w:tcPr>
            <w:tcW w:w="1435" w:type="dxa"/>
          </w:tcPr>
          <w:p w14:paraId="3149BF0B" w14:textId="20F6BDCA" w:rsidR="005D60F1" w:rsidRPr="00737E81" w:rsidRDefault="005D60F1" w:rsidP="00737E81">
            <w:r>
              <w:t>VET</w:t>
            </w:r>
          </w:p>
        </w:tc>
        <w:tc>
          <w:tcPr>
            <w:tcW w:w="7729" w:type="dxa"/>
          </w:tcPr>
          <w:p w14:paraId="7532E9A7" w14:textId="7ACCDF5D" w:rsidR="005D60F1" w:rsidRDefault="005D60F1" w:rsidP="00737E81">
            <w:r w:rsidRPr="005D60F1">
              <w:t>Vocational Education and Training</w:t>
            </w:r>
          </w:p>
        </w:tc>
      </w:tr>
    </w:tbl>
    <w:p w14:paraId="47D7A8FE" w14:textId="504635CE" w:rsidR="00F81FDD" w:rsidRDefault="00F81FDD" w:rsidP="00F638DA"/>
    <w:p w14:paraId="01ECFA61" w14:textId="77777777" w:rsidR="009D6D47" w:rsidRDefault="009D6D47" w:rsidP="009D6D47">
      <w:pPr>
        <w:rPr>
          <w:lang w:eastAsia="en-AU"/>
        </w:rPr>
      </w:pPr>
    </w:p>
    <w:p w14:paraId="4A13F8FA" w14:textId="77777777" w:rsidR="006A6268" w:rsidRDefault="009D6D47">
      <w:pPr>
        <w:spacing w:line="259" w:lineRule="auto"/>
        <w:rPr>
          <w:lang w:eastAsia="en-AU"/>
        </w:rPr>
        <w:sectPr w:rsidR="006A6268" w:rsidSect="006A6268">
          <w:pgSz w:w="11906" w:h="16838"/>
          <w:pgMar w:top="1440" w:right="1440" w:bottom="1440" w:left="1440" w:header="708" w:footer="397" w:gutter="0"/>
          <w:pgNumType w:fmt="lowerRoman" w:start="1"/>
          <w:cols w:space="708"/>
          <w:docGrid w:linePitch="360"/>
        </w:sectPr>
      </w:pPr>
      <w:r>
        <w:rPr>
          <w:lang w:eastAsia="en-AU"/>
        </w:rPr>
        <w:br w:type="page"/>
      </w:r>
    </w:p>
    <w:p w14:paraId="7AB20187" w14:textId="3F4954D3" w:rsidR="008C7722" w:rsidRPr="002D0C73" w:rsidRDefault="0073342F" w:rsidP="00BB5477">
      <w:pPr>
        <w:pStyle w:val="Heading1NoNumbering"/>
      </w:pPr>
      <w:bookmarkStart w:id="11" w:name="_Toc223523285"/>
      <w:r w:rsidRPr="002D0C73">
        <w:lastRenderedPageBreak/>
        <w:t xml:space="preserve">Executive </w:t>
      </w:r>
      <w:r w:rsidR="00FF114E">
        <w:t>s</w:t>
      </w:r>
      <w:r w:rsidRPr="002D0C73">
        <w:t>ummary</w:t>
      </w:r>
      <w:bookmarkEnd w:id="11"/>
    </w:p>
    <w:p w14:paraId="547D6862" w14:textId="3870FF01" w:rsidR="002541A5" w:rsidRDefault="002541A5" w:rsidP="002541A5">
      <w:r w:rsidRPr="002541A5">
        <w:t xml:space="preserve">This report, supported by the Australian Centre for Student Equity and Success (ACSES), </w:t>
      </w:r>
      <w:r w:rsidR="00136C39">
        <w:t>offers new</w:t>
      </w:r>
      <w:r w:rsidRPr="002541A5">
        <w:t xml:space="preserve"> insight into the pathways and approaches to university for First Nations students. It</w:t>
      </w:r>
      <w:r w:rsidR="00327D7E">
        <w:t xml:space="preserve"> focuses on the perspectives of students and staff to</w:t>
      </w:r>
      <w:r w:rsidRPr="002541A5">
        <w:t xml:space="preserve"> examine the role of a university centre specifically designed to support </w:t>
      </w:r>
      <w:r w:rsidR="00136C39">
        <w:t>First Nations</w:t>
      </w:r>
      <w:r w:rsidRPr="002541A5">
        <w:t xml:space="preserve"> students, focusing on the entire university student lifespan</w:t>
      </w:r>
      <w:r w:rsidR="002C1D89">
        <w:t xml:space="preserve"> – </w:t>
      </w:r>
      <w:r w:rsidRPr="002541A5">
        <w:t>from the initial idea of attending university to experiences once enrolled.</w:t>
      </w:r>
    </w:p>
    <w:p w14:paraId="72930F26" w14:textId="6C518D89" w:rsidR="00341B25" w:rsidRDefault="00B32922" w:rsidP="002541A5">
      <w:r>
        <w:t xml:space="preserve">The unique contributions to </w:t>
      </w:r>
      <w:r w:rsidR="009F7CD2">
        <w:t xml:space="preserve">this important aspect of higher education research </w:t>
      </w:r>
      <w:r w:rsidR="006C79D5">
        <w:t>include:</w:t>
      </w:r>
      <w:r w:rsidR="009F7CD2">
        <w:t xml:space="preserve"> </w:t>
      </w:r>
    </w:p>
    <w:p w14:paraId="2E9A9565" w14:textId="7B47F48C" w:rsidR="002541A5" w:rsidRDefault="002541A5" w:rsidP="002541A5">
      <w:pPr>
        <w:pStyle w:val="ListParagraph"/>
        <w:numPr>
          <w:ilvl w:val="0"/>
          <w:numId w:val="32"/>
        </w:numPr>
      </w:pPr>
      <w:r w:rsidRPr="006A6268">
        <w:rPr>
          <w:b/>
          <w:bCs/>
        </w:rPr>
        <w:t xml:space="preserve">Comprehensive </w:t>
      </w:r>
      <w:r w:rsidR="00A21B24" w:rsidRPr="006A6268">
        <w:rPr>
          <w:b/>
          <w:bCs/>
        </w:rPr>
        <w:t>c</w:t>
      </w:r>
      <w:r w:rsidRPr="006A6268">
        <w:rPr>
          <w:b/>
          <w:bCs/>
        </w:rPr>
        <w:t>overage</w:t>
      </w:r>
      <w:r w:rsidRPr="002541A5">
        <w:t xml:space="preserve">: The </w:t>
      </w:r>
      <w:r w:rsidR="00873492" w:rsidRPr="002541A5">
        <w:t>re</w:t>
      </w:r>
      <w:r w:rsidR="00873492">
        <w:t>search</w:t>
      </w:r>
      <w:r w:rsidR="00960DBE" w:rsidRPr="002541A5">
        <w:t xml:space="preserve"> </w:t>
      </w:r>
      <w:r w:rsidRPr="002541A5">
        <w:t>captures the experience of progression into and through university, including outreach, application, enrolment, and progress, unlike other studies that focus solely on one stage.</w:t>
      </w:r>
    </w:p>
    <w:p w14:paraId="305E3C84" w14:textId="1CD6F69B" w:rsidR="002541A5" w:rsidRDefault="002541A5" w:rsidP="002541A5">
      <w:pPr>
        <w:pStyle w:val="ListParagraph"/>
        <w:numPr>
          <w:ilvl w:val="0"/>
          <w:numId w:val="32"/>
        </w:numPr>
      </w:pPr>
      <w:r w:rsidRPr="006A6268">
        <w:rPr>
          <w:b/>
          <w:bCs/>
        </w:rPr>
        <w:t xml:space="preserve">Diverse </w:t>
      </w:r>
      <w:r w:rsidR="00A21B24" w:rsidRPr="006A6268">
        <w:rPr>
          <w:b/>
          <w:bCs/>
        </w:rPr>
        <w:t>s</w:t>
      </w:r>
      <w:r w:rsidRPr="006A6268">
        <w:rPr>
          <w:b/>
          <w:bCs/>
        </w:rPr>
        <w:t xml:space="preserve">tudent </w:t>
      </w:r>
      <w:r w:rsidR="00A21B24" w:rsidRPr="006A6268">
        <w:rPr>
          <w:b/>
          <w:bCs/>
        </w:rPr>
        <w:t>g</w:t>
      </w:r>
      <w:r w:rsidRPr="006A6268">
        <w:rPr>
          <w:b/>
          <w:bCs/>
        </w:rPr>
        <w:t>roup</w:t>
      </w:r>
      <w:r w:rsidRPr="002541A5">
        <w:t>: It highlights the unique pathways of a highly diverse group of</w:t>
      </w:r>
      <w:r w:rsidR="006C79D5">
        <w:t xml:space="preserve"> First Nations</w:t>
      </w:r>
      <w:r w:rsidRPr="002541A5">
        <w:t xml:space="preserve"> students, contrasting with studies that focus on traditional university </w:t>
      </w:r>
      <w:r w:rsidR="00394033">
        <w:t xml:space="preserve">entry </w:t>
      </w:r>
      <w:r w:rsidRPr="002541A5">
        <w:t>pathways</w:t>
      </w:r>
      <w:r w:rsidR="006C79D5">
        <w:t xml:space="preserve">, or </w:t>
      </w:r>
      <w:r w:rsidR="00B2686E">
        <w:t xml:space="preserve">the default policy settings that </w:t>
      </w:r>
      <w:r w:rsidR="006C79D5">
        <w:t xml:space="preserve">assume a </w:t>
      </w:r>
      <w:r w:rsidR="006A6268">
        <w:t>“</w:t>
      </w:r>
      <w:r w:rsidR="006C79D5">
        <w:t>on</w:t>
      </w:r>
      <w:r w:rsidR="00A16FC6">
        <w:t>e-size-fits-all</w:t>
      </w:r>
      <w:r w:rsidR="006A6268">
        <w:t>”</w:t>
      </w:r>
      <w:r w:rsidR="00B2686E">
        <w:t xml:space="preserve"> approach to supporting </w:t>
      </w:r>
      <w:r w:rsidR="00B73E1B">
        <w:t xml:space="preserve">First Nations </w:t>
      </w:r>
      <w:r w:rsidR="00B2686E">
        <w:t>students</w:t>
      </w:r>
      <w:r w:rsidRPr="002541A5">
        <w:t>.</w:t>
      </w:r>
    </w:p>
    <w:p w14:paraId="3F1CB6FD" w14:textId="33F647B5" w:rsidR="001722C3" w:rsidRDefault="00DD37FA" w:rsidP="002541A5">
      <w:pPr>
        <w:pStyle w:val="ListParagraph"/>
        <w:numPr>
          <w:ilvl w:val="0"/>
          <w:numId w:val="32"/>
        </w:numPr>
      </w:pPr>
      <w:r w:rsidRPr="006A6268">
        <w:rPr>
          <w:b/>
          <w:bCs/>
        </w:rPr>
        <w:t xml:space="preserve">The student experience </w:t>
      </w:r>
      <w:r w:rsidR="006A6268">
        <w:rPr>
          <w:b/>
          <w:bCs/>
        </w:rPr>
        <w:t>“</w:t>
      </w:r>
      <w:r w:rsidRPr="006A6268">
        <w:rPr>
          <w:b/>
          <w:bCs/>
        </w:rPr>
        <w:t>now</w:t>
      </w:r>
      <w:r w:rsidR="006A6268">
        <w:rPr>
          <w:b/>
          <w:bCs/>
        </w:rPr>
        <w:t>”</w:t>
      </w:r>
      <w:r>
        <w:t xml:space="preserve">: It draws on the perspectives and experiences of First Nations students navigating the </w:t>
      </w:r>
      <w:r w:rsidR="006A6268">
        <w:t>“</w:t>
      </w:r>
      <w:r>
        <w:t>post-COVID</w:t>
      </w:r>
      <w:r w:rsidR="006A6268">
        <w:t>”</w:t>
      </w:r>
      <w:r>
        <w:t xml:space="preserve"> world of higher education</w:t>
      </w:r>
      <w:r w:rsidR="00523276">
        <w:t>.</w:t>
      </w:r>
    </w:p>
    <w:p w14:paraId="69CF5AD3" w14:textId="7CD86A60" w:rsidR="002541A5" w:rsidRDefault="002541A5" w:rsidP="002541A5">
      <w:pPr>
        <w:pStyle w:val="ListParagraph"/>
        <w:numPr>
          <w:ilvl w:val="0"/>
          <w:numId w:val="32"/>
        </w:numPr>
      </w:pPr>
      <w:r w:rsidRPr="006A6268">
        <w:rPr>
          <w:b/>
          <w:bCs/>
        </w:rPr>
        <w:t xml:space="preserve">Methodological </w:t>
      </w:r>
      <w:r w:rsidR="00A21B24" w:rsidRPr="006A6268">
        <w:rPr>
          <w:b/>
          <w:bCs/>
        </w:rPr>
        <w:t>a</w:t>
      </w:r>
      <w:r w:rsidRPr="006A6268">
        <w:rPr>
          <w:b/>
          <w:bCs/>
        </w:rPr>
        <w:t>pproach</w:t>
      </w:r>
      <w:r w:rsidRPr="002541A5">
        <w:t xml:space="preserve">: </w:t>
      </w:r>
      <w:r w:rsidR="006A6268">
        <w:t xml:space="preserve">The research </w:t>
      </w:r>
      <w:r w:rsidR="00D9468A">
        <w:t xml:space="preserve">explores large-scale data and </w:t>
      </w:r>
      <w:r w:rsidR="00BE5E09">
        <w:t xml:space="preserve">involved in-depth qualitative </w:t>
      </w:r>
      <w:r w:rsidR="00A43F85">
        <w:t xml:space="preserve">interviews to identify a </w:t>
      </w:r>
      <w:r w:rsidRPr="002541A5">
        <w:t>perspective that avoids generali</w:t>
      </w:r>
      <w:r w:rsidR="00D9468A">
        <w:t>s</w:t>
      </w:r>
      <w:r w:rsidRPr="002541A5">
        <w:t>ations, ensuring conclusions remain nuanced and reflective of the First Nations students' experience.</w:t>
      </w:r>
    </w:p>
    <w:p w14:paraId="02C7E2BB" w14:textId="490B1B50" w:rsidR="002541A5" w:rsidRDefault="006755BD" w:rsidP="002541A5">
      <w:r>
        <w:t>T</w:t>
      </w:r>
      <w:r w:rsidR="002541A5" w:rsidRPr="002541A5">
        <w:t xml:space="preserve">he report </w:t>
      </w:r>
      <w:r w:rsidR="00FC61EE">
        <w:t xml:space="preserve">builds on prior research </w:t>
      </w:r>
      <w:r w:rsidR="00A86D1B">
        <w:t>funded by ACSES (Fredericks et al</w:t>
      </w:r>
      <w:r w:rsidR="006A6268">
        <w:t>.</w:t>
      </w:r>
      <w:r w:rsidR="00A86D1B">
        <w:t>, 202</w:t>
      </w:r>
      <w:r w:rsidR="00C067C5">
        <w:t>2</w:t>
      </w:r>
      <w:r w:rsidR="00A86D1B">
        <w:t xml:space="preserve">) and </w:t>
      </w:r>
      <w:r w:rsidR="002541A5" w:rsidRPr="002541A5">
        <w:t>demonstrates how on-campus centres designed to support First Nations students can significantly aid their success. Through discussions and interviews with students and staff, the report illustrates how these centres help students navigate university life and immerse themselves in their studies.</w:t>
      </w:r>
    </w:p>
    <w:p w14:paraId="6944F29F" w14:textId="5C0D9409" w:rsidR="00C91A4C" w:rsidRDefault="00910014" w:rsidP="002541A5">
      <w:r>
        <w:t>The findings from this research</w:t>
      </w:r>
      <w:r w:rsidR="00937DE7" w:rsidRPr="00937DE7">
        <w:t xml:space="preserve"> highlight the varied paths First Nations students take to access and succeed in university. </w:t>
      </w:r>
      <w:r w:rsidR="008D5C40">
        <w:t xml:space="preserve">Students draw on </w:t>
      </w:r>
      <w:r w:rsidR="00937DE7" w:rsidRPr="00937DE7">
        <w:t>personal motivation, family and community support, institutional outreach, and flexible entry pathways</w:t>
      </w:r>
      <w:r w:rsidR="00623BEC">
        <w:t xml:space="preserve"> to build their university lives</w:t>
      </w:r>
      <w:r w:rsidR="00937DE7" w:rsidRPr="00937DE7">
        <w:t xml:space="preserve">. Targeted support services like enabling programs, mentorship, and culturally responsive guidance </w:t>
      </w:r>
      <w:r w:rsidR="00623BEC">
        <w:t>were highlighted to be</w:t>
      </w:r>
      <w:r w:rsidR="00937DE7" w:rsidRPr="00937DE7">
        <w:t xml:space="preserve"> crucial</w:t>
      </w:r>
      <w:r w:rsidR="00623BEC">
        <w:t xml:space="preserve"> elements</w:t>
      </w:r>
      <w:r w:rsidR="000D00BE">
        <w:t xml:space="preserve"> of support</w:t>
      </w:r>
      <w:r w:rsidR="00937DE7" w:rsidRPr="00937DE7">
        <w:t xml:space="preserve">. When these services are provided by a dedicated Centre within the university, their impact is even stronger. These elements help students overcome barriers, build confidence, and </w:t>
      </w:r>
      <w:r w:rsidR="00DD2A6A">
        <w:t xml:space="preserve">find a space </w:t>
      </w:r>
      <w:r w:rsidR="00960D69">
        <w:t>where they feel comf</w:t>
      </w:r>
      <w:r w:rsidR="00707629">
        <w:t>ortable.</w:t>
      </w:r>
      <w:r w:rsidR="00937DE7" w:rsidRPr="00937DE7">
        <w:t xml:space="preserve"> </w:t>
      </w:r>
    </w:p>
    <w:p w14:paraId="5AD306DF" w14:textId="288CA027" w:rsidR="009D6D47" w:rsidRDefault="002541A5" w:rsidP="00985BF0">
      <w:r>
        <w:t xml:space="preserve">The findings </w:t>
      </w:r>
      <w:r w:rsidR="003C7B5F">
        <w:t xml:space="preserve">from this study </w:t>
      </w:r>
      <w:r w:rsidR="004F0E23">
        <w:t xml:space="preserve">emphasise </w:t>
      </w:r>
      <w:r>
        <w:t xml:space="preserve">the importance of community, </w:t>
      </w:r>
      <w:r w:rsidR="001D2577">
        <w:t xml:space="preserve">providing </w:t>
      </w:r>
      <w:r w:rsidR="00251616">
        <w:t>a dedicated</w:t>
      </w:r>
      <w:r w:rsidR="001D2577">
        <w:t xml:space="preserve"> space</w:t>
      </w:r>
      <w:r w:rsidR="004D3437">
        <w:t xml:space="preserve"> </w:t>
      </w:r>
      <w:r w:rsidR="006D0895">
        <w:t>on campus</w:t>
      </w:r>
      <w:r w:rsidR="007625FC">
        <w:t xml:space="preserve"> with support staff</w:t>
      </w:r>
      <w:r>
        <w:t xml:space="preserve">, and understanding in </w:t>
      </w:r>
      <w:r w:rsidR="006831C8">
        <w:t>supporting</w:t>
      </w:r>
      <w:r>
        <w:t xml:space="preserve"> First Nations students. The report adds to the existing body of work by providing examples of best practices and insights into the university experience for these students.</w:t>
      </w:r>
      <w:r w:rsidR="009E193F">
        <w:t xml:space="preserve"> </w:t>
      </w:r>
      <w:r>
        <w:t xml:space="preserve">By sharing the voices and experiences of First Nations students and the staff supporting them, the report offers valuable insights into effective support practices that contribute to educational success in higher </w:t>
      </w:r>
      <w:r w:rsidR="1F5F49B9">
        <w:t>education.</w:t>
      </w:r>
    </w:p>
    <w:p w14:paraId="72791597" w14:textId="69686C71" w:rsidR="009D6D47" w:rsidRDefault="009D6D47" w:rsidP="009D6D47">
      <w:pPr>
        <w:pStyle w:val="Heading1"/>
      </w:pPr>
      <w:bookmarkStart w:id="12" w:name="_Toc223523286"/>
      <w:r>
        <w:lastRenderedPageBreak/>
        <w:t>Introduction</w:t>
      </w:r>
      <w:bookmarkEnd w:id="12"/>
    </w:p>
    <w:p w14:paraId="1ADBFC51" w14:textId="5EA0540F" w:rsidR="005E61C9" w:rsidRDefault="00D52989" w:rsidP="00F249B0">
      <w:r>
        <w:t>This</w:t>
      </w:r>
      <w:r w:rsidR="005E458E">
        <w:t xml:space="preserve"> project, supported by the Australian Centre for Student Equity and Success (ACSES)</w:t>
      </w:r>
      <w:r w:rsidR="00203FF3">
        <w:t>,</w:t>
      </w:r>
      <w:r w:rsidR="005E458E">
        <w:t xml:space="preserve"> </w:t>
      </w:r>
      <w:r w:rsidR="008D12DF">
        <w:t xml:space="preserve">was developed </w:t>
      </w:r>
      <w:r w:rsidR="00BF7605">
        <w:t xml:space="preserve">with the aim </w:t>
      </w:r>
      <w:r w:rsidR="00AC6A4D">
        <w:t>of</w:t>
      </w:r>
      <w:r w:rsidR="00BF7605">
        <w:t xml:space="preserve"> provid</w:t>
      </w:r>
      <w:r w:rsidR="00AC6A4D">
        <w:t>ing</w:t>
      </w:r>
      <w:r w:rsidR="00BF7605">
        <w:t xml:space="preserve"> insight </w:t>
      </w:r>
      <w:r w:rsidR="00B3590F">
        <w:t xml:space="preserve">into the </w:t>
      </w:r>
      <w:r w:rsidR="004777C5">
        <w:t xml:space="preserve">pathways </w:t>
      </w:r>
      <w:r w:rsidR="0046480C">
        <w:t xml:space="preserve">and approaches to university </w:t>
      </w:r>
      <w:r w:rsidR="00C85D3E">
        <w:t xml:space="preserve">by First Nations students and the role that a </w:t>
      </w:r>
      <w:r w:rsidR="00D119DD">
        <w:t xml:space="preserve">university centre designed </w:t>
      </w:r>
      <w:r w:rsidR="00440DC0">
        <w:t xml:space="preserve">specifically </w:t>
      </w:r>
      <w:r w:rsidR="00D119DD">
        <w:t xml:space="preserve">to support First Nations students can have on </w:t>
      </w:r>
      <w:r w:rsidR="00261041">
        <w:t xml:space="preserve">building success for </w:t>
      </w:r>
      <w:r w:rsidR="00440DC0">
        <w:t>students</w:t>
      </w:r>
      <w:r w:rsidR="00456AD9">
        <w:t>, especially in a post-COVID</w:t>
      </w:r>
      <w:r w:rsidR="00634AF5">
        <w:t>-19 pandemic</w:t>
      </w:r>
      <w:r w:rsidR="00456AD9">
        <w:t xml:space="preserve"> university experience</w:t>
      </w:r>
      <w:r w:rsidR="00440DC0">
        <w:t xml:space="preserve">. </w:t>
      </w:r>
      <w:r w:rsidR="00CE3E04">
        <w:t xml:space="preserve">The work focussed on </w:t>
      </w:r>
      <w:r w:rsidR="00B36309">
        <w:t>being able to share the student voice</w:t>
      </w:r>
      <w:r w:rsidR="00B3451F">
        <w:t xml:space="preserve"> as much as </w:t>
      </w:r>
      <w:r w:rsidR="00081BB3">
        <w:t>possible and</w:t>
      </w:r>
      <w:r w:rsidR="00B3451F">
        <w:t xml:space="preserve"> </w:t>
      </w:r>
      <w:r w:rsidR="00123E96">
        <w:t xml:space="preserve">intended on building </w:t>
      </w:r>
      <w:r w:rsidR="005E61C9">
        <w:t>an understanding across the ‘lifespan’ of a university student</w:t>
      </w:r>
      <w:r w:rsidR="00B05CB8">
        <w:t xml:space="preserve"> - </w:t>
      </w:r>
      <w:r w:rsidR="005E61C9">
        <w:t xml:space="preserve">from </w:t>
      </w:r>
      <w:r w:rsidR="00C5634B">
        <w:t xml:space="preserve">the ‘idea’ of going to university, through to the experience once enrolled and embedded in </w:t>
      </w:r>
      <w:r w:rsidR="3D4E4A6F">
        <w:t>university life</w:t>
      </w:r>
      <w:r w:rsidR="00C5634B">
        <w:t>.</w:t>
      </w:r>
    </w:p>
    <w:p w14:paraId="324BCBA3" w14:textId="5093E853" w:rsidR="00C5634B" w:rsidRDefault="003F2925" w:rsidP="00F249B0">
      <w:r>
        <w:t>This</w:t>
      </w:r>
      <w:r w:rsidR="045ED821">
        <w:t xml:space="preserve"> </w:t>
      </w:r>
      <w:r w:rsidR="005C6294">
        <w:t>report</w:t>
      </w:r>
      <w:r w:rsidR="002F5965" w:rsidDel="00DB4294">
        <w:t xml:space="preserve"> </w:t>
      </w:r>
      <w:r w:rsidR="00DB4294">
        <w:t xml:space="preserve">helps to show how </w:t>
      </w:r>
      <w:r w:rsidR="4941A254">
        <w:t xml:space="preserve">a university </w:t>
      </w:r>
      <w:r w:rsidR="00DB4294">
        <w:t xml:space="preserve">lifespan </w:t>
      </w:r>
      <w:r w:rsidR="00491E43">
        <w:t xml:space="preserve">and the pathways through this lifespan can be </w:t>
      </w:r>
      <w:r w:rsidR="002D07E6">
        <w:t xml:space="preserve">supported </w:t>
      </w:r>
      <w:r w:rsidR="007213EF">
        <w:t xml:space="preserve">through </w:t>
      </w:r>
      <w:r w:rsidR="008620EA">
        <w:t xml:space="preserve">the </w:t>
      </w:r>
      <w:r w:rsidR="00F25B70">
        <w:t>existence of an on-campus centre designed to support First Nations students</w:t>
      </w:r>
      <w:r w:rsidR="00EF13C1">
        <w:t xml:space="preserve">. </w:t>
      </w:r>
      <w:r w:rsidR="008B2557">
        <w:t>Based on</w:t>
      </w:r>
      <w:r w:rsidR="1D549999">
        <w:t xml:space="preserve"> </w:t>
      </w:r>
      <w:r w:rsidR="00875FCD">
        <w:t>an</w:t>
      </w:r>
      <w:r w:rsidR="00AC1817">
        <w:t xml:space="preserve"> </w:t>
      </w:r>
      <w:r w:rsidR="1D549999">
        <w:t>approach</w:t>
      </w:r>
      <w:r w:rsidR="004B57B9">
        <w:t xml:space="preserve"> that </w:t>
      </w:r>
      <w:r w:rsidR="00B16768">
        <w:t>includ</w:t>
      </w:r>
      <w:r w:rsidR="004B57B9">
        <w:t xml:space="preserve">ed analysis of national-level administrative data on student </w:t>
      </w:r>
      <w:r w:rsidR="00EE51A8">
        <w:t>retention and completions, as well as</w:t>
      </w:r>
      <w:r w:rsidR="00B16768">
        <w:t xml:space="preserve"> </w:t>
      </w:r>
      <w:r w:rsidR="28DA1E59">
        <w:t>semi-structured</w:t>
      </w:r>
      <w:r w:rsidR="002F5965" w:rsidDel="008B2557">
        <w:t xml:space="preserve"> </w:t>
      </w:r>
      <w:r w:rsidR="008B2557">
        <w:t xml:space="preserve">interviews with students and staff from </w:t>
      </w:r>
      <w:r w:rsidR="3126E374">
        <w:t>a metro</w:t>
      </w:r>
      <w:r w:rsidR="00203FF3">
        <w:t>politan</w:t>
      </w:r>
      <w:r w:rsidR="3126E374">
        <w:t xml:space="preserve"> university and </w:t>
      </w:r>
      <w:r w:rsidR="0003114A">
        <w:t>its</w:t>
      </w:r>
      <w:r w:rsidR="3126E374">
        <w:t xml:space="preserve"> First Nations </w:t>
      </w:r>
      <w:r w:rsidR="008B2557">
        <w:t>Centre</w:t>
      </w:r>
      <w:r w:rsidR="0003114A">
        <w:t xml:space="preserve"> (</w:t>
      </w:r>
      <w:r w:rsidR="009C7256">
        <w:t xml:space="preserve">known hereafter as “the </w:t>
      </w:r>
      <w:r w:rsidR="0003114A">
        <w:t>Centre</w:t>
      </w:r>
      <w:r w:rsidR="009C7256">
        <w:t>”</w:t>
      </w:r>
      <w:r w:rsidR="0003114A">
        <w:t>)</w:t>
      </w:r>
      <w:r w:rsidR="008B2557">
        <w:t xml:space="preserve">, the </w:t>
      </w:r>
      <w:r w:rsidR="004B61D8">
        <w:t xml:space="preserve">report developed from this project </w:t>
      </w:r>
      <w:r w:rsidR="00034C54">
        <w:t xml:space="preserve">provides a picture of how this support demonstrably helps </w:t>
      </w:r>
      <w:r w:rsidR="00DF438E">
        <w:t>students to navigate</w:t>
      </w:r>
      <w:r w:rsidR="00190E77">
        <w:t xml:space="preserve"> and immerse in </w:t>
      </w:r>
      <w:r w:rsidR="002E647D">
        <w:t>university study.</w:t>
      </w:r>
    </w:p>
    <w:p w14:paraId="1A24A0C8" w14:textId="2E29A5BA" w:rsidR="00DF457C" w:rsidRDefault="00DF457C" w:rsidP="00F249B0">
      <w:r>
        <w:t xml:space="preserve">The findings here are illustrative of the </w:t>
      </w:r>
      <w:r w:rsidR="00266DFF">
        <w:t xml:space="preserve">way in which </w:t>
      </w:r>
      <w:r w:rsidR="00F72613">
        <w:t xml:space="preserve">success can be achieved </w:t>
      </w:r>
      <w:r w:rsidR="00C94630">
        <w:t xml:space="preserve">with and </w:t>
      </w:r>
      <w:r w:rsidR="00784999">
        <w:t>for First Nations students.</w:t>
      </w:r>
      <w:r w:rsidR="00C94630">
        <w:t xml:space="preserve"> </w:t>
      </w:r>
      <w:r w:rsidR="00860BA8">
        <w:t>The project provide</w:t>
      </w:r>
      <w:r w:rsidR="7FD6884A">
        <w:t>s</w:t>
      </w:r>
      <w:r w:rsidR="00860BA8">
        <w:t xml:space="preserve"> </w:t>
      </w:r>
      <w:r w:rsidR="00D8626B">
        <w:t xml:space="preserve">a </w:t>
      </w:r>
      <w:r w:rsidR="00D90F6F">
        <w:t xml:space="preserve">strong </w:t>
      </w:r>
      <w:r w:rsidR="5FF125B6">
        <w:t xml:space="preserve">narrative </w:t>
      </w:r>
      <w:r w:rsidR="00D90F6F">
        <w:t xml:space="preserve">of </w:t>
      </w:r>
      <w:r w:rsidR="00A55F36">
        <w:t xml:space="preserve">community, </w:t>
      </w:r>
      <w:r w:rsidR="7CD95E87">
        <w:t>space</w:t>
      </w:r>
      <w:r w:rsidR="00634AF5">
        <w:t>,</w:t>
      </w:r>
      <w:r w:rsidR="7CD95E87">
        <w:t xml:space="preserve"> </w:t>
      </w:r>
      <w:r w:rsidR="00CE3930">
        <w:t xml:space="preserve">and </w:t>
      </w:r>
      <w:r w:rsidR="00ED3625">
        <w:t>understanding</w:t>
      </w:r>
      <w:r w:rsidR="538FCACC">
        <w:t>,</w:t>
      </w:r>
      <w:r w:rsidR="0010079D">
        <w:t xml:space="preserve"> </w:t>
      </w:r>
      <w:r w:rsidR="7B013DBA">
        <w:t>whilst exploring</w:t>
      </w:r>
      <w:r w:rsidR="00D8626B">
        <w:t xml:space="preserve"> </w:t>
      </w:r>
      <w:r w:rsidR="15A28445">
        <w:t>the</w:t>
      </w:r>
      <w:r w:rsidR="007D0343">
        <w:t xml:space="preserve"> First Nations educational contexts.</w:t>
      </w:r>
      <w:r w:rsidR="00AE4455">
        <w:t xml:space="preserve"> The researchers involved in this project appreciate </w:t>
      </w:r>
      <w:r w:rsidR="5E5BFC31">
        <w:t xml:space="preserve">that </w:t>
      </w:r>
      <w:r w:rsidR="00AE4455">
        <w:t>success</w:t>
      </w:r>
      <w:r w:rsidDel="00AE4455">
        <w:t xml:space="preserve"> </w:t>
      </w:r>
      <w:r w:rsidR="74837DE9">
        <w:t xml:space="preserve">can be </w:t>
      </w:r>
      <w:r w:rsidR="006A77A8">
        <w:t xml:space="preserve">found in </w:t>
      </w:r>
      <w:r w:rsidR="00422CBA">
        <w:t xml:space="preserve">areas right across Australian higher education, and </w:t>
      </w:r>
      <w:r w:rsidR="00CC0FB0">
        <w:t xml:space="preserve">hope that this report helps to add to the </w:t>
      </w:r>
      <w:r w:rsidR="002A1D19">
        <w:t>ideas, practices, insights</w:t>
      </w:r>
      <w:r w:rsidR="00634AF5">
        <w:t>,</w:t>
      </w:r>
      <w:r w:rsidR="002A1D19">
        <w:t xml:space="preserve"> and </w:t>
      </w:r>
      <w:r w:rsidR="0069173D">
        <w:t xml:space="preserve">best practice examples </w:t>
      </w:r>
      <w:r w:rsidR="008923B8">
        <w:t>already shown through other work</w:t>
      </w:r>
      <w:r w:rsidR="00A34492">
        <w:t>.</w:t>
      </w:r>
      <w:r w:rsidR="008923B8">
        <w:t xml:space="preserve"> </w:t>
      </w:r>
    </w:p>
    <w:p w14:paraId="38E78059" w14:textId="5FF2FF1E" w:rsidR="00713B0C" w:rsidRDefault="006D75BB" w:rsidP="00F249B0">
      <w:r>
        <w:t xml:space="preserve">This </w:t>
      </w:r>
      <w:r w:rsidDel="006D75BB">
        <w:t xml:space="preserve">report </w:t>
      </w:r>
      <w:r>
        <w:t xml:space="preserve">provides a brief background and overview of existing literature and work in exploring </w:t>
      </w:r>
      <w:r w:rsidR="00FC5D9A">
        <w:t xml:space="preserve">the university experience for First Nations students. </w:t>
      </w:r>
      <w:r w:rsidR="0003748A">
        <w:t xml:space="preserve">The results section </w:t>
      </w:r>
      <w:r w:rsidR="00062BAF">
        <w:t xml:space="preserve">starts by providing </w:t>
      </w:r>
      <w:r w:rsidR="00FC5D9A">
        <w:t xml:space="preserve">a </w:t>
      </w:r>
      <w:r w:rsidR="00D500C1">
        <w:t xml:space="preserve">new perspective </w:t>
      </w:r>
      <w:r w:rsidR="00F57C81">
        <w:t xml:space="preserve">for analysis and presentation of </w:t>
      </w:r>
      <w:r w:rsidR="0070092C">
        <w:t>large-scale data on student outcomes</w:t>
      </w:r>
      <w:r w:rsidR="009D488B">
        <w:t>. This is presented</w:t>
      </w:r>
      <w:r w:rsidR="0070092C">
        <w:t xml:space="preserve"> as a means of providing some </w:t>
      </w:r>
      <w:r w:rsidR="003B4C78">
        <w:t xml:space="preserve">big-picture context to the small and focused </w:t>
      </w:r>
      <w:r w:rsidR="008E3BC3">
        <w:t>centre of this study</w:t>
      </w:r>
      <w:r w:rsidR="00EF11A1">
        <w:t xml:space="preserve">, </w:t>
      </w:r>
      <w:r w:rsidR="008E3BC3">
        <w:t xml:space="preserve">which is the </w:t>
      </w:r>
      <w:r w:rsidR="00D63436">
        <w:t xml:space="preserve">experiences of First Nations students </w:t>
      </w:r>
      <w:r w:rsidR="2B496D9F">
        <w:t xml:space="preserve">across </w:t>
      </w:r>
      <w:r w:rsidR="00D63436">
        <w:t>one univer</w:t>
      </w:r>
      <w:r w:rsidR="00992F39">
        <w:t>sity.</w:t>
      </w:r>
      <w:r w:rsidR="009D488B">
        <w:t xml:space="preserve"> </w:t>
      </w:r>
    </w:p>
    <w:p w14:paraId="15A88F5B" w14:textId="6DB7A1A7" w:rsidR="00F249B0" w:rsidRDefault="009D488B" w:rsidP="00F249B0">
      <w:r>
        <w:t xml:space="preserve">The </w:t>
      </w:r>
      <w:r w:rsidR="00062BAF">
        <w:t xml:space="preserve">results </w:t>
      </w:r>
      <w:r w:rsidR="00BC1176">
        <w:t>continue following the quantitative insights, with a focus</w:t>
      </w:r>
      <w:r>
        <w:t xml:space="preserve"> on the </w:t>
      </w:r>
      <w:r w:rsidR="00C92823">
        <w:t xml:space="preserve">expressions of students </w:t>
      </w:r>
      <w:r w:rsidR="00757B6D">
        <w:t xml:space="preserve">as they discuss the different </w:t>
      </w:r>
      <w:r w:rsidR="00A5547B">
        <w:t xml:space="preserve">stages and </w:t>
      </w:r>
      <w:proofErr w:type="gramStart"/>
      <w:r w:rsidR="00A5547B">
        <w:t>pathways</w:t>
      </w:r>
      <w:proofErr w:type="gramEnd"/>
      <w:r w:rsidR="00A5547B">
        <w:t xml:space="preserve"> they have covered in </w:t>
      </w:r>
      <w:r w:rsidR="000206EE">
        <w:t xml:space="preserve">applying, enrolling, and </w:t>
      </w:r>
      <w:r w:rsidR="000A20D4">
        <w:t>studying at this university.</w:t>
      </w:r>
      <w:r w:rsidR="001D665F">
        <w:t xml:space="preserve"> These students</w:t>
      </w:r>
      <w:r w:rsidR="00D105DF">
        <w:t xml:space="preserve"> have all begun their current degrees in a post-COVID</w:t>
      </w:r>
      <w:r w:rsidR="00634AF5">
        <w:t>-19 pandemic</w:t>
      </w:r>
      <w:r w:rsidR="00D105DF">
        <w:t xml:space="preserve"> </w:t>
      </w:r>
      <w:r w:rsidR="00696099">
        <w:t>university context.</w:t>
      </w:r>
      <w:r w:rsidR="000A20D4">
        <w:t xml:space="preserve"> The voices and perspectives of staff </w:t>
      </w:r>
      <w:r w:rsidR="29996713">
        <w:t xml:space="preserve">across </w:t>
      </w:r>
      <w:r w:rsidR="000A20D4">
        <w:t>the</w:t>
      </w:r>
      <w:r w:rsidR="51DE6A2F">
        <w:t xml:space="preserve"> university and </w:t>
      </w:r>
      <w:r w:rsidR="00D15171">
        <w:t>the</w:t>
      </w:r>
      <w:r w:rsidR="000A20D4">
        <w:t xml:space="preserve"> Centre </w:t>
      </w:r>
      <w:r w:rsidR="42082FAB">
        <w:t xml:space="preserve">were an additional </w:t>
      </w:r>
      <w:r w:rsidR="000A20D4">
        <w:t xml:space="preserve">focus </w:t>
      </w:r>
      <w:r w:rsidR="34D2DB2E">
        <w:t>and</w:t>
      </w:r>
      <w:r w:rsidR="000A20D4">
        <w:t xml:space="preserve"> </w:t>
      </w:r>
      <w:r w:rsidR="00EC248B">
        <w:t>are</w:t>
      </w:r>
      <w:r w:rsidR="000A20D4">
        <w:t xml:space="preserve"> </w:t>
      </w:r>
      <w:r w:rsidR="00FB3D58">
        <w:t xml:space="preserve">presented within the student </w:t>
      </w:r>
      <w:r w:rsidR="008269E7">
        <w:t xml:space="preserve">discussions, providing context and </w:t>
      </w:r>
      <w:r w:rsidR="000F16F4">
        <w:t>explanations about aspects of the</w:t>
      </w:r>
      <w:r w:rsidR="00902E65">
        <w:t xml:space="preserve"> support provided.</w:t>
      </w:r>
    </w:p>
    <w:p w14:paraId="7D5CDAD7" w14:textId="7BB624A4" w:rsidR="009D6D47" w:rsidRDefault="009D6D47" w:rsidP="00F249B0">
      <w:r>
        <w:br w:type="page"/>
      </w:r>
    </w:p>
    <w:p w14:paraId="5299CBC5" w14:textId="56D32583" w:rsidR="009D6D47" w:rsidRDefault="009D6D47" w:rsidP="009D6D47">
      <w:pPr>
        <w:pStyle w:val="Heading1"/>
      </w:pPr>
      <w:bookmarkStart w:id="13" w:name="_Toc223523287"/>
      <w:r>
        <w:lastRenderedPageBreak/>
        <w:t>Background</w:t>
      </w:r>
      <w:bookmarkEnd w:id="13"/>
    </w:p>
    <w:p w14:paraId="0EF7AB87" w14:textId="72C7C3BF" w:rsidR="00580B38" w:rsidRDefault="009763FB" w:rsidP="004E0710">
      <w:r>
        <w:t>First Nations</w:t>
      </w:r>
      <w:r w:rsidR="170339FD">
        <w:t xml:space="preserve"> people</w:t>
      </w:r>
      <w:r>
        <w:t xml:space="preserve"> are often treated in policy and practice as one homogenous group</w:t>
      </w:r>
      <w:r w:rsidR="4FF426DF">
        <w:t xml:space="preserve"> (</w:t>
      </w:r>
      <w:r w:rsidR="610B13A8">
        <w:t>Beaufils, 2023</w:t>
      </w:r>
      <w:r w:rsidR="4FF426DF">
        <w:t>)</w:t>
      </w:r>
      <w:r w:rsidR="00805DF3">
        <w:t>. However</w:t>
      </w:r>
      <w:r w:rsidR="5BBCAA0D">
        <w:t>,</w:t>
      </w:r>
      <w:r>
        <w:t xml:space="preserve"> </w:t>
      </w:r>
      <w:r w:rsidR="31470E3E">
        <w:t xml:space="preserve">with such a </w:t>
      </w:r>
      <w:r w:rsidR="6A76C269">
        <w:t>rich</w:t>
      </w:r>
      <w:r>
        <w:t xml:space="preserve"> diversity of language groups, mobs, backgrounds</w:t>
      </w:r>
      <w:r w:rsidR="00752EE3">
        <w:t>,</w:t>
      </w:r>
      <w:r>
        <w:t xml:space="preserve"> and</w:t>
      </w:r>
      <w:r w:rsidR="5E9574BA">
        <w:t xml:space="preserve"> communities (Martin, 2008; Beaufils, 2023),</w:t>
      </w:r>
      <w:r>
        <w:t xml:space="preserve"> pathways of</w:t>
      </w:r>
      <w:r w:rsidR="00566689">
        <w:t xml:space="preserve"> </w:t>
      </w:r>
      <w:r>
        <w:t xml:space="preserve">First Nations students both into and through university are </w:t>
      </w:r>
      <w:r w:rsidR="00F60F1A">
        <w:t>far from ‘the same’</w:t>
      </w:r>
      <w:r w:rsidR="2ED59A53">
        <w:t xml:space="preserve"> </w:t>
      </w:r>
      <w:r w:rsidR="63474A59">
        <w:t>and need further investigation</w:t>
      </w:r>
      <w:r>
        <w:t>.</w:t>
      </w:r>
    </w:p>
    <w:p w14:paraId="7451B4B7" w14:textId="1915696E" w:rsidR="005F0EE7" w:rsidRDefault="006B4BD4" w:rsidP="006B4BD4">
      <w:r>
        <w:t>Th</w:t>
      </w:r>
      <w:r w:rsidR="006E1AC9">
        <w:t>is</w:t>
      </w:r>
      <w:r>
        <w:t xml:space="preserve"> research </w:t>
      </w:r>
      <w:r w:rsidR="006E1AC9">
        <w:t>was</w:t>
      </w:r>
      <w:r>
        <w:t xml:space="preserve"> designed with the purpose of building a greater understanding of the conditions for success of First Nations students in university in Australia</w:t>
      </w:r>
      <w:r w:rsidR="004E0710">
        <w:t xml:space="preserve"> and o</w:t>
      </w:r>
      <w:r w:rsidR="00AC6813">
        <w:t>ffering insight into th</w:t>
      </w:r>
      <w:r w:rsidR="504F6152">
        <w:t>e</w:t>
      </w:r>
      <w:r w:rsidR="003370F8">
        <w:t xml:space="preserve"> range of different pathways and </w:t>
      </w:r>
      <w:r w:rsidDel="003370F8">
        <w:t xml:space="preserve">perspectives </w:t>
      </w:r>
      <w:r w:rsidR="361F425E">
        <w:t xml:space="preserve">for First Nations people, including students and staff. This was </w:t>
      </w:r>
      <w:r w:rsidR="002F36D4">
        <w:t>undertaken in</w:t>
      </w:r>
      <w:r w:rsidR="5DF5BC16">
        <w:t xml:space="preserve"> </w:t>
      </w:r>
      <w:r w:rsidR="4D558794">
        <w:t>a sing</w:t>
      </w:r>
      <w:r w:rsidR="00B04A96">
        <w:t>le</w:t>
      </w:r>
      <w:r w:rsidR="4D558794">
        <w:t xml:space="preserve"> university</w:t>
      </w:r>
      <w:r w:rsidR="003370F8">
        <w:t xml:space="preserve"> setting</w:t>
      </w:r>
      <w:r w:rsidR="003245C7">
        <w:t xml:space="preserve"> - </w:t>
      </w:r>
      <w:r w:rsidR="003370F8">
        <w:t xml:space="preserve">one university </w:t>
      </w:r>
      <w:r w:rsidR="7F496389">
        <w:t xml:space="preserve">and their First Nations centre, </w:t>
      </w:r>
      <w:r w:rsidR="009E6645">
        <w:t xml:space="preserve">with </w:t>
      </w:r>
      <w:r w:rsidR="2D3B913F">
        <w:t xml:space="preserve">the </w:t>
      </w:r>
      <w:r w:rsidR="009E6645">
        <w:t xml:space="preserve">focus </w:t>
      </w:r>
      <w:r w:rsidR="5F75916B">
        <w:t xml:space="preserve">of </w:t>
      </w:r>
      <w:r w:rsidR="009E6645">
        <w:t>supporting First Nations students</w:t>
      </w:r>
      <w:r>
        <w:t xml:space="preserve">. </w:t>
      </w:r>
      <w:r w:rsidR="2779DD03">
        <w:t>The</w:t>
      </w:r>
      <w:r>
        <w:t xml:space="preserve"> project </w:t>
      </w:r>
      <w:r w:rsidR="001C21AC">
        <w:t>was</w:t>
      </w:r>
      <w:r>
        <w:t xml:space="preserve"> co-developed by researchers with an interest in educational transitions and First Nations researchers who have</w:t>
      </w:r>
      <w:r w:rsidR="00587823">
        <w:t>:</w:t>
      </w:r>
      <w:r>
        <w:t xml:space="preserve"> </w:t>
      </w:r>
    </w:p>
    <w:p w14:paraId="0B89E174" w14:textId="201A2A7D" w:rsidR="005F0EE7" w:rsidRDefault="00A441A6" w:rsidP="00C62723">
      <w:pPr>
        <w:pStyle w:val="ListParagraph"/>
        <w:numPr>
          <w:ilvl w:val="0"/>
          <w:numId w:val="33"/>
        </w:numPr>
      </w:pPr>
      <w:r>
        <w:t>lived experience</w:t>
      </w:r>
    </w:p>
    <w:p w14:paraId="4DE5B6C7" w14:textId="77749366" w:rsidR="005F0EE7" w:rsidRDefault="3776850A" w:rsidP="00C62723">
      <w:pPr>
        <w:pStyle w:val="ListParagraph"/>
        <w:numPr>
          <w:ilvl w:val="0"/>
          <w:numId w:val="33"/>
        </w:numPr>
      </w:pPr>
      <w:r>
        <w:t>varied</w:t>
      </w:r>
      <w:r w:rsidR="006B4BD4" w:rsidDel="006B4BD4">
        <w:t xml:space="preserve"> </w:t>
      </w:r>
      <w:r w:rsidR="006B4BD4">
        <w:t xml:space="preserve">approaches to research </w:t>
      </w:r>
    </w:p>
    <w:p w14:paraId="4B138537" w14:textId="775E2ED2" w:rsidR="006B4BD4" w:rsidRPr="00E5116C" w:rsidRDefault="00406DFD" w:rsidP="00C62723">
      <w:pPr>
        <w:pStyle w:val="ListParagraph"/>
        <w:numPr>
          <w:ilvl w:val="0"/>
          <w:numId w:val="33"/>
        </w:numPr>
      </w:pPr>
      <w:r>
        <w:t>a</w:t>
      </w:r>
      <w:r w:rsidR="006B4BD4">
        <w:t xml:space="preserve"> development of understanding from the subjects of this work.</w:t>
      </w:r>
    </w:p>
    <w:p w14:paraId="1E218548" w14:textId="214DFB21" w:rsidR="0041788A" w:rsidRDefault="006B4BD4" w:rsidP="00033FFA">
      <w:r>
        <w:t>The work aims to build on the philosophy of ‘You can’t be what you can’t see’ developed in various spheres</w:t>
      </w:r>
      <w:r w:rsidRPr="47CF9806">
        <w:rPr>
          <w:rStyle w:val="normaltextrun"/>
        </w:rPr>
        <w:t xml:space="preserve"> and exemplified in work undertaken for Ninti One</w:t>
      </w:r>
      <w:r w:rsidR="009255D9" w:rsidRPr="47CF9806">
        <w:rPr>
          <w:rStyle w:val="normaltextrun"/>
        </w:rPr>
        <w:t xml:space="preserve"> (</w:t>
      </w:r>
      <w:r w:rsidR="00E545E3">
        <w:t xml:space="preserve">Kinnane et al., </w:t>
      </w:r>
      <w:r w:rsidR="009A0008">
        <w:t>2014)</w:t>
      </w:r>
      <w:r w:rsidRPr="47CF9806">
        <w:rPr>
          <w:rStyle w:val="normaltextrun"/>
        </w:rPr>
        <w:t xml:space="preserve">. </w:t>
      </w:r>
      <w:r w:rsidR="009255D9">
        <w:t>Kinnane</w:t>
      </w:r>
      <w:r w:rsidR="009D3D01">
        <w:t xml:space="preserve"> </w:t>
      </w:r>
      <w:r w:rsidR="009255D9">
        <w:t xml:space="preserve">wrote about successful transition for First </w:t>
      </w:r>
      <w:r w:rsidR="00376414">
        <w:t>N</w:t>
      </w:r>
      <w:r w:rsidR="009255D9">
        <w:t xml:space="preserve">ations students into university existing on a </w:t>
      </w:r>
      <w:r w:rsidR="00752EE3">
        <w:t>“</w:t>
      </w:r>
      <w:r w:rsidR="009255D9" w:rsidRPr="00061722">
        <w:t xml:space="preserve">spectrum defined by individual (personal) and collective (community) terms, as well as a range of measures utilised by universities and government </w:t>
      </w:r>
      <w:r w:rsidR="00D319E1" w:rsidRPr="00061722">
        <w:t>departments</w:t>
      </w:r>
      <w:r w:rsidR="00752EE3">
        <w:t>”</w:t>
      </w:r>
      <w:r w:rsidR="00310AF3">
        <w:rPr>
          <w:i/>
          <w:iCs/>
        </w:rPr>
        <w:t xml:space="preserve"> </w:t>
      </w:r>
      <w:r w:rsidR="00310AF3">
        <w:t>(p. 10)</w:t>
      </w:r>
      <w:r w:rsidR="009255D9">
        <w:t xml:space="preserve">. </w:t>
      </w:r>
    </w:p>
    <w:p w14:paraId="496AC662" w14:textId="530AD890" w:rsidR="00F67895" w:rsidRPr="00F10F10" w:rsidRDefault="00912AB4" w:rsidP="001644B5">
      <w:pPr>
        <w:pStyle w:val="Heading2"/>
      </w:pPr>
      <w:bookmarkStart w:id="14" w:name="_Toc223523288"/>
      <w:r w:rsidRPr="00F10F10">
        <w:t xml:space="preserve">First Nation’s students and the 2024 </w:t>
      </w:r>
      <w:bookmarkStart w:id="15" w:name="_Hlk203396823"/>
      <w:r w:rsidR="003F0814" w:rsidRPr="003F0814">
        <w:t xml:space="preserve">Australian Universities </w:t>
      </w:r>
      <w:bookmarkEnd w:id="15"/>
      <w:r w:rsidR="003F0814" w:rsidRPr="003F0814">
        <w:t>Accord</w:t>
      </w:r>
      <w:bookmarkEnd w:id="14"/>
    </w:p>
    <w:p w14:paraId="09069C77" w14:textId="0E4C36DC" w:rsidR="002662A1" w:rsidRDefault="002662A1" w:rsidP="002662A1">
      <w:r>
        <w:t>O’Kane et al</w:t>
      </w:r>
      <w:r w:rsidR="002E682D">
        <w:t>.</w:t>
      </w:r>
      <w:r>
        <w:t xml:space="preserve"> (2024)</w:t>
      </w:r>
      <w:r w:rsidR="004157CD">
        <w:t>,</w:t>
      </w:r>
      <w:r>
        <w:t xml:space="preserve"> in the </w:t>
      </w:r>
      <w:r w:rsidR="0085728B" w:rsidRPr="0085728B">
        <w:t xml:space="preserve">Australian Universities </w:t>
      </w:r>
      <w:r>
        <w:t>Accord</w:t>
      </w:r>
      <w:r w:rsidR="0085728B">
        <w:t xml:space="preserve"> (</w:t>
      </w:r>
      <w:r w:rsidR="00E56A7A">
        <w:t>known hereafter as “</w:t>
      </w:r>
      <w:r w:rsidR="0085728B">
        <w:t>the A</w:t>
      </w:r>
      <w:r w:rsidR="00175D9E">
        <w:t>c</w:t>
      </w:r>
      <w:r w:rsidR="0085728B">
        <w:t>cord</w:t>
      </w:r>
      <w:r w:rsidR="00E56A7A">
        <w:t>”</w:t>
      </w:r>
      <w:r w:rsidR="0085728B">
        <w:t>)</w:t>
      </w:r>
      <w:r w:rsidR="004157CD">
        <w:t>,</w:t>
      </w:r>
      <w:r>
        <w:t xml:space="preserve"> noted that growth in </w:t>
      </w:r>
      <w:r w:rsidR="001B27E7">
        <w:t xml:space="preserve">the </w:t>
      </w:r>
      <w:r>
        <w:t xml:space="preserve">number of Australians completing a higher education degree should </w:t>
      </w:r>
      <w:r w:rsidR="00A328AD">
        <w:t>occur</w:t>
      </w:r>
      <w:r>
        <w:t xml:space="preserve"> through equity</w:t>
      </w:r>
      <w:r w:rsidR="00A328AD">
        <w:t>,</w:t>
      </w:r>
      <w:r>
        <w:t xml:space="preserve"> with the aim that under-represented groups reach the same rates of participation and success as others in the Australian higher education sector. </w:t>
      </w:r>
      <w:r w:rsidR="009E436C">
        <w:t>They</w:t>
      </w:r>
      <w:r>
        <w:t xml:space="preserve"> </w:t>
      </w:r>
      <w:r w:rsidR="00E94951">
        <w:t>pointed out</w:t>
      </w:r>
      <w:r>
        <w:t xml:space="preserve"> that participation, enrolment</w:t>
      </w:r>
      <w:r w:rsidR="00807179">
        <w:t>,</w:t>
      </w:r>
      <w:r>
        <w:t xml:space="preserve"> and attainment rates remained well below parity for First Nations students, alongside students from low socio-economic status</w:t>
      </w:r>
      <w:r w:rsidR="003F7A0B">
        <w:t xml:space="preserve"> (SES)</w:t>
      </w:r>
      <w:r>
        <w:t xml:space="preserve"> backgrounds as well as students from regional, rural</w:t>
      </w:r>
      <w:r w:rsidR="00807179">
        <w:t>,</w:t>
      </w:r>
      <w:r>
        <w:t xml:space="preserve"> and remote locations. </w:t>
      </w:r>
    </w:p>
    <w:p w14:paraId="7D039340" w14:textId="7E1DE8B4" w:rsidR="00963F8D" w:rsidRDefault="002662A1" w:rsidP="00963F8D">
      <w:r>
        <w:t>The Accord</w:t>
      </w:r>
      <w:r w:rsidR="007E5E62">
        <w:t>’s</w:t>
      </w:r>
      <w:r>
        <w:t xml:space="preserve"> </w:t>
      </w:r>
      <w:r w:rsidR="00807179" w:rsidRPr="00807179">
        <w:t>“</w:t>
      </w:r>
      <w:r w:rsidRPr="00061722">
        <w:t>vision is for an inclusive higher education system that supports learning for any who need and desire it</w:t>
      </w:r>
      <w:r w:rsidR="00DF0796">
        <w:t xml:space="preserve"> – </w:t>
      </w:r>
      <w:r w:rsidRPr="00061722">
        <w:t>a system driven by ambitious targets to motivate policy and program action towards achieving equity across higher education</w:t>
      </w:r>
      <w:r w:rsidR="00807179" w:rsidRPr="00061722">
        <w:t>”</w:t>
      </w:r>
      <w:r>
        <w:rPr>
          <w:i/>
          <w:iCs/>
        </w:rPr>
        <w:t xml:space="preserve"> </w:t>
      </w:r>
      <w:r w:rsidRPr="00B74851">
        <w:t>(</w:t>
      </w:r>
      <w:r>
        <w:t>O’Kane et al</w:t>
      </w:r>
      <w:r w:rsidR="002E682D">
        <w:t>.</w:t>
      </w:r>
      <w:r w:rsidR="006B70B1">
        <w:t xml:space="preserve">, </w:t>
      </w:r>
      <w:r>
        <w:t>2024</w:t>
      </w:r>
      <w:r w:rsidR="00E93FEE">
        <w:t>, p.111</w:t>
      </w:r>
      <w:r>
        <w:t xml:space="preserve">). </w:t>
      </w:r>
      <w:r w:rsidR="00963F8D">
        <w:t xml:space="preserve">A participation </w:t>
      </w:r>
      <w:r w:rsidR="0071504D">
        <w:t xml:space="preserve">growth </w:t>
      </w:r>
      <w:r w:rsidR="00963F8D">
        <w:t>target in proportion of First Nations undergraduate university students was set within the Accord</w:t>
      </w:r>
      <w:r w:rsidR="00A47C2F">
        <w:t>, with the ambition</w:t>
      </w:r>
      <w:r w:rsidR="00963F8D">
        <w:t xml:space="preserve"> </w:t>
      </w:r>
      <w:r w:rsidR="0062346C">
        <w:t>of increasing</w:t>
      </w:r>
      <w:r w:rsidR="00963F8D">
        <w:t xml:space="preserve"> from its current rate of 2.1% to 3.3% </w:t>
      </w:r>
      <w:r w:rsidR="0062346C">
        <w:t>by</w:t>
      </w:r>
      <w:r w:rsidR="00963F8D">
        <w:t xml:space="preserve"> 2035 and looking for parity </w:t>
      </w:r>
      <w:r w:rsidR="0062346C">
        <w:t xml:space="preserve">with the population </w:t>
      </w:r>
      <w:r w:rsidR="00963F8D">
        <w:t>by 2050 (O’Kane et. al, 2024).</w:t>
      </w:r>
    </w:p>
    <w:p w14:paraId="2AD04253" w14:textId="30847E17" w:rsidR="00E97339" w:rsidRDefault="006C1A24" w:rsidP="002662A1">
      <w:r>
        <w:t>T</w:t>
      </w:r>
      <w:r w:rsidR="00F45F1D">
        <w:t xml:space="preserve">he Accord </w:t>
      </w:r>
      <w:r w:rsidR="009E4BF0">
        <w:t xml:space="preserve">suggested </w:t>
      </w:r>
      <w:r w:rsidR="00975440">
        <w:t xml:space="preserve">that </w:t>
      </w:r>
      <w:r>
        <w:t>this expansion</w:t>
      </w:r>
      <w:r w:rsidR="00975440">
        <w:t xml:space="preserve"> </w:t>
      </w:r>
      <w:r w:rsidR="000530B8">
        <w:t xml:space="preserve">would need to </w:t>
      </w:r>
      <w:r w:rsidR="00553008">
        <w:t xml:space="preserve">happen alongside </w:t>
      </w:r>
      <w:r w:rsidR="001C48EB">
        <w:t xml:space="preserve">a range of targeted supports </w:t>
      </w:r>
      <w:r w:rsidR="002662A1">
        <w:t xml:space="preserve">such as </w:t>
      </w:r>
      <w:r w:rsidR="00807179">
        <w:t>“</w:t>
      </w:r>
      <w:r w:rsidR="002662A1" w:rsidRPr="00061722">
        <w:t xml:space="preserve">high-quality teaching, learning targeted to students with lower </w:t>
      </w:r>
      <w:r w:rsidR="002662A1" w:rsidRPr="00061722">
        <w:lastRenderedPageBreak/>
        <w:t>educational attainment, income support, affordable student housing</w:t>
      </w:r>
      <w:r w:rsidR="00807179">
        <w:t>,</w:t>
      </w:r>
      <w:r w:rsidR="002662A1" w:rsidRPr="00061722">
        <w:t xml:space="preserve"> and the ability to find reasonable work and placement opportunities</w:t>
      </w:r>
      <w:r w:rsidR="00807179">
        <w:t>”</w:t>
      </w:r>
      <w:r w:rsidR="00C246A0">
        <w:t xml:space="preserve"> (</w:t>
      </w:r>
      <w:r w:rsidR="00EF11A1">
        <w:t xml:space="preserve">O’Kane et al., 2024, </w:t>
      </w:r>
      <w:r w:rsidR="00C246A0">
        <w:t>p.11)</w:t>
      </w:r>
      <w:r w:rsidR="002662A1" w:rsidRPr="00807179">
        <w:t>.</w:t>
      </w:r>
      <w:r w:rsidR="002662A1">
        <w:t xml:space="preserve"> </w:t>
      </w:r>
      <w:r w:rsidR="005A3DA0">
        <w:t>They noted that i</w:t>
      </w:r>
      <w:r w:rsidR="002662A1">
        <w:t xml:space="preserve">ndividuals may fall into more than one equity group and that there </w:t>
      </w:r>
      <w:r w:rsidR="00334106">
        <w:t>is</w:t>
      </w:r>
      <w:r w:rsidR="002662A1">
        <w:t xml:space="preserve"> a myriad of ways in which equity groups intersect. </w:t>
      </w:r>
    </w:p>
    <w:p w14:paraId="456793E8" w14:textId="70B92007" w:rsidR="00822064" w:rsidRDefault="00923BE9" w:rsidP="002662A1">
      <w:r>
        <w:t>Compounding the under-</w:t>
      </w:r>
      <w:r w:rsidR="00CE1E25">
        <w:t>representation</w:t>
      </w:r>
      <w:r>
        <w:t xml:space="preserve"> of First Nations students within university, the Accord </w:t>
      </w:r>
      <w:r w:rsidR="002662A1">
        <w:t>also</w:t>
      </w:r>
      <w:r w:rsidR="002662A1" w:rsidRPr="00ED5508">
        <w:t xml:space="preserve"> recognise</w:t>
      </w:r>
      <w:r w:rsidR="002662A1">
        <w:t>d</w:t>
      </w:r>
      <w:r w:rsidR="002662A1" w:rsidRPr="00ED5508">
        <w:t xml:space="preserve"> that some students who face greater risk of non-completion will need more support than others to complete their degree</w:t>
      </w:r>
      <w:r w:rsidR="00CE1E25">
        <w:t>.</w:t>
      </w:r>
      <w:r w:rsidR="003648C8">
        <w:t xml:space="preserve"> </w:t>
      </w:r>
      <w:r w:rsidR="00E97339">
        <w:t>This ha</w:t>
      </w:r>
      <w:r w:rsidR="008C46B2">
        <w:t>d earlier</w:t>
      </w:r>
      <w:r w:rsidR="00E97339">
        <w:t xml:space="preserve"> been highlighted by work of the Productivity Commission</w:t>
      </w:r>
      <w:r w:rsidR="002E682D">
        <w:t xml:space="preserve"> (2019)</w:t>
      </w:r>
      <w:r w:rsidR="00E97339">
        <w:t xml:space="preserve">, which noted that </w:t>
      </w:r>
      <w:r w:rsidR="00E0284D">
        <w:t>s</w:t>
      </w:r>
      <w:r w:rsidR="00E97339" w:rsidRPr="00E97339">
        <w:t xml:space="preserve">etting ambitious equity targets will mean many more students will come to the higher education system with varying levels of academic preparedness and study skills, as was seen in previous periods of strong system growth. </w:t>
      </w:r>
      <w:r w:rsidR="003065E9">
        <w:t>The</w:t>
      </w:r>
      <w:r w:rsidR="00E97339" w:rsidRPr="00E97339">
        <w:t xml:space="preserve"> Productivity Commission </w:t>
      </w:r>
      <w:r w:rsidR="003065E9">
        <w:t>analysis</w:t>
      </w:r>
      <w:r w:rsidR="00E97339" w:rsidRPr="00E97339">
        <w:t xml:space="preserve"> found that additional students enrolled </w:t>
      </w:r>
      <w:proofErr w:type="gramStart"/>
      <w:r w:rsidR="00E97339" w:rsidRPr="00E97339">
        <w:t>as a result of</w:t>
      </w:r>
      <w:proofErr w:type="gramEnd"/>
      <w:r w:rsidR="00E97339" w:rsidRPr="00E97339">
        <w:t xml:space="preserve"> </w:t>
      </w:r>
      <w:r w:rsidR="002E682D">
        <w:t>“</w:t>
      </w:r>
      <w:r w:rsidR="00E97339" w:rsidRPr="00E97339">
        <w:t>demand</w:t>
      </w:r>
      <w:r w:rsidR="002E682D">
        <w:t>-</w:t>
      </w:r>
      <w:r w:rsidR="00E97339" w:rsidRPr="00E97339">
        <w:t>driven funding</w:t>
      </w:r>
      <w:r w:rsidR="002E682D">
        <w:t>”</w:t>
      </w:r>
      <w:r w:rsidR="00E97339" w:rsidRPr="00E97339">
        <w:t xml:space="preserve"> </w:t>
      </w:r>
      <w:r w:rsidR="00561CC2">
        <w:t xml:space="preserve">policies </w:t>
      </w:r>
      <w:r w:rsidR="00E06FDE">
        <w:t>in the ea</w:t>
      </w:r>
      <w:r w:rsidR="0095257D">
        <w:t xml:space="preserve">rly 2010s </w:t>
      </w:r>
      <w:r w:rsidR="00E97339" w:rsidRPr="00E97339">
        <w:t>were more likely to be first in their family to go to university and significantly more likely to have an ATAR below 70 (or no ATAR). These students were also more likely to leave without a qualification. By age 23, 21% of these additional students had left university without receiving a qualification compared to 12% of other students.</w:t>
      </w:r>
      <w:r w:rsidR="00E97339" w:rsidRPr="00E97339">
        <w:rPr>
          <w:vertAlign w:val="superscript"/>
        </w:rPr>
        <w:t xml:space="preserve"> </w:t>
      </w:r>
      <w:r w:rsidR="00E97339" w:rsidRPr="00E97339">
        <w:t xml:space="preserve">Given these risks, monitoring admission standards and completion outcomes </w:t>
      </w:r>
      <w:r w:rsidR="007D2BF9">
        <w:t>were identified to</w:t>
      </w:r>
      <w:r w:rsidR="00E97339" w:rsidRPr="00E97339">
        <w:t xml:space="preserve"> be a critical measure of the success of participation targets</w:t>
      </w:r>
      <w:r w:rsidR="00670ED0">
        <w:t xml:space="preserve"> (Productivity Commission</w:t>
      </w:r>
      <w:r w:rsidR="006B70B1">
        <w:t>, 2019).</w:t>
      </w:r>
    </w:p>
    <w:p w14:paraId="3E8760B7" w14:textId="00A4F2C0" w:rsidR="00693ED8" w:rsidRPr="00F10F10" w:rsidRDefault="00327EEB" w:rsidP="001644B5">
      <w:pPr>
        <w:pStyle w:val="Heading2"/>
      </w:pPr>
      <w:bookmarkStart w:id="16" w:name="_Toc223523289"/>
      <w:r w:rsidRPr="00F10F10">
        <w:t>Pathways</w:t>
      </w:r>
      <w:bookmarkEnd w:id="16"/>
      <w:r w:rsidRPr="00F10F10">
        <w:t xml:space="preserve"> </w:t>
      </w:r>
    </w:p>
    <w:p w14:paraId="18CB5CA4" w14:textId="53298E41" w:rsidR="00991189" w:rsidRPr="002E682D" w:rsidRDefault="00807179" w:rsidP="002E682D">
      <w:pPr>
        <w:jc w:val="center"/>
        <w:rPr>
          <w:i/>
          <w:iCs/>
        </w:rPr>
      </w:pPr>
      <w:r w:rsidRPr="002E682D">
        <w:rPr>
          <w:i/>
          <w:iCs/>
        </w:rPr>
        <w:t>“</w:t>
      </w:r>
      <w:r w:rsidR="009465E7" w:rsidRPr="002E682D">
        <w:rPr>
          <w:i/>
          <w:iCs/>
        </w:rPr>
        <w:t xml:space="preserve">The </w:t>
      </w:r>
      <w:r w:rsidR="000031EF" w:rsidRPr="002E682D">
        <w:rPr>
          <w:i/>
          <w:iCs/>
        </w:rPr>
        <w:t>challenge for universities is to create socially just pathways that are pertinent to the needs of Indigenous learners</w:t>
      </w:r>
      <w:r w:rsidRPr="002E682D">
        <w:rPr>
          <w:i/>
          <w:iCs/>
        </w:rPr>
        <w:t>”</w:t>
      </w:r>
      <w:r w:rsidR="009465E7" w:rsidRPr="002E682D">
        <w:rPr>
          <w:i/>
          <w:iCs/>
        </w:rPr>
        <w:t xml:space="preserve"> </w:t>
      </w:r>
      <w:r w:rsidR="00AC1116" w:rsidRPr="002E682D">
        <w:rPr>
          <w:i/>
          <w:iCs/>
        </w:rPr>
        <w:t>(Frawley et al</w:t>
      </w:r>
      <w:r w:rsidR="002E682D">
        <w:rPr>
          <w:i/>
          <w:iCs/>
        </w:rPr>
        <w:t>.</w:t>
      </w:r>
      <w:r w:rsidR="00AC1116" w:rsidRPr="002E682D">
        <w:rPr>
          <w:i/>
          <w:iCs/>
        </w:rPr>
        <w:t>, 2017</w:t>
      </w:r>
      <w:r w:rsidR="00AF7217" w:rsidRPr="002E682D">
        <w:rPr>
          <w:i/>
          <w:iCs/>
        </w:rPr>
        <w:t>, p.8</w:t>
      </w:r>
      <w:r w:rsidR="00AC1116" w:rsidRPr="002E682D">
        <w:rPr>
          <w:i/>
          <w:iCs/>
        </w:rPr>
        <w:t>)</w:t>
      </w:r>
      <w:r w:rsidR="000031EF" w:rsidRPr="002E682D">
        <w:rPr>
          <w:i/>
          <w:iCs/>
        </w:rPr>
        <w:t>.</w:t>
      </w:r>
    </w:p>
    <w:p w14:paraId="7857315B" w14:textId="7C432AD4" w:rsidR="00511A41" w:rsidRDefault="002520D6" w:rsidP="000031EF">
      <w:r>
        <w:t>M</w:t>
      </w:r>
      <w:r w:rsidRPr="00611B77">
        <w:t xml:space="preserve">any students do not experience continuity in their education, let alone reach university, and this can be particularly problematic for </w:t>
      </w:r>
      <w:r>
        <w:t>First Nations</w:t>
      </w:r>
      <w:r w:rsidRPr="00611B77">
        <w:t xml:space="preserve"> students</w:t>
      </w:r>
      <w:r>
        <w:t xml:space="preserve"> (Isaacs-Gutheridge, 2024). </w:t>
      </w:r>
      <w:r w:rsidR="003157F0">
        <w:t xml:space="preserve">While a </w:t>
      </w:r>
      <w:r w:rsidR="00FF59E9">
        <w:t>student’s</w:t>
      </w:r>
      <w:r w:rsidR="003157F0">
        <w:t xml:space="preserve"> pathway </w:t>
      </w:r>
      <w:r w:rsidR="0023229F">
        <w:t>may include direct entry from school,</w:t>
      </w:r>
      <w:r w:rsidR="003157F0">
        <w:t xml:space="preserve"> other identified pathways First Nations students take </w:t>
      </w:r>
      <w:r w:rsidR="00EF19B2">
        <w:t>include through</w:t>
      </w:r>
      <w:r w:rsidR="0023229F">
        <w:t xml:space="preserve"> bridging or enabling program</w:t>
      </w:r>
      <w:r w:rsidR="00EF19B2">
        <w:t>s</w:t>
      </w:r>
      <w:r w:rsidR="0023229F">
        <w:t xml:space="preserve"> (including alternative entry schemes, access schemes</w:t>
      </w:r>
      <w:r w:rsidR="00807179">
        <w:t>,</w:t>
      </w:r>
      <w:r w:rsidR="0023229F">
        <w:t xml:space="preserve"> and preparatory courses), vocational education qualifications</w:t>
      </w:r>
      <w:r w:rsidR="00807179">
        <w:t>,</w:t>
      </w:r>
      <w:r w:rsidR="0023229F">
        <w:t xml:space="preserve"> and pathway</w:t>
      </w:r>
      <w:r w:rsidR="003E586C">
        <w:t>s</w:t>
      </w:r>
      <w:r w:rsidR="0023229F">
        <w:t xml:space="preserve"> through apprenticeships and traineeships (although these are less likely to lead to higher education)</w:t>
      </w:r>
      <w:r w:rsidR="002E682D">
        <w:t>,</w:t>
      </w:r>
      <w:r w:rsidR="0023229F">
        <w:t xml:space="preserve"> or portfolio entry based on demonstrated skills and experience (Kinnane et al., 2014</w:t>
      </w:r>
      <w:r w:rsidR="003F7A0B">
        <w:t>;</w:t>
      </w:r>
      <w:r w:rsidR="0023229F">
        <w:t xml:space="preserve"> Syme et al., 202</w:t>
      </w:r>
      <w:r w:rsidR="009E1CB8">
        <w:t>0</w:t>
      </w:r>
      <w:r w:rsidR="0023229F">
        <w:t>).</w:t>
      </w:r>
    </w:p>
    <w:p w14:paraId="374D9A23" w14:textId="3D8DC5FF" w:rsidR="005B7756" w:rsidRDefault="00225EDC" w:rsidP="00E62ED5">
      <w:r>
        <w:t>Kinnane et al.</w:t>
      </w:r>
      <w:r w:rsidR="002E682D">
        <w:t xml:space="preserve"> (</w:t>
      </w:r>
      <w:r>
        <w:t>2014</w:t>
      </w:r>
      <w:r w:rsidR="002E682D">
        <w:t>)</w:t>
      </w:r>
      <w:r>
        <w:t xml:space="preserve"> found that</w:t>
      </w:r>
      <w:r w:rsidR="001308F1">
        <w:t xml:space="preserve"> </w:t>
      </w:r>
      <w:proofErr w:type="gramStart"/>
      <w:r w:rsidR="001308F1">
        <w:t>as a result of</w:t>
      </w:r>
      <w:proofErr w:type="gramEnd"/>
      <w:r w:rsidR="001308F1">
        <w:t xml:space="preserve"> policies </w:t>
      </w:r>
      <w:r w:rsidR="00F12881">
        <w:t>expanding university access (</w:t>
      </w:r>
      <w:r w:rsidR="00697BE4">
        <w:t xml:space="preserve">specifically </w:t>
      </w:r>
      <w:r w:rsidR="002E682D">
        <w:t>“</w:t>
      </w:r>
      <w:r w:rsidR="00697BE4">
        <w:t>demand</w:t>
      </w:r>
      <w:r w:rsidR="002E682D">
        <w:t>-</w:t>
      </w:r>
      <w:r w:rsidR="00697BE4">
        <w:t>driven funding</w:t>
      </w:r>
      <w:r w:rsidR="002E682D">
        <w:t>”</w:t>
      </w:r>
      <w:r w:rsidR="00697BE4">
        <w:t>)</w:t>
      </w:r>
      <w:r w:rsidR="00FC4D12">
        <w:t>,</w:t>
      </w:r>
      <w:r w:rsidR="00651AD9">
        <w:t xml:space="preserve"> there was a growth of new investment in student success throu</w:t>
      </w:r>
      <w:r w:rsidR="00733E40">
        <w:t>gh</w:t>
      </w:r>
      <w:r w:rsidR="00651AD9">
        <w:t xml:space="preserve"> pathway development as well as engaging the community</w:t>
      </w:r>
      <w:r w:rsidR="00692DF0">
        <w:t xml:space="preserve"> with the higher education sector</w:t>
      </w:r>
      <w:r w:rsidR="00412DAF">
        <w:t>. Kinnane and colleagues</w:t>
      </w:r>
      <w:r w:rsidR="00511A41">
        <w:t xml:space="preserve"> predicted</w:t>
      </w:r>
      <w:r w:rsidR="002E682D">
        <w:t xml:space="preserve"> that,</w:t>
      </w:r>
      <w:r w:rsidR="00511A41">
        <w:t xml:space="preserve"> </w:t>
      </w:r>
      <w:r w:rsidR="00A2122D">
        <w:t xml:space="preserve">with the appropriate support and partnerships </w:t>
      </w:r>
      <w:r w:rsidR="00854A93">
        <w:t>becoming embedded between the university and community</w:t>
      </w:r>
      <w:r w:rsidR="00FC24DA">
        <w:t>,</w:t>
      </w:r>
      <w:r w:rsidR="0089742B">
        <w:t xml:space="preserve"> university completion rates would increase.</w:t>
      </w:r>
      <w:r w:rsidR="00BC1B08">
        <w:t xml:space="preserve"> </w:t>
      </w:r>
      <w:r w:rsidR="00FC7A81">
        <w:t>I</w:t>
      </w:r>
      <w:r w:rsidR="00D753AA">
        <w:t>nitiatives and programs that allowed for successful</w:t>
      </w:r>
      <w:r w:rsidR="005B7756">
        <w:t xml:space="preserve"> transition were found by Kinnane et al. </w:t>
      </w:r>
      <w:r w:rsidR="002E682D">
        <w:t>(</w:t>
      </w:r>
      <w:r w:rsidR="005B7756">
        <w:t>2014</w:t>
      </w:r>
      <w:r w:rsidR="002E682D">
        <w:t>)</w:t>
      </w:r>
      <w:r w:rsidR="005B7756">
        <w:t xml:space="preserve"> to</w:t>
      </w:r>
      <w:r w:rsidR="005B7756" w:rsidRPr="002E1948">
        <w:t xml:space="preserve"> includ</w:t>
      </w:r>
      <w:r w:rsidR="005B7756">
        <w:t>e</w:t>
      </w:r>
      <w:r w:rsidR="005B7756" w:rsidRPr="002E1948">
        <w:t xml:space="preserve"> mentoring programs</w:t>
      </w:r>
      <w:r w:rsidR="00E62ED5">
        <w:t xml:space="preserve"> (</w:t>
      </w:r>
      <w:r w:rsidR="00E62ED5" w:rsidRPr="002E1948">
        <w:t>mentoring for success</w:t>
      </w:r>
      <w:r w:rsidR="00DA1BC0">
        <w:t>/</w:t>
      </w:r>
      <w:r w:rsidR="00E62ED5" w:rsidRPr="002E1948">
        <w:t>targeted support</w:t>
      </w:r>
      <w:r w:rsidR="00E62ED5">
        <w:t>)</w:t>
      </w:r>
      <w:r w:rsidR="005B7756" w:rsidRPr="002E1948">
        <w:t>, cultural competency training for staff, financial pathway initiatives</w:t>
      </w:r>
      <w:r w:rsidR="003F4D19">
        <w:t xml:space="preserve"> (cadetships and other partnership initiatives)</w:t>
      </w:r>
      <w:r w:rsidR="005B7756" w:rsidRPr="002E1948">
        <w:t>, partnerships with VET/TAFE, evidence-based monitoring, community engagement</w:t>
      </w:r>
      <w:r w:rsidR="00B84687">
        <w:t xml:space="preserve"> (university</w:t>
      </w:r>
      <w:r w:rsidR="002E682D">
        <w:t xml:space="preserve">, </w:t>
      </w:r>
      <w:r w:rsidR="00B84687">
        <w:t>school</w:t>
      </w:r>
      <w:r w:rsidR="002E682D">
        <w:t>,</w:t>
      </w:r>
      <w:r w:rsidR="00B84687">
        <w:t xml:space="preserve"> community)</w:t>
      </w:r>
      <w:r w:rsidR="005B7756" w:rsidRPr="002E1948">
        <w:t>, tailored preparation courses</w:t>
      </w:r>
      <w:r w:rsidR="0060403D">
        <w:t xml:space="preserve"> </w:t>
      </w:r>
      <w:r w:rsidR="00495AB9">
        <w:t>and tutoring programs</w:t>
      </w:r>
      <w:r w:rsidR="005B7756" w:rsidRPr="002E1948">
        <w:t>, reforms to academic support schemes, and university-wide efforts to value Indigenous knowledges and foster inclusive governance.</w:t>
      </w:r>
    </w:p>
    <w:p w14:paraId="3A7E24C8" w14:textId="02F1AF7E" w:rsidR="00F801A5" w:rsidRDefault="00511F25" w:rsidP="00B632EE">
      <w:pPr>
        <w:rPr>
          <w:rFonts w:cs="Arial"/>
        </w:rPr>
      </w:pPr>
      <w:r>
        <w:t>More recently,</w:t>
      </w:r>
      <w:r w:rsidR="00F801A5">
        <w:t xml:space="preserve"> Syme</w:t>
      </w:r>
      <w:r w:rsidR="00424520">
        <w:t xml:space="preserve"> et al.</w:t>
      </w:r>
      <w:r w:rsidR="00AF7217">
        <w:t xml:space="preserve"> (</w:t>
      </w:r>
      <w:r w:rsidR="00424520">
        <w:t>2020</w:t>
      </w:r>
      <w:r w:rsidR="00AF7217">
        <w:t>)</w:t>
      </w:r>
      <w:r w:rsidR="00424520">
        <w:t xml:space="preserve"> found that s</w:t>
      </w:r>
      <w:r w:rsidR="00424520" w:rsidRPr="00424520">
        <w:t xml:space="preserve">tudents who completed </w:t>
      </w:r>
      <w:r w:rsidR="0021579B">
        <w:t>an</w:t>
      </w:r>
      <w:r w:rsidR="00424520" w:rsidRPr="00424520">
        <w:t xml:space="preserve"> enabling program </w:t>
      </w:r>
      <w:r w:rsidR="0021579B">
        <w:t xml:space="preserve">prior to </w:t>
      </w:r>
      <w:r w:rsidR="009A345F">
        <w:t xml:space="preserve">entry in their university course </w:t>
      </w:r>
      <w:r w:rsidR="00424520" w:rsidRPr="00424520">
        <w:t xml:space="preserve">had higher success rates, grade point averages </w:t>
      </w:r>
      <w:r w:rsidR="00424520" w:rsidRPr="00424520">
        <w:lastRenderedPageBreak/>
        <w:t>(GPAs)</w:t>
      </w:r>
      <w:r w:rsidR="00807179">
        <w:t>,</w:t>
      </w:r>
      <w:r w:rsidR="00424520" w:rsidRPr="00424520">
        <w:t xml:space="preserve"> and retention rates than their peers</w:t>
      </w:r>
      <w:r w:rsidR="009A345F">
        <w:t xml:space="preserve"> who had not undertaken an enabling course</w:t>
      </w:r>
      <w:r w:rsidR="00424520" w:rsidRPr="00424520">
        <w:t xml:space="preserve">. </w:t>
      </w:r>
      <w:r w:rsidR="00B632EE" w:rsidRPr="00B632EE">
        <w:rPr>
          <w:rFonts w:cs="Arial"/>
        </w:rPr>
        <w:t>The study also revealed that these students were able to challenge and surpass previously held limiting beliefs regarding their academic and professional capabilities, which resulted in achievements in their studies and careers that had not been anticipated.</w:t>
      </w:r>
    </w:p>
    <w:p w14:paraId="28AAC183" w14:textId="1A44D9F1" w:rsidR="00E607D3" w:rsidRPr="00F10F10" w:rsidRDefault="00CD2375" w:rsidP="001644B5">
      <w:pPr>
        <w:pStyle w:val="Heading2"/>
      </w:pPr>
      <w:bookmarkStart w:id="17" w:name="_Toc223523290"/>
      <w:r w:rsidRPr="00F10F10">
        <w:t>Student support</w:t>
      </w:r>
      <w:bookmarkEnd w:id="17"/>
    </w:p>
    <w:p w14:paraId="118E4A87" w14:textId="508E6263" w:rsidR="00152B44" w:rsidRDefault="00152B44" w:rsidP="00261170">
      <w:r>
        <w:t>Indigenous students</w:t>
      </w:r>
      <w:r w:rsidDel="00734CFD">
        <w:t xml:space="preserve"> </w:t>
      </w:r>
      <w:r w:rsidR="00734CFD">
        <w:t xml:space="preserve">often </w:t>
      </w:r>
      <w:r>
        <w:t>face</w:t>
      </w:r>
      <w:r w:rsidDel="00FD6786">
        <w:t xml:space="preserve"> </w:t>
      </w:r>
      <w:r>
        <w:t>cultural dislocation, financial pressures, and a lack of representation</w:t>
      </w:r>
      <w:r w:rsidR="00341D95">
        <w:t xml:space="preserve"> in higher education settings</w:t>
      </w:r>
      <w:r>
        <w:t xml:space="preserve">. </w:t>
      </w:r>
      <w:r w:rsidR="003C2D25">
        <w:t>C</w:t>
      </w:r>
      <w:r>
        <w:t>ulturally responsive support services</w:t>
      </w:r>
      <w:r w:rsidR="003C2D25">
        <w:t xml:space="preserve"> such as</w:t>
      </w:r>
      <w:r w:rsidDel="003C2D25">
        <w:t xml:space="preserve"> </w:t>
      </w:r>
      <w:r w:rsidR="794261B6">
        <w:t xml:space="preserve">First Nations </w:t>
      </w:r>
      <w:r w:rsidR="003C2D25">
        <w:t xml:space="preserve">Centres </w:t>
      </w:r>
      <w:r w:rsidR="003F7A0B">
        <w:t>or</w:t>
      </w:r>
      <w:r w:rsidR="003C2D25">
        <w:t xml:space="preserve"> Units</w:t>
      </w:r>
      <w:r w:rsidR="00ED6256">
        <w:t>,</w:t>
      </w:r>
      <w:r w:rsidR="002B2BFC">
        <w:t xml:space="preserve"> </w:t>
      </w:r>
      <w:r w:rsidR="008A2A3A">
        <w:t xml:space="preserve">strong </w:t>
      </w:r>
      <w:r>
        <w:t>peer networks, and community engagement in helping students navigate these challenges</w:t>
      </w:r>
      <w:r w:rsidR="008A2A3A">
        <w:t xml:space="preserve"> have all been identified as factors that can help support First Nations student</w:t>
      </w:r>
      <w:r w:rsidR="005D71AC">
        <w:t>s</w:t>
      </w:r>
      <w:r w:rsidR="00ED6256">
        <w:t xml:space="preserve"> </w:t>
      </w:r>
      <w:r w:rsidR="004A4EB7">
        <w:t>(</w:t>
      </w:r>
      <w:r w:rsidR="00637EA4">
        <w:t xml:space="preserve">Isaacs-Gutheridge, 2024; </w:t>
      </w:r>
      <w:r w:rsidR="00ED6256">
        <w:t xml:space="preserve">Fredericks et al., 2022; </w:t>
      </w:r>
      <w:r w:rsidR="00046822">
        <w:t>Guenther et al</w:t>
      </w:r>
      <w:r w:rsidR="003F7A0B">
        <w:t>.</w:t>
      </w:r>
      <w:r w:rsidR="00046822">
        <w:t xml:space="preserve">, 2018; </w:t>
      </w:r>
      <w:r w:rsidR="00ED6256">
        <w:t>Stahl et al</w:t>
      </w:r>
      <w:r w:rsidR="003F7A0B">
        <w:t>.</w:t>
      </w:r>
      <w:r w:rsidR="00ED6256">
        <w:t xml:space="preserve"> 2019; Taylor, 2022</w:t>
      </w:r>
      <w:r w:rsidR="00637EA4">
        <w:t xml:space="preserve">; </w:t>
      </w:r>
      <w:proofErr w:type="spellStart"/>
      <w:r w:rsidR="00637EA4">
        <w:t>Uink</w:t>
      </w:r>
      <w:proofErr w:type="spellEnd"/>
      <w:r w:rsidR="00637EA4">
        <w:t xml:space="preserve"> et al</w:t>
      </w:r>
      <w:r w:rsidR="003F7A0B">
        <w:t>.,</w:t>
      </w:r>
      <w:r w:rsidR="00637EA4">
        <w:t xml:space="preserve"> 2022</w:t>
      </w:r>
      <w:r w:rsidR="00ED6256">
        <w:t>)</w:t>
      </w:r>
      <w:r>
        <w:t xml:space="preserve">. </w:t>
      </w:r>
      <w:r w:rsidR="00930B0C">
        <w:t xml:space="preserve">First Nations </w:t>
      </w:r>
      <w:r w:rsidR="003F7A0B">
        <w:t>C</w:t>
      </w:r>
      <w:r w:rsidR="00930B0C">
        <w:t>entres attend to</w:t>
      </w:r>
      <w:r w:rsidR="00A56F34">
        <w:t xml:space="preserve"> factors </w:t>
      </w:r>
      <w:r w:rsidR="003F7A0B">
        <w:t xml:space="preserve">that </w:t>
      </w:r>
      <w:r w:rsidR="00A56F34">
        <w:t>were identified by Pham et al</w:t>
      </w:r>
      <w:r w:rsidR="003F7A0B">
        <w:t>.</w:t>
      </w:r>
      <w:r w:rsidR="00A56F34">
        <w:t xml:space="preserve"> (2025) </w:t>
      </w:r>
      <w:r w:rsidR="00211022">
        <w:t xml:space="preserve">in their </w:t>
      </w:r>
      <w:r w:rsidR="00211022" w:rsidRPr="00211022">
        <w:t xml:space="preserve">Higher Education Success Factor (HESF) </w:t>
      </w:r>
      <w:r w:rsidR="00211022">
        <w:t>m</w:t>
      </w:r>
      <w:r w:rsidR="00211022" w:rsidRPr="00211022">
        <w:t xml:space="preserve">odel </w:t>
      </w:r>
      <w:r w:rsidR="00A56F34">
        <w:t>as being important</w:t>
      </w:r>
      <w:r w:rsidR="00917D29">
        <w:t xml:space="preserve"> social determinants of higher education</w:t>
      </w:r>
      <w:r w:rsidR="008E3228">
        <w:t xml:space="preserve"> </w:t>
      </w:r>
      <w:r w:rsidR="00CE709D">
        <w:t xml:space="preserve">success </w:t>
      </w:r>
      <w:r w:rsidR="008E3228">
        <w:t>for First Nations students</w:t>
      </w:r>
      <w:r w:rsidR="00E91D64">
        <w:t>. These factors are</w:t>
      </w:r>
      <w:r w:rsidR="00917D29">
        <w:t>:</w:t>
      </w:r>
    </w:p>
    <w:p w14:paraId="3A7C5E64" w14:textId="0EE89806" w:rsidR="000B5D8C" w:rsidRDefault="003F7A0B" w:rsidP="001644B5">
      <w:pPr>
        <w:pStyle w:val="ListParagraph"/>
        <w:numPr>
          <w:ilvl w:val="0"/>
          <w:numId w:val="34"/>
        </w:numPr>
      </w:pPr>
      <w:r>
        <w:t>i</w:t>
      </w:r>
      <w:r w:rsidR="000B5D8C" w:rsidRPr="00061722">
        <w:t>ndividual characteristics</w:t>
      </w:r>
      <w:r w:rsidR="000B5D8C" w:rsidRPr="000B5D8C">
        <w:t xml:space="preserve"> (motivation, resilience, diligence, confidence, engagement, and a desire for academic success) </w:t>
      </w:r>
    </w:p>
    <w:p w14:paraId="0562A833" w14:textId="4B7E165B" w:rsidR="000B5D8C" w:rsidRDefault="003F7A0B" w:rsidP="001644B5">
      <w:pPr>
        <w:pStyle w:val="ListParagraph"/>
        <w:numPr>
          <w:ilvl w:val="0"/>
          <w:numId w:val="34"/>
        </w:numPr>
      </w:pPr>
      <w:r>
        <w:t>h</w:t>
      </w:r>
      <w:r w:rsidR="000B5D8C" w:rsidRPr="00061722">
        <w:t xml:space="preserve">ealth and </w:t>
      </w:r>
      <w:r w:rsidR="00807179">
        <w:t>w</w:t>
      </w:r>
      <w:r w:rsidR="000B5D8C" w:rsidRPr="00061722">
        <w:t>ellbeing</w:t>
      </w:r>
      <w:r w:rsidR="000B5D8C" w:rsidRPr="000B5D8C">
        <w:t xml:space="preserve"> (mental and physical health) </w:t>
      </w:r>
    </w:p>
    <w:p w14:paraId="46482ADA" w14:textId="3F2C7E28" w:rsidR="000B5D8C" w:rsidRDefault="003F7A0B" w:rsidP="001644B5">
      <w:pPr>
        <w:pStyle w:val="ListParagraph"/>
        <w:numPr>
          <w:ilvl w:val="0"/>
          <w:numId w:val="34"/>
        </w:numPr>
      </w:pPr>
      <w:r>
        <w:t>e</w:t>
      </w:r>
      <w:r w:rsidR="000B5D8C" w:rsidRPr="00061722">
        <w:t>conomic conditions</w:t>
      </w:r>
      <w:r w:rsidR="000B5D8C" w:rsidRPr="000B5D8C">
        <w:t xml:space="preserve"> (financial resources available to support educational outcomes) </w:t>
      </w:r>
    </w:p>
    <w:p w14:paraId="49144D73" w14:textId="330F47A4" w:rsidR="000B5D8C" w:rsidRDefault="003F7A0B" w:rsidP="001644B5">
      <w:pPr>
        <w:pStyle w:val="ListParagraph"/>
        <w:numPr>
          <w:ilvl w:val="0"/>
          <w:numId w:val="34"/>
        </w:numPr>
      </w:pPr>
      <w:r>
        <w:t>p</w:t>
      </w:r>
      <w:r w:rsidR="000B5D8C" w:rsidRPr="00061722">
        <w:t>hysical environment</w:t>
      </w:r>
      <w:r w:rsidR="000B5D8C" w:rsidRPr="000B5D8C">
        <w:t xml:space="preserve"> (living situations, institutional facilities and resources, </w:t>
      </w:r>
      <w:r>
        <w:t xml:space="preserve">and </w:t>
      </w:r>
      <w:r w:rsidR="000B5D8C" w:rsidRPr="000B5D8C">
        <w:t>safe communities)</w:t>
      </w:r>
    </w:p>
    <w:p w14:paraId="481F049E" w14:textId="5AD1EF1F" w:rsidR="000B5D8C" w:rsidRDefault="003F7A0B" w:rsidP="001644B5">
      <w:pPr>
        <w:pStyle w:val="ListParagraph"/>
        <w:numPr>
          <w:ilvl w:val="0"/>
          <w:numId w:val="34"/>
        </w:numPr>
      </w:pPr>
      <w:r>
        <w:t>s</w:t>
      </w:r>
      <w:r w:rsidR="000B5D8C" w:rsidRPr="00061722">
        <w:t>ocial environment</w:t>
      </w:r>
      <w:r w:rsidR="000B5D8C" w:rsidRPr="000B5D8C">
        <w:t xml:space="preserve"> (broad educational values, policies, and practices within an institution, and institutional support networks)</w:t>
      </w:r>
      <w:r w:rsidR="000B5D8C">
        <w:t>.</w:t>
      </w:r>
      <w:r w:rsidR="000B5D8C" w:rsidRPr="000B5D8C">
        <w:t xml:space="preserve"> </w:t>
      </w:r>
    </w:p>
    <w:p w14:paraId="3B50EDEC" w14:textId="42CF6E20" w:rsidR="00E97953" w:rsidRDefault="00AC025C" w:rsidP="00E42ABF">
      <w:r>
        <w:t>First Nations</w:t>
      </w:r>
      <w:r w:rsidR="00E97953">
        <w:t xml:space="preserve"> </w:t>
      </w:r>
      <w:r w:rsidR="003F7A0B">
        <w:t>C</w:t>
      </w:r>
      <w:r w:rsidR="00E97953">
        <w:t>entres can help by providing a range of services in a culturally safe environment to access supports such as scholarships, tutoring, counselling, and accommodation</w:t>
      </w:r>
      <w:r w:rsidR="00807179">
        <w:t>,</w:t>
      </w:r>
      <w:r w:rsidR="009D0327">
        <w:t xml:space="preserve"> and support all social determinants of</w:t>
      </w:r>
      <w:r>
        <w:t xml:space="preserve"> success in higher education</w:t>
      </w:r>
      <w:r w:rsidR="00E97953">
        <w:t xml:space="preserve"> (Fredericks et al., 2022; Neale, 2017). </w:t>
      </w:r>
    </w:p>
    <w:p w14:paraId="32061D24" w14:textId="332E4BC5" w:rsidR="00E42ABF" w:rsidRDefault="0033026F" w:rsidP="00E42ABF">
      <w:r>
        <w:t xml:space="preserve">In a study complementing the work of this </w:t>
      </w:r>
      <w:proofErr w:type="gramStart"/>
      <w:r>
        <w:t>particular project</w:t>
      </w:r>
      <w:proofErr w:type="gramEnd"/>
      <w:r w:rsidR="003F7A0B">
        <w:t>,</w:t>
      </w:r>
      <w:r w:rsidR="00EB6182">
        <w:t xml:space="preserve"> also funded by ACSES, </w:t>
      </w:r>
      <w:r w:rsidR="00E42ABF">
        <w:t>Fredericks et al</w:t>
      </w:r>
      <w:r w:rsidR="003F7A0B">
        <w:t>.</w:t>
      </w:r>
      <w:r w:rsidR="00E42ABF">
        <w:t xml:space="preserve"> (2022)</w:t>
      </w:r>
      <w:r w:rsidR="00FD6786">
        <w:t xml:space="preserve"> </w:t>
      </w:r>
      <w:r w:rsidR="00E42ABF">
        <w:t xml:space="preserve">highlighted the importance of centres for First Nations students in supporting students through university. This prior work focussed </w:t>
      </w:r>
      <w:r w:rsidR="00565320">
        <w:t xml:space="preserve">on students at four </w:t>
      </w:r>
      <w:r w:rsidR="003F7A0B">
        <w:t>Group of Eight (</w:t>
      </w:r>
      <w:r w:rsidR="00565320">
        <w:t>Go8</w:t>
      </w:r>
      <w:r w:rsidR="003F7A0B">
        <w:t>)</w:t>
      </w:r>
      <w:r w:rsidR="00565320">
        <w:t xml:space="preserve"> </w:t>
      </w:r>
      <w:r w:rsidR="00EB6182">
        <w:t xml:space="preserve">universities </w:t>
      </w:r>
      <w:r w:rsidR="00565320">
        <w:t xml:space="preserve">and one non-Go8 </w:t>
      </w:r>
      <w:r w:rsidR="00EB6182">
        <w:t>university</w:t>
      </w:r>
      <w:r w:rsidR="00F34633">
        <w:t xml:space="preserve"> that had higher rates of Indigenous student completion</w:t>
      </w:r>
      <w:r w:rsidR="00B56F76">
        <w:t>. On</w:t>
      </w:r>
      <w:r w:rsidR="00E83DD9">
        <w:t xml:space="preserve"> average, the</w:t>
      </w:r>
      <w:r w:rsidR="00163FBB">
        <w:t xml:space="preserve"> students</w:t>
      </w:r>
      <w:r w:rsidR="00E83DD9">
        <w:t xml:space="preserve"> in the study</w:t>
      </w:r>
      <w:r w:rsidR="00E42ABF">
        <w:t xml:space="preserve"> were younger, studying internally, full-time, from metro</w:t>
      </w:r>
      <w:r w:rsidR="00AF7217">
        <w:t>politan</w:t>
      </w:r>
      <w:r w:rsidR="00E42ABF">
        <w:t xml:space="preserve"> and high SES postcodes, with higher ATARs</w:t>
      </w:r>
      <w:r w:rsidR="00AD5E98">
        <w:t>, when compared to national Indigenous enrolments</w:t>
      </w:r>
      <w:r w:rsidR="000F2FDB">
        <w:t xml:space="preserve">. </w:t>
      </w:r>
      <w:r w:rsidR="00985A21">
        <w:t>Fredericks et al</w:t>
      </w:r>
      <w:r w:rsidR="003F7A0B">
        <w:t>.</w:t>
      </w:r>
      <w:r w:rsidR="00985A21">
        <w:t xml:space="preserve"> (2022)</w:t>
      </w:r>
      <w:r w:rsidR="00E42ABF">
        <w:t xml:space="preserve"> </w:t>
      </w:r>
      <w:r w:rsidR="00417F60">
        <w:t>developed</w:t>
      </w:r>
      <w:r w:rsidR="00E42ABF">
        <w:t xml:space="preserve"> understanding and perspective</w:t>
      </w:r>
      <w:r w:rsidR="00417F60">
        <w:t>s</w:t>
      </w:r>
      <w:r w:rsidR="00E42ABF">
        <w:t xml:space="preserve"> of the roles </w:t>
      </w:r>
      <w:r w:rsidR="00417F60">
        <w:t xml:space="preserve">that </w:t>
      </w:r>
      <w:r w:rsidR="00E42ABF">
        <w:t>these centres can play in Australian higher education.</w:t>
      </w:r>
      <w:r w:rsidR="00974F9B">
        <w:t xml:space="preserve"> They were found to </w:t>
      </w:r>
      <w:r w:rsidR="00D7384D">
        <w:t>be key in</w:t>
      </w:r>
      <w:r w:rsidR="0005345A">
        <w:t xml:space="preserve"> </w:t>
      </w:r>
      <w:r w:rsidR="00D7384D">
        <w:t xml:space="preserve">building a sense of community and belonging for </w:t>
      </w:r>
      <w:r w:rsidR="0005345A">
        <w:t>First Nations</w:t>
      </w:r>
      <w:r w:rsidR="00D7384D">
        <w:t xml:space="preserve"> students</w:t>
      </w:r>
      <w:r w:rsidR="003F7A0B">
        <w:t>.</w:t>
      </w:r>
      <w:r w:rsidR="00D10C9B">
        <w:t xml:space="preserve"> </w:t>
      </w:r>
      <w:r w:rsidR="003F7A0B">
        <w:t>T</w:t>
      </w:r>
      <w:r w:rsidR="00D10C9B">
        <w:t>he provision of a physical space allowed connection with each other</w:t>
      </w:r>
      <w:r w:rsidR="00D557DB">
        <w:t>,</w:t>
      </w:r>
      <w:r w:rsidR="00D10C9B">
        <w:t xml:space="preserve"> as well as </w:t>
      </w:r>
      <w:r w:rsidR="00D557DB">
        <w:t>with</w:t>
      </w:r>
      <w:r w:rsidR="008344D3">
        <w:t xml:space="preserve"> </w:t>
      </w:r>
      <w:r w:rsidR="00D10C9B">
        <w:t xml:space="preserve">staff </w:t>
      </w:r>
      <w:r w:rsidR="008344D3">
        <w:t xml:space="preserve">of the </w:t>
      </w:r>
      <w:r w:rsidR="003F7A0B">
        <w:t>c</w:t>
      </w:r>
      <w:r w:rsidR="008344D3">
        <w:t xml:space="preserve">entre </w:t>
      </w:r>
      <w:r w:rsidR="00D10C9B">
        <w:t>and with their own cultural identities</w:t>
      </w:r>
      <w:r w:rsidR="008344D3">
        <w:t xml:space="preserve">. </w:t>
      </w:r>
      <w:r w:rsidR="00417F60" w:rsidRPr="00417F60">
        <w:t xml:space="preserve">The concept of </w:t>
      </w:r>
      <w:r w:rsidR="00417F60" w:rsidRPr="00417F60">
        <w:rPr>
          <w:i/>
          <w:iCs/>
        </w:rPr>
        <w:t>belonging</w:t>
      </w:r>
      <w:r w:rsidR="00417F60" w:rsidRPr="00417F60">
        <w:t xml:space="preserve"> for First Nations students at university is deeply complex, shaped by the tension between cultural identity</w:t>
      </w:r>
      <w:r w:rsidR="00417F60">
        <w:t xml:space="preserve"> and </w:t>
      </w:r>
      <w:r w:rsidR="00417F60" w:rsidRPr="00417F60">
        <w:t>the reality that universities are colonial institutions</w:t>
      </w:r>
      <w:r w:rsidR="00417F60">
        <w:t>, however critical to success</w:t>
      </w:r>
      <w:r w:rsidR="00417F60" w:rsidRPr="00417F60">
        <w:t>.</w:t>
      </w:r>
      <w:r w:rsidR="00417F60">
        <w:t xml:space="preserve"> Additionally, s</w:t>
      </w:r>
      <w:r w:rsidR="008344D3">
        <w:t xml:space="preserve">taff within the </w:t>
      </w:r>
      <w:r w:rsidR="003F7A0B">
        <w:t>c</w:t>
      </w:r>
      <w:r w:rsidR="008344D3">
        <w:t xml:space="preserve">entres </w:t>
      </w:r>
      <w:r w:rsidR="0050266D">
        <w:t>might</w:t>
      </w:r>
      <w:r w:rsidR="008344D3">
        <w:t xml:space="preserve"> also work with facul</w:t>
      </w:r>
      <w:r w:rsidR="0050266D">
        <w:t>ty</w:t>
      </w:r>
      <w:r w:rsidR="00EA32EC">
        <w:t xml:space="preserve"> to </w:t>
      </w:r>
      <w:r w:rsidR="00EA32EC" w:rsidRPr="00EA32EC">
        <w:t>ensure Indigenous perspectives are strongly embedded in course curricula</w:t>
      </w:r>
      <w:r w:rsidR="00EA32EC">
        <w:t xml:space="preserve">. </w:t>
      </w:r>
      <w:r w:rsidR="00E42ABF">
        <w:t>The research here draws on the findings from that ACSES-funded study, and subsequent publications (</w:t>
      </w:r>
      <w:r w:rsidR="00AF7217">
        <w:t>Fredericks et al</w:t>
      </w:r>
      <w:r w:rsidR="003F7A0B">
        <w:t>.,</w:t>
      </w:r>
      <w:r w:rsidR="00AF7217">
        <w:t xml:space="preserve"> </w:t>
      </w:r>
      <w:r w:rsidR="00E42ABF">
        <w:t>2022 &amp; 2023).</w:t>
      </w:r>
    </w:p>
    <w:p w14:paraId="11D29CDE" w14:textId="174D731C" w:rsidR="005B2040" w:rsidRPr="00F10F10" w:rsidRDefault="002757AB" w:rsidP="000C6AB7">
      <w:pPr>
        <w:pStyle w:val="Heading2"/>
      </w:pPr>
      <w:bookmarkStart w:id="18" w:name="_Toc223523291"/>
      <w:r>
        <w:lastRenderedPageBreak/>
        <w:t xml:space="preserve">Aims of </w:t>
      </w:r>
      <w:r w:rsidR="000C6AB7">
        <w:t>t</w:t>
      </w:r>
      <w:r w:rsidR="005B2040" w:rsidRPr="00F10F10">
        <w:t>his work</w:t>
      </w:r>
      <w:bookmarkEnd w:id="18"/>
    </w:p>
    <w:p w14:paraId="01BD4B11" w14:textId="41E4ECAA" w:rsidR="002D3221" w:rsidRDefault="004A4EB7" w:rsidP="002D3221">
      <w:r>
        <w:t xml:space="preserve">For many </w:t>
      </w:r>
      <w:r w:rsidR="006C6CC5">
        <w:t>students</w:t>
      </w:r>
      <w:r w:rsidR="00AF7217">
        <w:t>,</w:t>
      </w:r>
      <w:r>
        <w:t xml:space="preserve"> education is not linear (Isaacs-Gutheridge, 2024)</w:t>
      </w:r>
      <w:r w:rsidR="00436CE6">
        <w:t xml:space="preserve">. </w:t>
      </w:r>
      <w:r w:rsidR="0050266D">
        <w:t>This study</w:t>
      </w:r>
      <w:r w:rsidR="0080034D">
        <w:t xml:space="preserve"> looks at the many unique </w:t>
      </w:r>
      <w:r w:rsidR="00586D62">
        <w:t>stories</w:t>
      </w:r>
      <w:r w:rsidR="0080034D">
        <w:t xml:space="preserve"> of </w:t>
      </w:r>
      <w:r w:rsidR="00586D62">
        <w:t>First</w:t>
      </w:r>
      <w:r w:rsidR="0080034D">
        <w:t xml:space="preserve"> </w:t>
      </w:r>
      <w:r w:rsidR="00586D62">
        <w:t>N</w:t>
      </w:r>
      <w:r w:rsidR="0080034D">
        <w:t xml:space="preserve">ations students using </w:t>
      </w:r>
      <w:r w:rsidR="00D426D5">
        <w:t xml:space="preserve">one </w:t>
      </w:r>
      <w:proofErr w:type="gramStart"/>
      <w:r w:rsidR="00D426D5">
        <w:t xml:space="preserve">particular </w:t>
      </w:r>
      <w:r w:rsidR="00586D62">
        <w:t>Centre</w:t>
      </w:r>
      <w:proofErr w:type="gramEnd"/>
      <w:r w:rsidR="00586D62">
        <w:t xml:space="preserve"> at one Australian </w:t>
      </w:r>
      <w:r w:rsidR="007A3972">
        <w:t>u</w:t>
      </w:r>
      <w:r w:rsidR="00586D62">
        <w:t xml:space="preserve">niversity. </w:t>
      </w:r>
      <w:r w:rsidR="00E97C34">
        <w:t xml:space="preserve">It describes </w:t>
      </w:r>
      <w:r w:rsidR="00B0513A">
        <w:t>and</w:t>
      </w:r>
      <w:r w:rsidR="00E97C34">
        <w:t xml:space="preserve"> </w:t>
      </w:r>
      <w:r w:rsidR="00026621">
        <w:t>details the unique</w:t>
      </w:r>
      <w:r w:rsidR="00E97C34">
        <w:t xml:space="preserve"> paths students </w:t>
      </w:r>
      <w:r w:rsidR="00C03239">
        <w:t>took to enter university, the</w:t>
      </w:r>
      <w:r w:rsidR="00203F33">
        <w:t>i</w:t>
      </w:r>
      <w:r w:rsidR="00C03239">
        <w:t xml:space="preserve">r experience </w:t>
      </w:r>
      <w:r w:rsidR="00C46A08">
        <w:t xml:space="preserve">during the </w:t>
      </w:r>
      <w:r w:rsidR="00C46A08" w:rsidRPr="006C6CC5">
        <w:t xml:space="preserve">transition into university and the factors that have enabled them to </w:t>
      </w:r>
      <w:r w:rsidR="00B55108">
        <w:t xml:space="preserve">navigate </w:t>
      </w:r>
      <w:r w:rsidR="00C46A08" w:rsidRPr="006C6CC5">
        <w:t>through their university program.</w:t>
      </w:r>
      <w:r w:rsidR="006C6CC5" w:rsidRPr="006C6CC5">
        <w:t xml:space="preserve"> The research emphasi</w:t>
      </w:r>
      <w:r w:rsidR="00AF7217">
        <w:t>s</w:t>
      </w:r>
      <w:r w:rsidR="006C6CC5" w:rsidRPr="006C6CC5">
        <w:t>es the need for universities to adopt holistic approaches that address both academic and non-academic aspects of student life.</w:t>
      </w:r>
    </w:p>
    <w:p w14:paraId="0C3AF03C" w14:textId="36D1D8ED" w:rsidR="7FA5CC6C" w:rsidRDefault="00394F6B" w:rsidP="47CF9806">
      <w:r>
        <w:t>A key aspiration of th</w:t>
      </w:r>
      <w:r w:rsidR="0075043D">
        <w:t>is research is to provide</w:t>
      </w:r>
      <w:r w:rsidR="00CB7EB0" w:rsidRPr="00F55DD4">
        <w:t xml:space="preserve"> an insight into each of the steps </w:t>
      </w:r>
      <w:r w:rsidR="00C156F2" w:rsidRPr="00F55DD4">
        <w:t>in</w:t>
      </w:r>
      <w:r w:rsidR="00CB7EB0" w:rsidRPr="00F55DD4">
        <w:t xml:space="preserve"> the </w:t>
      </w:r>
      <w:r w:rsidR="003F7A0B">
        <w:t>“</w:t>
      </w:r>
      <w:r w:rsidR="00CB7EB0" w:rsidRPr="00F55DD4">
        <w:t>university lifespan</w:t>
      </w:r>
      <w:r w:rsidR="003F7A0B">
        <w:t>”</w:t>
      </w:r>
      <w:r w:rsidR="00CB7EB0" w:rsidRPr="00F55DD4">
        <w:t xml:space="preserve"> </w:t>
      </w:r>
      <w:r w:rsidR="001A55C6" w:rsidRPr="00F55DD4">
        <w:t xml:space="preserve">from the perspective of these students. </w:t>
      </w:r>
      <w:r w:rsidR="006F5553" w:rsidRPr="00F55DD4">
        <w:t>Often</w:t>
      </w:r>
      <w:r w:rsidR="00974F4B">
        <w:t>,</w:t>
      </w:r>
      <w:r w:rsidR="006F5553" w:rsidRPr="00F55DD4">
        <w:t xml:space="preserve"> </w:t>
      </w:r>
      <w:r w:rsidR="00525ABC" w:rsidRPr="00F55DD4">
        <w:t>work with First Nations and other university students focuses on one step along the way (</w:t>
      </w:r>
      <w:r w:rsidR="003F7A0B">
        <w:t>that is,</w:t>
      </w:r>
      <w:r w:rsidR="00525ABC" w:rsidRPr="00F55DD4">
        <w:t xml:space="preserve"> entry to university or experience as a student), whereas the aim of this work is to offer </w:t>
      </w:r>
      <w:r w:rsidR="00F60431" w:rsidRPr="00F55DD4">
        <w:t xml:space="preserve">insight into experiences from </w:t>
      </w:r>
      <w:r w:rsidR="00654259" w:rsidRPr="00F55DD4">
        <w:t>thinking about going to university, through application processes</w:t>
      </w:r>
      <w:r w:rsidR="00F55DD4" w:rsidRPr="00F55DD4">
        <w:t>, orientation</w:t>
      </w:r>
      <w:r w:rsidR="003F7A0B">
        <w:t>,</w:t>
      </w:r>
      <w:r w:rsidR="00F55DD4" w:rsidRPr="00F55DD4">
        <w:t xml:space="preserve"> and then experiences ongoing as students.</w:t>
      </w:r>
    </w:p>
    <w:p w14:paraId="019B25EB" w14:textId="201F443B" w:rsidR="009D6D47" w:rsidRDefault="009D6D47">
      <w:pPr>
        <w:spacing w:line="259" w:lineRule="auto"/>
      </w:pPr>
      <w:r>
        <w:br w:type="page"/>
      </w:r>
    </w:p>
    <w:p w14:paraId="0010A9E8" w14:textId="4D09818E" w:rsidR="009D6D47" w:rsidRDefault="009D6D47" w:rsidP="009D6D47">
      <w:pPr>
        <w:pStyle w:val="Heading1"/>
      </w:pPr>
      <w:bookmarkStart w:id="19" w:name="_Toc223523292"/>
      <w:r>
        <w:lastRenderedPageBreak/>
        <w:t>Methods</w:t>
      </w:r>
      <w:bookmarkEnd w:id="19"/>
    </w:p>
    <w:p w14:paraId="5053E775" w14:textId="20FEB41A" w:rsidR="00912946" w:rsidRDefault="00912946" w:rsidP="00912946">
      <w:pPr>
        <w:pStyle w:val="Heading2"/>
      </w:pPr>
      <w:bookmarkStart w:id="20" w:name="_Toc223523293"/>
      <w:r>
        <w:t>Preparation</w:t>
      </w:r>
      <w:bookmarkEnd w:id="20"/>
    </w:p>
    <w:p w14:paraId="202A0FEC" w14:textId="4B26D08D" w:rsidR="00AF7217" w:rsidRDefault="002A5460" w:rsidP="002A5460">
      <w:pPr>
        <w:rPr>
          <w:lang w:eastAsia="en-AU"/>
        </w:rPr>
      </w:pPr>
      <w:r w:rsidRPr="002A5460">
        <w:rPr>
          <w:lang w:eastAsia="en-AU"/>
        </w:rPr>
        <w:t>Th</w:t>
      </w:r>
      <w:r w:rsidR="00D740FD">
        <w:rPr>
          <w:lang w:eastAsia="en-AU"/>
        </w:rPr>
        <w:t>is</w:t>
      </w:r>
      <w:r w:rsidRPr="002A5460">
        <w:rPr>
          <w:lang w:eastAsia="en-AU"/>
        </w:rPr>
        <w:t xml:space="preserve"> study employed a</w:t>
      </w:r>
      <w:r w:rsidR="00214EC8">
        <w:rPr>
          <w:lang w:eastAsia="en-AU"/>
        </w:rPr>
        <w:t xml:space="preserve">n approach that included </w:t>
      </w:r>
      <w:r w:rsidRPr="002A5460">
        <w:rPr>
          <w:lang w:eastAsia="en-AU"/>
        </w:rPr>
        <w:t>qua</w:t>
      </w:r>
      <w:r w:rsidR="00366843">
        <w:rPr>
          <w:lang w:eastAsia="en-AU"/>
        </w:rPr>
        <w:t>n</w:t>
      </w:r>
      <w:r w:rsidRPr="002A5460">
        <w:rPr>
          <w:lang w:eastAsia="en-AU"/>
        </w:rPr>
        <w:t xml:space="preserve">titative </w:t>
      </w:r>
      <w:r w:rsidR="00E05C26">
        <w:rPr>
          <w:lang w:eastAsia="en-AU"/>
        </w:rPr>
        <w:t>analysis of national-level data</w:t>
      </w:r>
      <w:r w:rsidR="00E05C26" w:rsidRPr="002A5460">
        <w:rPr>
          <w:lang w:eastAsia="en-AU"/>
        </w:rPr>
        <w:t xml:space="preserve"> </w:t>
      </w:r>
      <w:r w:rsidRPr="002A5460">
        <w:rPr>
          <w:lang w:eastAsia="en-AU"/>
        </w:rPr>
        <w:t>(</w:t>
      </w:r>
      <w:r w:rsidR="00E00C23">
        <w:rPr>
          <w:lang w:eastAsia="en-AU"/>
        </w:rPr>
        <w:t xml:space="preserve">see </w:t>
      </w:r>
      <w:hyperlink w:anchor="_Quantitative" w:history="1">
        <w:r w:rsidR="00E00C23" w:rsidRPr="00E00C23">
          <w:rPr>
            <w:rStyle w:val="Hyperlink"/>
            <w:lang w:eastAsia="en-AU"/>
          </w:rPr>
          <w:t xml:space="preserve">Section </w:t>
        </w:r>
        <w:r w:rsidR="00366843" w:rsidRPr="00E00C23">
          <w:rPr>
            <w:rStyle w:val="Hyperlink"/>
            <w:lang w:eastAsia="en-AU"/>
          </w:rPr>
          <w:t>3</w:t>
        </w:r>
        <w:r w:rsidRPr="00E00C23">
          <w:rPr>
            <w:rStyle w:val="Hyperlink"/>
            <w:lang w:eastAsia="en-AU"/>
          </w:rPr>
          <w:t>.2</w:t>
        </w:r>
      </w:hyperlink>
      <w:r w:rsidRPr="002A5460">
        <w:rPr>
          <w:lang w:eastAsia="en-AU"/>
        </w:rPr>
        <w:t>)</w:t>
      </w:r>
      <w:r w:rsidR="001A3128">
        <w:rPr>
          <w:lang w:eastAsia="en-AU"/>
        </w:rPr>
        <w:t xml:space="preserve"> </w:t>
      </w:r>
      <w:r w:rsidRPr="002A5460">
        <w:rPr>
          <w:lang w:eastAsia="en-AU"/>
        </w:rPr>
        <w:t>and qualitative (</w:t>
      </w:r>
      <w:r w:rsidR="00E00C23">
        <w:rPr>
          <w:lang w:eastAsia="en-AU"/>
        </w:rPr>
        <w:t xml:space="preserve">see </w:t>
      </w:r>
      <w:hyperlink w:anchor="_Qualitative" w:history="1">
        <w:r w:rsidR="00E00C23" w:rsidRPr="00E00C23">
          <w:rPr>
            <w:rStyle w:val="Hyperlink"/>
            <w:lang w:eastAsia="en-AU"/>
          </w:rPr>
          <w:t xml:space="preserve">Section </w:t>
        </w:r>
        <w:r w:rsidR="00366843" w:rsidRPr="00E00C23">
          <w:rPr>
            <w:rStyle w:val="Hyperlink"/>
            <w:lang w:eastAsia="en-AU"/>
          </w:rPr>
          <w:t>3</w:t>
        </w:r>
        <w:r w:rsidRPr="00E00C23">
          <w:rPr>
            <w:rStyle w:val="Hyperlink"/>
            <w:lang w:eastAsia="en-AU"/>
          </w:rPr>
          <w:t>.3</w:t>
        </w:r>
      </w:hyperlink>
      <w:r w:rsidRPr="002A5460">
        <w:rPr>
          <w:lang w:eastAsia="en-AU"/>
        </w:rPr>
        <w:t xml:space="preserve">) research design, involving semi-structured interviews. The use of quantitative </w:t>
      </w:r>
      <w:r w:rsidR="000261FC">
        <w:rPr>
          <w:lang w:eastAsia="en-AU"/>
        </w:rPr>
        <w:t xml:space="preserve">analysis </w:t>
      </w:r>
      <w:r w:rsidRPr="002A5460">
        <w:rPr>
          <w:lang w:eastAsia="en-AU"/>
        </w:rPr>
        <w:t xml:space="preserve">was to understand </w:t>
      </w:r>
      <w:r w:rsidR="003D7C16">
        <w:rPr>
          <w:lang w:eastAsia="en-AU"/>
        </w:rPr>
        <w:t xml:space="preserve">retention and completion differences among First Nations students by different </w:t>
      </w:r>
      <w:r w:rsidR="00081BB3">
        <w:rPr>
          <w:lang w:eastAsia="en-AU"/>
        </w:rPr>
        <w:t>characteristics.</w:t>
      </w:r>
      <w:r w:rsidRPr="002A5460">
        <w:rPr>
          <w:lang w:eastAsia="en-AU"/>
        </w:rPr>
        <w:t xml:space="preserve"> The qualitative interviewing was used to take a deeper dive into the lived experience and outcomes of students</w:t>
      </w:r>
      <w:r w:rsidR="000578F5">
        <w:rPr>
          <w:lang w:eastAsia="en-AU"/>
        </w:rPr>
        <w:t xml:space="preserve"> and reflections of staff</w:t>
      </w:r>
      <w:r w:rsidRPr="002A5460">
        <w:rPr>
          <w:lang w:eastAsia="en-AU"/>
        </w:rPr>
        <w:t xml:space="preserve">. The context of the literature reviewed and the input for the quantitative analysis </w:t>
      </w:r>
      <w:r w:rsidR="00995B87">
        <w:rPr>
          <w:lang w:eastAsia="en-AU"/>
        </w:rPr>
        <w:t xml:space="preserve">guided the </w:t>
      </w:r>
      <w:r w:rsidRPr="002A5460">
        <w:rPr>
          <w:lang w:eastAsia="en-AU"/>
        </w:rPr>
        <w:t xml:space="preserve">development of the interview questions. The methodology of narrowing the scope to an in-depth qualitative analysis allowed for the exploration of an under-researched area and the integration of the largely marginalised First Nations knowledge of </w:t>
      </w:r>
      <w:r w:rsidR="00B23EDD">
        <w:rPr>
          <w:lang w:eastAsia="en-AU"/>
        </w:rPr>
        <w:t>t</w:t>
      </w:r>
      <w:r w:rsidRPr="002A5460">
        <w:rPr>
          <w:lang w:eastAsia="en-AU"/>
        </w:rPr>
        <w:t xml:space="preserve">ertiary </w:t>
      </w:r>
      <w:r w:rsidR="00B23EDD">
        <w:rPr>
          <w:lang w:eastAsia="en-AU"/>
        </w:rPr>
        <w:t>e</w:t>
      </w:r>
      <w:r w:rsidRPr="002A5460">
        <w:rPr>
          <w:lang w:eastAsia="en-AU"/>
        </w:rPr>
        <w:t xml:space="preserve">ducation. </w:t>
      </w:r>
      <w:r w:rsidR="00417F60">
        <w:rPr>
          <w:lang w:eastAsia="en-AU"/>
        </w:rPr>
        <w:t xml:space="preserve">There was the focus on key </w:t>
      </w:r>
      <w:r w:rsidR="008F6E90">
        <w:rPr>
          <w:lang w:eastAsia="en-AU"/>
        </w:rPr>
        <w:t xml:space="preserve">research </w:t>
      </w:r>
      <w:r w:rsidR="00417F60">
        <w:rPr>
          <w:lang w:eastAsia="en-AU"/>
        </w:rPr>
        <w:t>questions including</w:t>
      </w:r>
      <w:r w:rsidR="00AF7217">
        <w:rPr>
          <w:lang w:eastAsia="en-AU"/>
        </w:rPr>
        <w:t>:</w:t>
      </w:r>
    </w:p>
    <w:p w14:paraId="28223378" w14:textId="3A1B65D7" w:rsidR="00AF7217" w:rsidRDefault="00D4509C" w:rsidP="00AF7217">
      <w:pPr>
        <w:pStyle w:val="ListParagraph"/>
        <w:numPr>
          <w:ilvl w:val="0"/>
          <w:numId w:val="35"/>
        </w:numPr>
        <w:rPr>
          <w:lang w:eastAsia="en-AU"/>
        </w:rPr>
      </w:pPr>
      <w:r>
        <w:rPr>
          <w:lang w:eastAsia="en-AU"/>
        </w:rPr>
        <w:t>W</w:t>
      </w:r>
      <w:r w:rsidR="00417F60">
        <w:rPr>
          <w:lang w:eastAsia="en-AU"/>
        </w:rPr>
        <w:t>hat assists in decision making to apply to university</w:t>
      </w:r>
      <w:r w:rsidR="00AF7217">
        <w:rPr>
          <w:lang w:eastAsia="en-AU"/>
        </w:rPr>
        <w:t>?</w:t>
      </w:r>
    </w:p>
    <w:p w14:paraId="05305F0C" w14:textId="398B916F" w:rsidR="00AF7217" w:rsidRDefault="00D4509C" w:rsidP="00AF7217">
      <w:pPr>
        <w:pStyle w:val="ListParagraph"/>
        <w:numPr>
          <w:ilvl w:val="0"/>
          <w:numId w:val="35"/>
        </w:numPr>
        <w:rPr>
          <w:lang w:eastAsia="en-AU"/>
        </w:rPr>
      </w:pPr>
      <w:r>
        <w:rPr>
          <w:lang w:eastAsia="en-AU"/>
        </w:rPr>
        <w:t>H</w:t>
      </w:r>
      <w:r w:rsidR="00417F60">
        <w:rPr>
          <w:lang w:eastAsia="en-AU"/>
        </w:rPr>
        <w:t>ow is the entry process experienced by First Nations students</w:t>
      </w:r>
      <w:r w:rsidR="00AF7217">
        <w:rPr>
          <w:lang w:eastAsia="en-AU"/>
        </w:rPr>
        <w:t>?</w:t>
      </w:r>
      <w:r w:rsidR="00417F60">
        <w:rPr>
          <w:lang w:eastAsia="en-AU"/>
        </w:rPr>
        <w:t xml:space="preserve"> </w:t>
      </w:r>
    </w:p>
    <w:p w14:paraId="35529F5F" w14:textId="3A96FBAB" w:rsidR="002A5460" w:rsidRPr="002A5460" w:rsidRDefault="00D4509C" w:rsidP="00061722">
      <w:pPr>
        <w:pStyle w:val="ListParagraph"/>
        <w:numPr>
          <w:ilvl w:val="0"/>
          <w:numId w:val="35"/>
        </w:numPr>
        <w:rPr>
          <w:lang w:eastAsia="en-AU"/>
        </w:rPr>
      </w:pPr>
      <w:r>
        <w:rPr>
          <w:lang w:eastAsia="en-AU"/>
        </w:rPr>
        <w:t>W</w:t>
      </w:r>
      <w:r w:rsidR="00417F60">
        <w:rPr>
          <w:lang w:eastAsia="en-AU"/>
        </w:rPr>
        <w:t xml:space="preserve">hat </w:t>
      </w:r>
      <w:r w:rsidR="008F6E90">
        <w:rPr>
          <w:lang w:eastAsia="en-AU"/>
        </w:rPr>
        <w:t xml:space="preserve">is aiding First Nations students at university, specifically </w:t>
      </w:r>
      <w:r w:rsidR="00AF7217">
        <w:rPr>
          <w:lang w:eastAsia="en-AU"/>
        </w:rPr>
        <w:t xml:space="preserve">in </w:t>
      </w:r>
      <w:r w:rsidR="008F6E90">
        <w:rPr>
          <w:lang w:eastAsia="en-AU"/>
        </w:rPr>
        <w:t>that first year</w:t>
      </w:r>
      <w:r w:rsidR="00AF7217">
        <w:rPr>
          <w:lang w:eastAsia="en-AU"/>
        </w:rPr>
        <w:t>?</w:t>
      </w:r>
      <w:r w:rsidR="008F6E90">
        <w:rPr>
          <w:lang w:eastAsia="en-AU"/>
        </w:rPr>
        <w:t xml:space="preserve"> </w:t>
      </w:r>
    </w:p>
    <w:p w14:paraId="5431B02B" w14:textId="1EDC42D3" w:rsidR="00912946" w:rsidRPr="00912946" w:rsidRDefault="00912946" w:rsidP="00D4509C">
      <w:pPr>
        <w:pStyle w:val="Heading3"/>
      </w:pPr>
      <w:bookmarkStart w:id="21" w:name="_Toc223523294"/>
      <w:r>
        <w:t>Ethics</w:t>
      </w:r>
      <w:bookmarkEnd w:id="21"/>
    </w:p>
    <w:p w14:paraId="07A19641" w14:textId="4D41909C" w:rsidR="0007034F" w:rsidRPr="00F82E40" w:rsidRDefault="0007034F" w:rsidP="00F249B0">
      <w:r>
        <w:t>Ethics approval was sought through</w:t>
      </w:r>
      <w:r w:rsidR="006F7DC0">
        <w:t xml:space="preserve"> the</w:t>
      </w:r>
      <w:r>
        <w:t xml:space="preserve"> </w:t>
      </w:r>
      <w:r w:rsidR="006F7DC0">
        <w:t xml:space="preserve">Australian Council for Educational </w:t>
      </w:r>
      <w:proofErr w:type="gramStart"/>
      <w:r w:rsidR="006F7DC0">
        <w:t>Research’s  (</w:t>
      </w:r>
      <w:proofErr w:type="gramEnd"/>
      <w:r w:rsidR="00F81B25">
        <w:t>ACER</w:t>
      </w:r>
      <w:r w:rsidR="006F7DC0">
        <w:t>)</w:t>
      </w:r>
      <w:r w:rsidR="00F81B25">
        <w:t xml:space="preserve"> Human Research Ethics Committee (HREC). </w:t>
      </w:r>
      <w:r w:rsidRPr="00F82E40">
        <w:t>The ACER HREC is registered and overseen by the National Health and Medical Research Council (NHMRC) and ACER processes and approvals are based on the National Statement on Ethical Conduct in Human Research.</w:t>
      </w:r>
    </w:p>
    <w:p w14:paraId="1847557F" w14:textId="70B45673" w:rsidR="00F82E40" w:rsidRPr="00F82E40" w:rsidRDefault="003C70ED" w:rsidP="00F249B0">
      <w:r>
        <w:t>The research team</w:t>
      </w:r>
      <w:r w:rsidR="00F81B25" w:rsidRPr="00F82E40">
        <w:t xml:space="preserve"> prepared research materials to support the application for ethics approval.</w:t>
      </w:r>
      <w:r w:rsidR="00247C27">
        <w:t xml:space="preserve"> On July 15, 20</w:t>
      </w:r>
      <w:r w:rsidR="00BF0804">
        <w:t xml:space="preserve">24, the project was </w:t>
      </w:r>
      <w:r w:rsidR="00B82BF2">
        <w:t>approved</w:t>
      </w:r>
      <w:r w:rsidR="00B26642">
        <w:t xml:space="preserve"> (</w:t>
      </w:r>
      <w:r w:rsidR="00055DC8">
        <w:t xml:space="preserve">ACER </w:t>
      </w:r>
      <w:r w:rsidR="00B26642">
        <w:t>HREC-</w:t>
      </w:r>
      <w:r w:rsidR="00ED2BC6">
        <w:t>0181</w:t>
      </w:r>
      <w:r w:rsidR="00B26642">
        <w:t>).</w:t>
      </w:r>
      <w:r w:rsidR="00F82E40" w:rsidRPr="00F82E40">
        <w:t xml:space="preserve"> </w:t>
      </w:r>
    </w:p>
    <w:p w14:paraId="4952B8C2" w14:textId="77777777" w:rsidR="00F82E40" w:rsidRPr="00B82BF2" w:rsidRDefault="00F82E40" w:rsidP="00912946">
      <w:pPr>
        <w:pStyle w:val="Heading3"/>
      </w:pPr>
      <w:bookmarkStart w:id="22" w:name="_Toc223523295"/>
      <w:r w:rsidRPr="00B82BF2">
        <w:t>Research materials</w:t>
      </w:r>
      <w:bookmarkEnd w:id="22"/>
    </w:p>
    <w:p w14:paraId="0586B5EF" w14:textId="5FFE3D50" w:rsidR="00F82E40" w:rsidRPr="00F82E40" w:rsidRDefault="00F82E40" w:rsidP="00F249B0">
      <w:r w:rsidRPr="00F82E40">
        <w:t xml:space="preserve">Concurrently with the ethics approval process, </w:t>
      </w:r>
      <w:r w:rsidR="00D27AE1">
        <w:t xml:space="preserve">research </w:t>
      </w:r>
      <w:r w:rsidRPr="00F82E40">
        <w:t>materials</w:t>
      </w:r>
      <w:r w:rsidR="00D27AE1">
        <w:t xml:space="preserve"> were developed</w:t>
      </w:r>
      <w:r w:rsidRPr="00F82E40">
        <w:t xml:space="preserve"> to support the qualitative research. These materials</w:t>
      </w:r>
      <w:r w:rsidR="006D41BC">
        <w:t>, all written in plain language,</w:t>
      </w:r>
      <w:r w:rsidRPr="00F82E40">
        <w:t xml:space="preserve"> include</w:t>
      </w:r>
      <w:r w:rsidR="006D41BC">
        <w:t>d</w:t>
      </w:r>
      <w:r w:rsidRPr="00F82E40">
        <w:t>:</w:t>
      </w:r>
    </w:p>
    <w:p w14:paraId="6DC1DF67" w14:textId="2F1E4149" w:rsidR="00B1443B" w:rsidRPr="006D41BC" w:rsidRDefault="006D41BC" w:rsidP="00EB48EB">
      <w:pPr>
        <w:pStyle w:val="ListParagraph"/>
        <w:numPr>
          <w:ilvl w:val="0"/>
          <w:numId w:val="7"/>
        </w:numPr>
        <w:spacing w:before="240"/>
        <w:rPr>
          <w:rFonts w:cs="Arial"/>
        </w:rPr>
      </w:pPr>
      <w:r w:rsidRPr="006D41BC">
        <w:rPr>
          <w:rFonts w:cs="Arial"/>
        </w:rPr>
        <w:t>participant information and consent forms</w:t>
      </w:r>
      <w:r w:rsidR="00D20C80">
        <w:rPr>
          <w:rFonts w:cs="Arial"/>
        </w:rPr>
        <w:t>, for both staff and students</w:t>
      </w:r>
    </w:p>
    <w:p w14:paraId="6F7D8CD1" w14:textId="4E848593" w:rsidR="006D41BC" w:rsidRPr="006D41BC" w:rsidRDefault="006D41BC" w:rsidP="00EB48EB">
      <w:pPr>
        <w:pStyle w:val="ListParagraph"/>
        <w:numPr>
          <w:ilvl w:val="0"/>
          <w:numId w:val="7"/>
        </w:numPr>
        <w:spacing w:before="240"/>
        <w:rPr>
          <w:rFonts w:cs="Arial"/>
        </w:rPr>
      </w:pPr>
      <w:r w:rsidRPr="006D41BC">
        <w:rPr>
          <w:rFonts w:cs="Arial"/>
        </w:rPr>
        <w:t>interview schedules</w:t>
      </w:r>
      <w:r w:rsidR="00D20C80">
        <w:rPr>
          <w:rFonts w:cs="Arial"/>
        </w:rPr>
        <w:t>, for both staff and students</w:t>
      </w:r>
    </w:p>
    <w:p w14:paraId="6800CD1A" w14:textId="46606011" w:rsidR="006D41BC" w:rsidRPr="006D41BC" w:rsidRDefault="006D41BC" w:rsidP="00EB48EB">
      <w:pPr>
        <w:pStyle w:val="ListParagraph"/>
        <w:numPr>
          <w:ilvl w:val="0"/>
          <w:numId w:val="7"/>
        </w:numPr>
        <w:spacing w:before="240"/>
        <w:rPr>
          <w:rFonts w:cs="Arial"/>
        </w:rPr>
      </w:pPr>
      <w:r w:rsidRPr="006D41BC">
        <w:rPr>
          <w:rFonts w:cs="Arial"/>
        </w:rPr>
        <w:t>distress and safety protocols</w:t>
      </w:r>
    </w:p>
    <w:p w14:paraId="71078C2B" w14:textId="383D84FF" w:rsidR="006D41BC" w:rsidRDefault="006D41BC" w:rsidP="00EB48EB">
      <w:pPr>
        <w:pStyle w:val="ListParagraph"/>
        <w:numPr>
          <w:ilvl w:val="0"/>
          <w:numId w:val="7"/>
        </w:numPr>
        <w:spacing w:before="240"/>
        <w:rPr>
          <w:rFonts w:cs="Arial"/>
        </w:rPr>
      </w:pPr>
      <w:r w:rsidRPr="006D41BC">
        <w:rPr>
          <w:rFonts w:cs="Arial"/>
        </w:rPr>
        <w:t>debriefing statements</w:t>
      </w:r>
      <w:r>
        <w:rPr>
          <w:rFonts w:cs="Arial"/>
        </w:rPr>
        <w:t>.</w:t>
      </w:r>
    </w:p>
    <w:p w14:paraId="6A954726" w14:textId="77777777" w:rsidR="001E0ADF" w:rsidRDefault="001E0ADF" w:rsidP="001E0ADF">
      <w:pPr>
        <w:pStyle w:val="Heading2"/>
      </w:pPr>
      <w:bookmarkStart w:id="23" w:name="_Quantitative"/>
      <w:bookmarkStart w:id="24" w:name="_Toc223523296"/>
      <w:bookmarkEnd w:id="23"/>
      <w:r>
        <w:t>Quantitative</w:t>
      </w:r>
      <w:bookmarkEnd w:id="24"/>
    </w:p>
    <w:p w14:paraId="7BD75D75" w14:textId="2FF5615F" w:rsidR="001E0ADF" w:rsidRDefault="001E0ADF" w:rsidP="001E0ADF">
      <w:pPr>
        <w:rPr>
          <w:lang w:eastAsia="en-AU"/>
        </w:rPr>
      </w:pPr>
      <w:r>
        <w:rPr>
          <w:lang w:eastAsia="en-AU"/>
        </w:rPr>
        <w:t xml:space="preserve">ACER members of the research team completed a request for data from Higher Education Analysis team from </w:t>
      </w:r>
      <w:r w:rsidR="006F7DC0">
        <w:rPr>
          <w:lang w:eastAsia="en-AU"/>
        </w:rPr>
        <w:t xml:space="preserve">the </w:t>
      </w:r>
      <w:r>
        <w:rPr>
          <w:lang w:eastAsia="en-AU"/>
        </w:rPr>
        <w:t xml:space="preserve">Market Analysis and Data Branch of the Australian Government </w:t>
      </w:r>
      <w:r w:rsidR="00CA7949">
        <w:rPr>
          <w:lang w:eastAsia="en-AU"/>
        </w:rPr>
        <w:t xml:space="preserve">Department </w:t>
      </w:r>
      <w:r>
        <w:rPr>
          <w:lang w:eastAsia="en-AU"/>
        </w:rPr>
        <w:t>of Education. The parameters of this request included</w:t>
      </w:r>
      <w:r w:rsidR="00FA6F6D">
        <w:rPr>
          <w:lang w:eastAsia="en-AU"/>
        </w:rPr>
        <w:t>:</w:t>
      </w:r>
      <w:r>
        <w:rPr>
          <w:lang w:eastAsia="en-AU"/>
        </w:rPr>
        <w:t xml:space="preserve"> </w:t>
      </w:r>
    </w:p>
    <w:p w14:paraId="10295DD9" w14:textId="77777777" w:rsidR="001E0ADF" w:rsidRDefault="001E0ADF" w:rsidP="00EB48EB">
      <w:pPr>
        <w:pStyle w:val="ListParagraph"/>
        <w:numPr>
          <w:ilvl w:val="0"/>
          <w:numId w:val="8"/>
        </w:numPr>
        <w:rPr>
          <w:lang w:eastAsia="en-AU"/>
        </w:rPr>
      </w:pPr>
      <w:r>
        <w:rPr>
          <w:lang w:eastAsia="en-AU"/>
        </w:rPr>
        <w:lastRenderedPageBreak/>
        <w:t xml:space="preserve">domestic students </w:t>
      </w:r>
    </w:p>
    <w:p w14:paraId="1E02098D" w14:textId="77777777" w:rsidR="001E0ADF" w:rsidRDefault="001E0ADF" w:rsidP="00EB48EB">
      <w:pPr>
        <w:pStyle w:val="ListParagraph"/>
        <w:numPr>
          <w:ilvl w:val="0"/>
          <w:numId w:val="8"/>
        </w:numPr>
        <w:rPr>
          <w:lang w:eastAsia="en-AU"/>
        </w:rPr>
      </w:pPr>
      <w:r>
        <w:rPr>
          <w:lang w:eastAsia="en-AU"/>
        </w:rPr>
        <w:t xml:space="preserve">enrolled in </w:t>
      </w:r>
      <w:proofErr w:type="spellStart"/>
      <w:proofErr w:type="gramStart"/>
      <w:r>
        <w:rPr>
          <w:lang w:eastAsia="en-AU"/>
        </w:rPr>
        <w:t>Bachelors</w:t>
      </w:r>
      <w:proofErr w:type="spellEnd"/>
      <w:proofErr w:type="gramEnd"/>
      <w:r>
        <w:rPr>
          <w:lang w:eastAsia="en-AU"/>
        </w:rPr>
        <w:t xml:space="preserve"> degree</w:t>
      </w:r>
    </w:p>
    <w:p w14:paraId="479166E0" w14:textId="3FA1ADE6" w:rsidR="001E0ADF" w:rsidRDefault="001E0ADF" w:rsidP="0047206D">
      <w:pPr>
        <w:pStyle w:val="ListParagraph"/>
        <w:numPr>
          <w:ilvl w:val="0"/>
          <w:numId w:val="8"/>
        </w:numPr>
        <w:rPr>
          <w:lang w:eastAsia="en-AU"/>
        </w:rPr>
      </w:pPr>
      <w:r>
        <w:rPr>
          <w:lang w:eastAsia="en-AU"/>
        </w:rPr>
        <w:t xml:space="preserve">data from 2014 to 2022 for commencing students </w:t>
      </w:r>
    </w:p>
    <w:p w14:paraId="30247073" w14:textId="3F55E682" w:rsidR="001E0ADF" w:rsidRDefault="001E0ADF" w:rsidP="00EB48EB">
      <w:pPr>
        <w:pStyle w:val="ListParagraph"/>
        <w:numPr>
          <w:ilvl w:val="0"/>
          <w:numId w:val="8"/>
        </w:numPr>
        <w:rPr>
          <w:lang w:eastAsia="en-AU"/>
        </w:rPr>
      </w:pPr>
      <w:r>
        <w:rPr>
          <w:lang w:eastAsia="en-AU"/>
        </w:rPr>
        <w:t>numbers of applications</w:t>
      </w:r>
      <w:r w:rsidR="00CA7949">
        <w:rPr>
          <w:lang w:eastAsia="en-AU"/>
        </w:rPr>
        <w:t xml:space="preserve">, </w:t>
      </w:r>
      <w:r>
        <w:rPr>
          <w:lang w:eastAsia="en-AU"/>
        </w:rPr>
        <w:t>offers</w:t>
      </w:r>
      <w:r w:rsidR="00CA7949">
        <w:rPr>
          <w:lang w:eastAsia="en-AU"/>
        </w:rPr>
        <w:t xml:space="preserve">, and </w:t>
      </w:r>
      <w:r>
        <w:rPr>
          <w:lang w:eastAsia="en-AU"/>
        </w:rPr>
        <w:t xml:space="preserve">enrolments </w:t>
      </w:r>
    </w:p>
    <w:p w14:paraId="00FAB3CA" w14:textId="047BDAD8" w:rsidR="001E0ADF" w:rsidRDefault="001E0ADF" w:rsidP="00EB48EB">
      <w:pPr>
        <w:pStyle w:val="ListParagraph"/>
        <w:numPr>
          <w:ilvl w:val="0"/>
          <w:numId w:val="8"/>
        </w:numPr>
        <w:rPr>
          <w:lang w:eastAsia="en-AU"/>
        </w:rPr>
      </w:pPr>
      <w:r>
        <w:rPr>
          <w:lang w:eastAsia="en-AU"/>
        </w:rPr>
        <w:t xml:space="preserve">completion </w:t>
      </w:r>
      <w:r w:rsidR="00CA7949">
        <w:rPr>
          <w:lang w:eastAsia="en-AU"/>
        </w:rPr>
        <w:t>“</w:t>
      </w:r>
      <w:r w:rsidR="009F03A7">
        <w:rPr>
          <w:lang w:eastAsia="en-AU"/>
        </w:rPr>
        <w:t>status</w:t>
      </w:r>
      <w:r w:rsidR="00CA7949">
        <w:rPr>
          <w:lang w:eastAsia="en-AU"/>
        </w:rPr>
        <w:t>”</w:t>
      </w:r>
      <w:r w:rsidR="009F03A7">
        <w:rPr>
          <w:lang w:eastAsia="en-AU"/>
        </w:rPr>
        <w:t xml:space="preserve"> based on </w:t>
      </w:r>
      <w:r w:rsidR="006F7DC0">
        <w:rPr>
          <w:lang w:eastAsia="en-AU"/>
        </w:rPr>
        <w:t>four</w:t>
      </w:r>
      <w:r w:rsidR="007779A3">
        <w:rPr>
          <w:lang w:eastAsia="en-AU"/>
        </w:rPr>
        <w:t xml:space="preserve">, </w:t>
      </w:r>
      <w:r w:rsidR="006F7DC0">
        <w:rPr>
          <w:lang w:eastAsia="en-AU"/>
        </w:rPr>
        <w:t>six</w:t>
      </w:r>
      <w:r w:rsidR="00CA7949">
        <w:rPr>
          <w:lang w:eastAsia="en-AU"/>
        </w:rPr>
        <w:t>,</w:t>
      </w:r>
      <w:r w:rsidR="007779A3">
        <w:rPr>
          <w:lang w:eastAsia="en-AU"/>
        </w:rPr>
        <w:t xml:space="preserve"> and </w:t>
      </w:r>
      <w:r w:rsidR="006F7DC0">
        <w:rPr>
          <w:lang w:eastAsia="en-AU"/>
        </w:rPr>
        <w:t>nine</w:t>
      </w:r>
      <w:r w:rsidR="007779A3">
        <w:rPr>
          <w:lang w:eastAsia="en-AU"/>
        </w:rPr>
        <w:t xml:space="preserve"> years after commencement</w:t>
      </w:r>
      <w:r>
        <w:rPr>
          <w:lang w:eastAsia="en-AU"/>
        </w:rPr>
        <w:t>.</w:t>
      </w:r>
      <w:r w:rsidR="007C7475">
        <w:rPr>
          <w:rStyle w:val="FootnoteReference"/>
          <w:lang w:eastAsia="en-AU"/>
        </w:rPr>
        <w:footnoteReference w:id="2"/>
      </w:r>
    </w:p>
    <w:p w14:paraId="1809DED2" w14:textId="77777777" w:rsidR="00994D7E" w:rsidRDefault="001E0ADF" w:rsidP="001E0ADF">
      <w:pPr>
        <w:rPr>
          <w:lang w:eastAsia="en-AU"/>
        </w:rPr>
      </w:pPr>
      <w:r>
        <w:rPr>
          <w:lang w:eastAsia="en-AU"/>
        </w:rPr>
        <w:t xml:space="preserve">Analysis based on this data was </w:t>
      </w:r>
      <w:r w:rsidR="00463F31">
        <w:rPr>
          <w:lang w:eastAsia="en-AU"/>
        </w:rPr>
        <w:t xml:space="preserve">focused on </w:t>
      </w:r>
      <w:r w:rsidR="003165D9">
        <w:rPr>
          <w:lang w:eastAsia="en-AU"/>
        </w:rPr>
        <w:t xml:space="preserve">relatively straightforward </w:t>
      </w:r>
      <w:r w:rsidR="00463F31">
        <w:rPr>
          <w:lang w:eastAsia="en-AU"/>
        </w:rPr>
        <w:t>bi-variate cross tabulations</w:t>
      </w:r>
      <w:r w:rsidR="003165D9">
        <w:rPr>
          <w:lang w:eastAsia="en-AU"/>
        </w:rPr>
        <w:t xml:space="preserve">. </w:t>
      </w:r>
      <w:r w:rsidR="00B43F3D">
        <w:rPr>
          <w:lang w:eastAsia="en-AU"/>
        </w:rPr>
        <w:t>Th</w:t>
      </w:r>
      <w:r w:rsidR="00946DC2">
        <w:rPr>
          <w:lang w:eastAsia="en-AU"/>
        </w:rPr>
        <w:t xml:space="preserve">e </w:t>
      </w:r>
      <w:r w:rsidR="00613CD5">
        <w:rPr>
          <w:lang w:eastAsia="en-AU"/>
        </w:rPr>
        <w:t>data provided (</w:t>
      </w:r>
      <w:r w:rsidR="00A75627">
        <w:rPr>
          <w:lang w:eastAsia="en-AU"/>
        </w:rPr>
        <w:t>large</w:t>
      </w:r>
      <w:r w:rsidR="008334FE">
        <w:rPr>
          <w:lang w:eastAsia="en-AU"/>
        </w:rPr>
        <w:t>,</w:t>
      </w:r>
      <w:r w:rsidR="00A75627">
        <w:rPr>
          <w:lang w:eastAsia="en-AU"/>
        </w:rPr>
        <w:t xml:space="preserve"> a</w:t>
      </w:r>
      <w:r w:rsidR="0005421A">
        <w:rPr>
          <w:lang w:eastAsia="en-AU"/>
        </w:rPr>
        <w:t xml:space="preserve">ggregated data tables) </w:t>
      </w:r>
      <w:r w:rsidR="0024084C">
        <w:rPr>
          <w:lang w:eastAsia="en-AU"/>
        </w:rPr>
        <w:t>dictated the level of analysis able to be</w:t>
      </w:r>
      <w:r w:rsidR="001D1C22">
        <w:rPr>
          <w:lang w:eastAsia="en-AU"/>
        </w:rPr>
        <w:t xml:space="preserve"> undertaken here. </w:t>
      </w:r>
    </w:p>
    <w:p w14:paraId="2CCFEEDA" w14:textId="420F1A63" w:rsidR="001E0ADF" w:rsidRPr="006C7E62" w:rsidRDefault="00274144" w:rsidP="001E0ADF">
      <w:pPr>
        <w:rPr>
          <w:lang w:eastAsia="en-AU"/>
        </w:rPr>
      </w:pPr>
      <w:r>
        <w:rPr>
          <w:lang w:eastAsia="en-AU"/>
        </w:rPr>
        <w:t xml:space="preserve">The team had </w:t>
      </w:r>
      <w:r w:rsidR="00994D7E">
        <w:rPr>
          <w:lang w:eastAsia="en-AU"/>
        </w:rPr>
        <w:t>also</w:t>
      </w:r>
      <w:r>
        <w:rPr>
          <w:lang w:eastAsia="en-AU"/>
        </w:rPr>
        <w:t xml:space="preserve"> </w:t>
      </w:r>
      <w:r w:rsidR="00994D7E">
        <w:rPr>
          <w:lang w:eastAsia="en-AU"/>
        </w:rPr>
        <w:t xml:space="preserve">specified and requested </w:t>
      </w:r>
      <w:r w:rsidR="00602323">
        <w:rPr>
          <w:lang w:eastAsia="en-AU"/>
        </w:rPr>
        <w:t xml:space="preserve">data relating to applications and enrolments for First Nations students. However, </w:t>
      </w:r>
      <w:r w:rsidR="0037325A">
        <w:rPr>
          <w:lang w:eastAsia="en-AU"/>
        </w:rPr>
        <w:t>there were some limitations to the data provided by the Department on this aspect</w:t>
      </w:r>
      <w:r w:rsidR="007A68F9">
        <w:rPr>
          <w:lang w:eastAsia="en-AU"/>
        </w:rPr>
        <w:t xml:space="preserve"> - </w:t>
      </w:r>
      <w:r w:rsidR="00771693">
        <w:rPr>
          <w:lang w:eastAsia="en-AU"/>
        </w:rPr>
        <w:t xml:space="preserve">particularly due to suppression of numbers (due to small counts in the population) and inability to </w:t>
      </w:r>
      <w:r w:rsidR="00763D8B">
        <w:rPr>
          <w:lang w:eastAsia="en-AU"/>
        </w:rPr>
        <w:t>confidently match applications against final enrolments</w:t>
      </w:r>
      <w:r w:rsidR="00E3676F">
        <w:rPr>
          <w:lang w:eastAsia="en-AU"/>
        </w:rPr>
        <w:t xml:space="preserve">. As a result, application and enrolment analyses </w:t>
      </w:r>
      <w:r w:rsidR="00975777">
        <w:rPr>
          <w:lang w:eastAsia="en-AU"/>
        </w:rPr>
        <w:t>were</w:t>
      </w:r>
      <w:r w:rsidR="00E3676F">
        <w:rPr>
          <w:lang w:eastAsia="en-AU"/>
        </w:rPr>
        <w:t xml:space="preserve"> not used in this report</w:t>
      </w:r>
      <w:r w:rsidR="00B87730">
        <w:rPr>
          <w:lang w:eastAsia="en-AU"/>
        </w:rPr>
        <w:t>. This reduced the overall ambition of this project in terms of quantitative insights</w:t>
      </w:r>
      <w:r w:rsidR="00E2089E">
        <w:rPr>
          <w:lang w:eastAsia="en-AU"/>
        </w:rPr>
        <w:t>.</w:t>
      </w:r>
    </w:p>
    <w:p w14:paraId="1F7B1449" w14:textId="6939437C" w:rsidR="00172917" w:rsidRDefault="00172917" w:rsidP="00776B86">
      <w:pPr>
        <w:pStyle w:val="Heading2"/>
      </w:pPr>
      <w:bookmarkStart w:id="25" w:name="_Qualitative"/>
      <w:bookmarkStart w:id="26" w:name="_Toc223523297"/>
      <w:bookmarkEnd w:id="25"/>
      <w:r>
        <w:t>Qualitative</w:t>
      </w:r>
      <w:bookmarkEnd w:id="26"/>
    </w:p>
    <w:p w14:paraId="440288E1" w14:textId="77E2E017" w:rsidR="002219A4" w:rsidRDefault="006C7E62" w:rsidP="006C7E62">
      <w:pPr>
        <w:rPr>
          <w:lang w:eastAsia="en-AU"/>
        </w:rPr>
      </w:pPr>
      <w:r>
        <w:rPr>
          <w:lang w:eastAsia="en-AU"/>
        </w:rPr>
        <w:t xml:space="preserve">Over the course of </w:t>
      </w:r>
      <w:r w:rsidR="00085AAF">
        <w:rPr>
          <w:lang w:eastAsia="en-AU"/>
        </w:rPr>
        <w:t xml:space="preserve">two </w:t>
      </w:r>
      <w:r w:rsidR="00844A37">
        <w:rPr>
          <w:lang w:eastAsia="en-AU"/>
        </w:rPr>
        <w:t xml:space="preserve">days, </w:t>
      </w:r>
      <w:r w:rsidR="00613223">
        <w:rPr>
          <w:lang w:eastAsia="en-AU"/>
        </w:rPr>
        <w:t xml:space="preserve">the researchers involved in this </w:t>
      </w:r>
      <w:r w:rsidR="003C70ED">
        <w:rPr>
          <w:lang w:eastAsia="en-AU"/>
        </w:rPr>
        <w:t>project</w:t>
      </w:r>
      <w:r>
        <w:rPr>
          <w:lang w:eastAsia="en-AU"/>
        </w:rPr>
        <w:t xml:space="preserve"> worked with </w:t>
      </w:r>
      <w:r w:rsidR="00AD4864">
        <w:rPr>
          <w:lang w:eastAsia="en-AU"/>
        </w:rPr>
        <w:t xml:space="preserve">First Nations students and staff that work with First Nations students in </w:t>
      </w:r>
      <w:r w:rsidR="005A4AF4">
        <w:rPr>
          <w:lang w:eastAsia="en-AU"/>
        </w:rPr>
        <w:t>the Centre</w:t>
      </w:r>
      <w:r w:rsidR="00CA7949">
        <w:rPr>
          <w:lang w:eastAsia="en-AU"/>
        </w:rPr>
        <w:t xml:space="preserve"> included in this project</w:t>
      </w:r>
      <w:r w:rsidR="00844A37">
        <w:rPr>
          <w:lang w:eastAsia="en-AU"/>
        </w:rPr>
        <w:t xml:space="preserve">. </w:t>
      </w:r>
      <w:r w:rsidR="00B6423D">
        <w:rPr>
          <w:lang w:eastAsia="en-AU"/>
        </w:rPr>
        <w:t xml:space="preserve">Some interviews were </w:t>
      </w:r>
      <w:r w:rsidR="009B2E00">
        <w:rPr>
          <w:lang w:eastAsia="en-AU"/>
        </w:rPr>
        <w:t>arranged</w:t>
      </w:r>
      <w:r w:rsidR="00B6423D">
        <w:rPr>
          <w:lang w:eastAsia="en-AU"/>
        </w:rPr>
        <w:t xml:space="preserve"> prior to </w:t>
      </w:r>
      <w:r w:rsidR="00463072">
        <w:rPr>
          <w:lang w:eastAsia="en-AU"/>
        </w:rPr>
        <w:t>the date</w:t>
      </w:r>
      <w:r w:rsidR="00B6423D">
        <w:rPr>
          <w:lang w:eastAsia="en-AU"/>
        </w:rPr>
        <w:t xml:space="preserve"> after a staff member from the Centre sent out an introductory email. </w:t>
      </w:r>
    </w:p>
    <w:p w14:paraId="397D1883" w14:textId="3699704D" w:rsidR="006C7E62" w:rsidRDefault="00D16EB2" w:rsidP="006C7E62">
      <w:pPr>
        <w:rPr>
          <w:lang w:eastAsia="en-AU"/>
        </w:rPr>
      </w:pPr>
      <w:r>
        <w:rPr>
          <w:lang w:eastAsia="en-AU"/>
        </w:rPr>
        <w:t>The</w:t>
      </w:r>
      <w:r w:rsidR="002219A4">
        <w:rPr>
          <w:lang w:eastAsia="en-AU"/>
        </w:rPr>
        <w:t xml:space="preserve"> aim </w:t>
      </w:r>
      <w:r w:rsidR="00234BEA">
        <w:rPr>
          <w:lang w:eastAsia="en-AU"/>
        </w:rPr>
        <w:t xml:space="preserve">of </w:t>
      </w:r>
      <w:r w:rsidR="00C47D78">
        <w:rPr>
          <w:lang w:eastAsia="en-AU"/>
        </w:rPr>
        <w:t>the interview</w:t>
      </w:r>
      <w:r w:rsidR="00234BEA">
        <w:rPr>
          <w:lang w:eastAsia="en-AU"/>
        </w:rPr>
        <w:t>s</w:t>
      </w:r>
      <w:r w:rsidR="00C47D78">
        <w:rPr>
          <w:lang w:eastAsia="en-AU"/>
        </w:rPr>
        <w:t xml:space="preserve"> </w:t>
      </w:r>
      <w:r w:rsidR="002219A4">
        <w:rPr>
          <w:lang w:eastAsia="en-AU"/>
        </w:rPr>
        <w:t xml:space="preserve">was </w:t>
      </w:r>
      <w:r w:rsidR="00072752">
        <w:rPr>
          <w:lang w:eastAsia="en-AU"/>
        </w:rPr>
        <w:t xml:space="preserve">to capture responses from </w:t>
      </w:r>
      <w:r w:rsidR="00C47D78">
        <w:rPr>
          <w:lang w:eastAsia="en-AU"/>
        </w:rPr>
        <w:t>First Nations</w:t>
      </w:r>
      <w:r w:rsidR="00072752">
        <w:rPr>
          <w:lang w:eastAsia="en-AU"/>
        </w:rPr>
        <w:t xml:space="preserve"> students </w:t>
      </w:r>
      <w:r w:rsidR="00C47D78">
        <w:rPr>
          <w:lang w:eastAsia="en-AU"/>
        </w:rPr>
        <w:t xml:space="preserve">in the </w:t>
      </w:r>
      <w:r w:rsidR="00AF7217">
        <w:rPr>
          <w:lang w:eastAsia="en-AU"/>
        </w:rPr>
        <w:t>C</w:t>
      </w:r>
      <w:r w:rsidR="00C47D78">
        <w:rPr>
          <w:lang w:eastAsia="en-AU"/>
        </w:rPr>
        <w:t>entre</w:t>
      </w:r>
      <w:r w:rsidR="00234BEA">
        <w:rPr>
          <w:lang w:eastAsia="en-AU"/>
        </w:rPr>
        <w:t>,</w:t>
      </w:r>
      <w:r w:rsidR="00C47D78">
        <w:rPr>
          <w:lang w:eastAsia="en-AU"/>
        </w:rPr>
        <w:t xml:space="preserve"> </w:t>
      </w:r>
      <w:r w:rsidR="00072752">
        <w:rPr>
          <w:lang w:eastAsia="en-AU"/>
        </w:rPr>
        <w:t>with representation across the following areas:</w:t>
      </w:r>
    </w:p>
    <w:p w14:paraId="6067A284" w14:textId="77777777" w:rsidR="00022367" w:rsidRPr="00022367" w:rsidRDefault="006F18E4" w:rsidP="00EB48EB">
      <w:pPr>
        <w:pStyle w:val="ListParagraph"/>
        <w:numPr>
          <w:ilvl w:val="0"/>
          <w:numId w:val="6"/>
        </w:numPr>
        <w:spacing w:after="200" w:line="276" w:lineRule="auto"/>
        <w:rPr>
          <w:rFonts w:eastAsiaTheme="minorEastAsia" w:cs="Times New Roman"/>
        </w:rPr>
      </w:pPr>
      <w:r w:rsidRPr="00022367">
        <w:rPr>
          <w:rFonts w:eastAsiaTheme="minorEastAsia" w:cs="Times New Roman"/>
          <w:kern w:val="0"/>
          <w14:ligatures w14:val="none"/>
        </w:rPr>
        <w:t xml:space="preserve">gender </w:t>
      </w:r>
    </w:p>
    <w:p w14:paraId="7C446875" w14:textId="228D75B3" w:rsidR="00022367" w:rsidRDefault="008E20D7" w:rsidP="00EB48EB">
      <w:pPr>
        <w:pStyle w:val="ListParagraph"/>
        <w:numPr>
          <w:ilvl w:val="0"/>
          <w:numId w:val="6"/>
        </w:numPr>
        <w:spacing w:after="200" w:line="276" w:lineRule="auto"/>
        <w:rPr>
          <w:rFonts w:eastAsiaTheme="minorEastAsia" w:cs="Times New Roman"/>
        </w:rPr>
      </w:pPr>
      <w:r>
        <w:rPr>
          <w:rFonts w:eastAsiaTheme="minorEastAsia" w:cs="Times New Roman"/>
        </w:rPr>
        <w:t>pathway into university</w:t>
      </w:r>
      <w:r w:rsidR="002C1D89">
        <w:rPr>
          <w:rFonts w:eastAsiaTheme="minorEastAsia" w:cs="Times New Roman"/>
        </w:rPr>
        <w:t xml:space="preserve"> – </w:t>
      </w:r>
      <w:r w:rsidR="006F18E4" w:rsidRPr="00022367">
        <w:rPr>
          <w:rFonts w:eastAsiaTheme="minorEastAsia" w:cs="Times New Roman"/>
        </w:rPr>
        <w:t xml:space="preserve">direct entry, Australian Tertiary Admission Rank (ATAR) entry, </w:t>
      </w:r>
      <w:r w:rsidR="00A86419">
        <w:rPr>
          <w:rFonts w:eastAsiaTheme="minorEastAsia" w:cs="Times New Roman"/>
        </w:rPr>
        <w:t>entry after completing enabling</w:t>
      </w:r>
      <w:r w:rsidR="00234BEA">
        <w:rPr>
          <w:rFonts w:eastAsiaTheme="minorEastAsia" w:cs="Times New Roman"/>
        </w:rPr>
        <w:t>,</w:t>
      </w:r>
      <w:r w:rsidR="00A86419">
        <w:rPr>
          <w:rFonts w:eastAsiaTheme="minorEastAsia" w:cs="Times New Roman"/>
        </w:rPr>
        <w:t xml:space="preserve"> and bridging courses</w:t>
      </w:r>
    </w:p>
    <w:p w14:paraId="1C6767E5" w14:textId="2BD64C0D" w:rsidR="00022367" w:rsidRDefault="0085081A" w:rsidP="00EB48EB">
      <w:pPr>
        <w:pStyle w:val="ListParagraph"/>
        <w:numPr>
          <w:ilvl w:val="0"/>
          <w:numId w:val="6"/>
        </w:numPr>
        <w:spacing w:after="200" w:line="276" w:lineRule="auto"/>
        <w:rPr>
          <w:rFonts w:eastAsiaTheme="minorEastAsia" w:cs="Times New Roman"/>
        </w:rPr>
      </w:pPr>
      <w:r>
        <w:rPr>
          <w:rFonts w:eastAsiaTheme="minorEastAsia" w:cs="Times New Roman"/>
        </w:rPr>
        <w:t>type of student</w:t>
      </w:r>
      <w:r w:rsidR="002C1D89">
        <w:rPr>
          <w:rFonts w:eastAsiaTheme="minorEastAsia" w:cs="Times New Roman"/>
        </w:rPr>
        <w:t xml:space="preserve"> – </w:t>
      </w:r>
      <w:r w:rsidR="006F18E4" w:rsidRPr="00022367">
        <w:rPr>
          <w:rFonts w:eastAsiaTheme="minorEastAsia" w:cs="Times New Roman"/>
        </w:rPr>
        <w:t xml:space="preserve">school leavers, non-current school age, </w:t>
      </w:r>
      <w:r w:rsidR="00CA7949">
        <w:rPr>
          <w:rFonts w:eastAsiaTheme="minorEastAsia" w:cs="Times New Roman"/>
        </w:rPr>
        <w:t xml:space="preserve">and </w:t>
      </w:r>
      <w:r w:rsidR="006F18E4" w:rsidRPr="00022367">
        <w:rPr>
          <w:rFonts w:eastAsiaTheme="minorEastAsia" w:cs="Times New Roman"/>
        </w:rPr>
        <w:t>mature age students</w:t>
      </w:r>
    </w:p>
    <w:p w14:paraId="09D1E8AB" w14:textId="1D5ADC0C" w:rsidR="00022367" w:rsidRDefault="00CA7949" w:rsidP="00EB48EB">
      <w:pPr>
        <w:pStyle w:val="ListParagraph"/>
        <w:numPr>
          <w:ilvl w:val="0"/>
          <w:numId w:val="6"/>
        </w:numPr>
        <w:spacing w:after="200" w:line="276" w:lineRule="auto"/>
        <w:rPr>
          <w:rFonts w:eastAsiaTheme="minorEastAsia" w:cs="Times New Roman"/>
        </w:rPr>
      </w:pPr>
      <w:r>
        <w:rPr>
          <w:rFonts w:eastAsiaTheme="minorEastAsia" w:cs="Times New Roman"/>
        </w:rPr>
        <w:t>living arrangements</w:t>
      </w:r>
      <w:r w:rsidR="002C1D89">
        <w:rPr>
          <w:rFonts w:eastAsiaTheme="minorEastAsia" w:cs="Times New Roman"/>
        </w:rPr>
        <w:t xml:space="preserve"> – </w:t>
      </w:r>
      <w:r w:rsidR="006F18E4" w:rsidRPr="00022367">
        <w:rPr>
          <w:rFonts w:eastAsiaTheme="minorEastAsia" w:cs="Times New Roman"/>
        </w:rPr>
        <w:t>campus accommodation, living at home, independent living</w:t>
      </w:r>
    </w:p>
    <w:p w14:paraId="2C6F7BE4" w14:textId="7A4D0E2F" w:rsidR="00022367" w:rsidRDefault="00CA7949" w:rsidP="00EB48EB">
      <w:pPr>
        <w:pStyle w:val="ListParagraph"/>
        <w:numPr>
          <w:ilvl w:val="0"/>
          <w:numId w:val="6"/>
        </w:numPr>
        <w:spacing w:after="200" w:line="276" w:lineRule="auto"/>
        <w:rPr>
          <w:rFonts w:eastAsiaTheme="minorEastAsia" w:cs="Times New Roman"/>
        </w:rPr>
      </w:pPr>
      <w:r>
        <w:rPr>
          <w:rFonts w:eastAsiaTheme="minorEastAsia" w:cs="Times New Roman"/>
        </w:rPr>
        <w:t>location</w:t>
      </w:r>
      <w:r w:rsidR="002C1D89">
        <w:rPr>
          <w:rFonts w:eastAsiaTheme="minorEastAsia" w:cs="Times New Roman"/>
        </w:rPr>
        <w:t xml:space="preserve"> – </w:t>
      </w:r>
      <w:r w:rsidR="006F18E4" w:rsidRPr="00022367">
        <w:rPr>
          <w:rFonts w:eastAsiaTheme="minorEastAsia" w:cs="Times New Roman"/>
        </w:rPr>
        <w:t>inter-state</w:t>
      </w:r>
      <w:r>
        <w:rPr>
          <w:rFonts w:eastAsiaTheme="minorEastAsia" w:cs="Times New Roman"/>
        </w:rPr>
        <w:t xml:space="preserve">, </w:t>
      </w:r>
      <w:r w:rsidR="006F18E4" w:rsidRPr="00022367">
        <w:rPr>
          <w:rFonts w:eastAsiaTheme="minorEastAsia" w:cs="Times New Roman"/>
        </w:rPr>
        <w:t>regional</w:t>
      </w:r>
      <w:r>
        <w:rPr>
          <w:rFonts w:eastAsiaTheme="minorEastAsia" w:cs="Times New Roman"/>
        </w:rPr>
        <w:t xml:space="preserve">, or </w:t>
      </w:r>
      <w:r w:rsidR="006F18E4" w:rsidRPr="00022367">
        <w:rPr>
          <w:rFonts w:eastAsiaTheme="minorEastAsia" w:cs="Times New Roman"/>
        </w:rPr>
        <w:t>local students</w:t>
      </w:r>
    </w:p>
    <w:p w14:paraId="46088DEF" w14:textId="657FAB27" w:rsidR="006F18E4" w:rsidRPr="00022367" w:rsidRDefault="006F18E4" w:rsidP="00EB48EB">
      <w:pPr>
        <w:pStyle w:val="ListParagraph"/>
        <w:numPr>
          <w:ilvl w:val="0"/>
          <w:numId w:val="6"/>
        </w:numPr>
        <w:spacing w:after="200" w:line="276" w:lineRule="auto"/>
        <w:rPr>
          <w:rFonts w:eastAsiaTheme="minorEastAsia" w:cs="Times New Roman"/>
        </w:rPr>
      </w:pPr>
      <w:r w:rsidRPr="00022367">
        <w:rPr>
          <w:rFonts w:eastAsiaTheme="minorEastAsia" w:cs="Times New Roman"/>
        </w:rPr>
        <w:t>field of education</w:t>
      </w:r>
      <w:r w:rsidR="00BE7563">
        <w:rPr>
          <w:rFonts w:eastAsiaTheme="minorEastAsia" w:cs="Times New Roman"/>
        </w:rPr>
        <w:t>.</w:t>
      </w:r>
      <w:r w:rsidRPr="00022367">
        <w:rPr>
          <w:rFonts w:eastAsiaTheme="minorEastAsia" w:cs="Times New Roman"/>
        </w:rPr>
        <w:t xml:space="preserve"> </w:t>
      </w:r>
    </w:p>
    <w:p w14:paraId="7E303665" w14:textId="307D2449" w:rsidR="00A0537B" w:rsidRDefault="00320088" w:rsidP="00D427FC">
      <w:pPr>
        <w:rPr>
          <w:lang w:eastAsia="en-AU"/>
        </w:rPr>
      </w:pPr>
      <w:r w:rsidRPr="47CF9806">
        <w:rPr>
          <w:lang w:eastAsia="en-AU"/>
        </w:rPr>
        <w:t>I</w:t>
      </w:r>
      <w:r w:rsidR="000C5B1A" w:rsidRPr="47CF9806">
        <w:rPr>
          <w:lang w:eastAsia="en-AU"/>
        </w:rPr>
        <w:t>nterview guides were used to conduct interviews of s</w:t>
      </w:r>
      <w:r w:rsidR="00EC72D3" w:rsidRPr="47CF9806">
        <w:rPr>
          <w:lang w:eastAsia="en-AU"/>
        </w:rPr>
        <w:t>tudent</w:t>
      </w:r>
      <w:r w:rsidR="000C5B1A" w:rsidRPr="47CF9806">
        <w:rPr>
          <w:lang w:eastAsia="en-AU"/>
        </w:rPr>
        <w:t>s</w:t>
      </w:r>
      <w:r w:rsidR="00EC72D3" w:rsidRPr="47CF9806">
        <w:rPr>
          <w:lang w:eastAsia="en-AU"/>
        </w:rPr>
        <w:t xml:space="preserve"> </w:t>
      </w:r>
      <w:r w:rsidR="00087C84" w:rsidRPr="47CF9806">
        <w:rPr>
          <w:lang w:eastAsia="en-AU"/>
        </w:rPr>
        <w:t>and staff</w:t>
      </w:r>
      <w:r w:rsidR="000C5B1A" w:rsidRPr="47CF9806">
        <w:rPr>
          <w:lang w:eastAsia="en-AU"/>
        </w:rPr>
        <w:t xml:space="preserve">. These interviews were </w:t>
      </w:r>
      <w:r w:rsidR="00B211CD" w:rsidRPr="47CF9806">
        <w:rPr>
          <w:lang w:eastAsia="en-AU"/>
        </w:rPr>
        <w:t>led</w:t>
      </w:r>
      <w:r w:rsidR="000C5B1A" w:rsidRPr="47CF9806">
        <w:rPr>
          <w:lang w:eastAsia="en-AU"/>
        </w:rPr>
        <w:t xml:space="preserve"> by </w:t>
      </w:r>
      <w:r w:rsidR="00CC3D51" w:rsidRPr="47CF9806">
        <w:rPr>
          <w:lang w:eastAsia="en-AU"/>
        </w:rPr>
        <w:t>Dr James Beaufils, a First Nations researcher.</w:t>
      </w:r>
      <w:r w:rsidR="006051AB" w:rsidRPr="47CF9806">
        <w:rPr>
          <w:lang w:eastAsia="en-AU"/>
        </w:rPr>
        <w:t xml:space="preserve"> Co-researchers Dr Rebecca Taylor and Dr Daniel Edwards </w:t>
      </w:r>
      <w:r w:rsidR="00C74039">
        <w:rPr>
          <w:lang w:eastAsia="en-AU"/>
        </w:rPr>
        <w:t xml:space="preserve">were also part of the interviews. These researchers </w:t>
      </w:r>
      <w:r w:rsidR="006051AB" w:rsidRPr="47CF9806">
        <w:rPr>
          <w:lang w:eastAsia="en-AU"/>
        </w:rPr>
        <w:t>are both</w:t>
      </w:r>
      <w:r w:rsidR="006900A7" w:rsidRPr="47CF9806">
        <w:rPr>
          <w:lang w:eastAsia="en-AU"/>
        </w:rPr>
        <w:t xml:space="preserve"> from</w:t>
      </w:r>
      <w:r w:rsidR="006051AB" w:rsidRPr="47CF9806">
        <w:rPr>
          <w:lang w:eastAsia="en-AU"/>
        </w:rPr>
        <w:t xml:space="preserve"> </w:t>
      </w:r>
      <w:r w:rsidR="006900A7" w:rsidRPr="47CF9806">
        <w:rPr>
          <w:lang w:eastAsia="en-AU"/>
        </w:rPr>
        <w:t>Anglo-Australian settler backgrounds.</w:t>
      </w:r>
      <w:r w:rsidRPr="47CF9806" w:rsidDel="006051AB">
        <w:rPr>
          <w:lang w:eastAsia="en-AU"/>
        </w:rPr>
        <w:t xml:space="preserve"> </w:t>
      </w:r>
    </w:p>
    <w:p w14:paraId="30202C74" w14:textId="4C794221" w:rsidR="00D427FC" w:rsidRDefault="005E01D1" w:rsidP="00D427FC">
      <w:pPr>
        <w:rPr>
          <w:lang w:eastAsia="en-AU"/>
        </w:rPr>
      </w:pPr>
      <w:r>
        <w:rPr>
          <w:lang w:eastAsia="en-AU"/>
        </w:rPr>
        <w:t xml:space="preserve">For each participant, </w:t>
      </w:r>
      <w:r w:rsidR="00EC1C0E">
        <w:rPr>
          <w:lang w:eastAsia="en-AU"/>
        </w:rPr>
        <w:t>the consent form was explained</w:t>
      </w:r>
      <w:r w:rsidR="00482801">
        <w:rPr>
          <w:lang w:eastAsia="en-AU"/>
        </w:rPr>
        <w:t xml:space="preserve"> </w:t>
      </w:r>
      <w:r w:rsidR="00EC1C0E">
        <w:rPr>
          <w:lang w:eastAsia="en-AU"/>
        </w:rPr>
        <w:t xml:space="preserve">and </w:t>
      </w:r>
      <w:r w:rsidR="00482801">
        <w:rPr>
          <w:lang w:eastAsia="en-AU"/>
        </w:rPr>
        <w:t xml:space="preserve">full consent was </w:t>
      </w:r>
      <w:r w:rsidR="00D34AAB">
        <w:rPr>
          <w:lang w:eastAsia="en-AU"/>
        </w:rPr>
        <w:t xml:space="preserve">obtained. </w:t>
      </w:r>
      <w:r w:rsidR="00CA7949">
        <w:rPr>
          <w:lang w:eastAsia="en-AU"/>
        </w:rPr>
        <w:t>I</w:t>
      </w:r>
      <w:r w:rsidR="00EC72D3">
        <w:rPr>
          <w:lang w:eastAsia="en-AU"/>
        </w:rPr>
        <w:t>nterviews</w:t>
      </w:r>
      <w:r w:rsidR="00150B84">
        <w:rPr>
          <w:lang w:eastAsia="en-AU"/>
        </w:rPr>
        <w:t xml:space="preserve"> </w:t>
      </w:r>
      <w:r w:rsidR="00EC72D3">
        <w:rPr>
          <w:lang w:eastAsia="en-AU"/>
        </w:rPr>
        <w:t xml:space="preserve">lasted </w:t>
      </w:r>
      <w:r w:rsidR="0031653A">
        <w:rPr>
          <w:lang w:eastAsia="en-AU"/>
        </w:rPr>
        <w:t xml:space="preserve">between </w:t>
      </w:r>
      <w:r w:rsidR="00087C84">
        <w:rPr>
          <w:lang w:eastAsia="en-AU"/>
        </w:rPr>
        <w:t>30</w:t>
      </w:r>
      <w:r w:rsidR="0031653A">
        <w:rPr>
          <w:lang w:eastAsia="en-AU"/>
        </w:rPr>
        <w:t xml:space="preserve"> and 45</w:t>
      </w:r>
      <w:r w:rsidR="00087C84">
        <w:rPr>
          <w:lang w:eastAsia="en-AU"/>
        </w:rPr>
        <w:t xml:space="preserve"> minutes.</w:t>
      </w:r>
      <w:r w:rsidR="00942F8D">
        <w:rPr>
          <w:lang w:eastAsia="en-AU"/>
        </w:rPr>
        <w:t xml:space="preserve"> </w:t>
      </w:r>
    </w:p>
    <w:p w14:paraId="458D49C2" w14:textId="14F22750" w:rsidR="00452BAB" w:rsidRDefault="00B81B20" w:rsidP="006C7E62">
      <w:pPr>
        <w:rPr>
          <w:lang w:eastAsia="en-AU"/>
        </w:rPr>
      </w:pPr>
      <w:r>
        <w:rPr>
          <w:lang w:eastAsia="en-AU"/>
        </w:rPr>
        <w:t>The research team spent two days on</w:t>
      </w:r>
      <w:r w:rsidR="006A742D">
        <w:rPr>
          <w:lang w:eastAsia="en-AU"/>
        </w:rPr>
        <w:t xml:space="preserve"> </w:t>
      </w:r>
      <w:r>
        <w:rPr>
          <w:lang w:eastAsia="en-AU"/>
        </w:rPr>
        <w:t xml:space="preserve">campus for interviews and discussions. </w:t>
      </w:r>
      <w:r w:rsidR="00B91BF5">
        <w:rPr>
          <w:lang w:eastAsia="en-AU"/>
        </w:rPr>
        <w:t>Across the</w:t>
      </w:r>
      <w:r>
        <w:rPr>
          <w:lang w:eastAsia="en-AU"/>
        </w:rPr>
        <w:t xml:space="preserve">se </w:t>
      </w:r>
      <w:r w:rsidR="00B91BF5">
        <w:rPr>
          <w:lang w:eastAsia="en-AU"/>
        </w:rPr>
        <w:t xml:space="preserve">two days, </w:t>
      </w:r>
      <w:r w:rsidR="00CA7949">
        <w:rPr>
          <w:lang w:eastAsia="en-AU"/>
        </w:rPr>
        <w:t>eight</w:t>
      </w:r>
      <w:r w:rsidR="00B91BF5">
        <w:rPr>
          <w:lang w:eastAsia="en-AU"/>
        </w:rPr>
        <w:t xml:space="preserve"> staff and 16 students were interviewed.</w:t>
      </w:r>
      <w:r w:rsidR="00CE4588">
        <w:rPr>
          <w:lang w:eastAsia="en-AU"/>
        </w:rPr>
        <w:t xml:space="preserve"> </w:t>
      </w:r>
      <w:r w:rsidR="00EE2DC7">
        <w:rPr>
          <w:lang w:eastAsia="en-AU"/>
        </w:rPr>
        <w:t xml:space="preserve">The research team </w:t>
      </w:r>
      <w:r w:rsidR="004C4D35">
        <w:rPr>
          <w:lang w:eastAsia="en-AU"/>
        </w:rPr>
        <w:t xml:space="preserve">prepared for the visits by attending the </w:t>
      </w:r>
      <w:r w:rsidR="00CA7949">
        <w:rPr>
          <w:lang w:eastAsia="en-AU"/>
        </w:rPr>
        <w:t>C</w:t>
      </w:r>
      <w:r w:rsidR="004C4D35">
        <w:rPr>
          <w:lang w:eastAsia="en-AU"/>
        </w:rPr>
        <w:t>entre during the process of designing the research, and by working closely with staff in the Centre</w:t>
      </w:r>
      <w:r w:rsidR="001F7D2F">
        <w:rPr>
          <w:lang w:eastAsia="en-AU"/>
        </w:rPr>
        <w:t xml:space="preserve"> to build knowledge about the program and </w:t>
      </w:r>
      <w:r w:rsidR="00843A76">
        <w:rPr>
          <w:lang w:eastAsia="en-AU"/>
        </w:rPr>
        <w:t xml:space="preserve">understand </w:t>
      </w:r>
      <w:r w:rsidR="000D1FEF">
        <w:rPr>
          <w:lang w:eastAsia="en-AU"/>
        </w:rPr>
        <w:t xml:space="preserve">ways </w:t>
      </w:r>
      <w:r w:rsidR="000D1FEF">
        <w:rPr>
          <w:lang w:eastAsia="en-AU"/>
        </w:rPr>
        <w:lastRenderedPageBreak/>
        <w:t xml:space="preserve">in which </w:t>
      </w:r>
      <w:r w:rsidR="00903B56">
        <w:rPr>
          <w:lang w:eastAsia="en-AU"/>
        </w:rPr>
        <w:t>to engage</w:t>
      </w:r>
      <w:r w:rsidR="00567A12">
        <w:rPr>
          <w:lang w:eastAsia="en-AU"/>
        </w:rPr>
        <w:t xml:space="preserve">. </w:t>
      </w:r>
      <w:r w:rsidR="000A0B1E">
        <w:rPr>
          <w:lang w:eastAsia="en-AU"/>
        </w:rPr>
        <w:t>The research team engaged with p</w:t>
      </w:r>
      <w:r w:rsidR="00625701">
        <w:rPr>
          <w:lang w:eastAsia="en-AU"/>
        </w:rPr>
        <w:t>articipants in the research</w:t>
      </w:r>
      <w:r w:rsidR="000A0B1E">
        <w:rPr>
          <w:lang w:eastAsia="en-AU"/>
        </w:rPr>
        <w:t xml:space="preserve">, and other students and staff </w:t>
      </w:r>
      <w:r w:rsidR="00CA7949">
        <w:rPr>
          <w:lang w:eastAsia="en-AU"/>
        </w:rPr>
        <w:t xml:space="preserve">during </w:t>
      </w:r>
      <w:r w:rsidR="000A0B1E">
        <w:rPr>
          <w:lang w:eastAsia="en-AU"/>
        </w:rPr>
        <w:t xml:space="preserve">a </w:t>
      </w:r>
      <w:r w:rsidR="008D15DA">
        <w:rPr>
          <w:lang w:eastAsia="en-AU"/>
        </w:rPr>
        <w:t xml:space="preserve">lunch (provided by the research team) and a dinner during the time the team spent at the Centre. </w:t>
      </w:r>
      <w:r w:rsidR="00B26AE3">
        <w:rPr>
          <w:lang w:eastAsia="en-AU"/>
        </w:rPr>
        <w:t>Based on feedback from staff, incentives provided to participants include</w:t>
      </w:r>
      <w:r w:rsidR="006F791F">
        <w:rPr>
          <w:lang w:eastAsia="en-AU"/>
        </w:rPr>
        <w:t xml:space="preserve">d </w:t>
      </w:r>
      <w:r w:rsidR="00D26E64">
        <w:rPr>
          <w:lang w:eastAsia="en-AU"/>
        </w:rPr>
        <w:t xml:space="preserve">project-specific </w:t>
      </w:r>
      <w:r w:rsidR="00CA7949">
        <w:rPr>
          <w:lang w:eastAsia="en-AU"/>
        </w:rPr>
        <w:t>“</w:t>
      </w:r>
      <w:r w:rsidR="00D26E64">
        <w:rPr>
          <w:lang w:eastAsia="en-AU"/>
        </w:rPr>
        <w:t>merch</w:t>
      </w:r>
      <w:r w:rsidR="00CA7949">
        <w:rPr>
          <w:lang w:eastAsia="en-AU"/>
        </w:rPr>
        <w:t>”</w:t>
      </w:r>
      <w:r w:rsidR="00625701">
        <w:rPr>
          <w:lang w:eastAsia="en-AU"/>
        </w:rPr>
        <w:t xml:space="preserve"> </w:t>
      </w:r>
      <w:r w:rsidR="00D624A0">
        <w:rPr>
          <w:lang w:eastAsia="en-AU"/>
        </w:rPr>
        <w:t>(ho</w:t>
      </w:r>
      <w:r w:rsidR="00771EDB">
        <w:rPr>
          <w:lang w:eastAsia="en-AU"/>
        </w:rPr>
        <w:t>o</w:t>
      </w:r>
      <w:r w:rsidR="00D624A0">
        <w:rPr>
          <w:lang w:eastAsia="en-AU"/>
        </w:rPr>
        <w:t xml:space="preserve">dies, t-shirts, shorts) with a design </w:t>
      </w:r>
      <w:r w:rsidR="00DD5046">
        <w:rPr>
          <w:lang w:eastAsia="en-AU"/>
        </w:rPr>
        <w:t>developed by one of the students and funded by the researchers (</w:t>
      </w:r>
      <w:r w:rsidR="00330310">
        <w:rPr>
          <w:lang w:eastAsia="en-AU"/>
        </w:rPr>
        <w:t xml:space="preserve">as displayed on the </w:t>
      </w:r>
      <w:r w:rsidR="00CA7949">
        <w:rPr>
          <w:lang w:eastAsia="en-AU"/>
        </w:rPr>
        <w:t>cover</w:t>
      </w:r>
      <w:r w:rsidR="00330310">
        <w:rPr>
          <w:lang w:eastAsia="en-AU"/>
        </w:rPr>
        <w:t xml:space="preserve"> of this report). </w:t>
      </w:r>
      <w:r w:rsidR="008B789E">
        <w:rPr>
          <w:lang w:eastAsia="en-AU"/>
        </w:rPr>
        <w:t xml:space="preserve">Students also received a $75 voucher </w:t>
      </w:r>
      <w:r w:rsidR="00E11942">
        <w:rPr>
          <w:lang w:eastAsia="en-AU"/>
        </w:rPr>
        <w:t>to recognise their time and effort.</w:t>
      </w:r>
    </w:p>
    <w:p w14:paraId="77F311C7" w14:textId="14E26982" w:rsidR="00902DD7" w:rsidRDefault="00CE4588" w:rsidP="00723794">
      <w:pPr>
        <w:spacing w:line="259" w:lineRule="auto"/>
        <w:rPr>
          <w:lang w:eastAsia="en-AU"/>
        </w:rPr>
      </w:pPr>
      <w:r>
        <w:rPr>
          <w:lang w:eastAsia="en-AU"/>
        </w:rPr>
        <w:t xml:space="preserve">Some characteristics of the students </w:t>
      </w:r>
      <w:r w:rsidR="00F0564C">
        <w:rPr>
          <w:lang w:eastAsia="en-AU"/>
        </w:rPr>
        <w:t xml:space="preserve">and staff </w:t>
      </w:r>
      <w:r>
        <w:rPr>
          <w:lang w:eastAsia="en-AU"/>
        </w:rPr>
        <w:t xml:space="preserve">involved in the interviews are provided in the table below. </w:t>
      </w:r>
      <w:r w:rsidR="00B44D9F">
        <w:rPr>
          <w:lang w:eastAsia="en-AU"/>
        </w:rPr>
        <w:t xml:space="preserve">Of the students, </w:t>
      </w:r>
      <w:r w:rsidR="00CA7949">
        <w:rPr>
          <w:lang w:eastAsia="en-AU"/>
        </w:rPr>
        <w:t>six</w:t>
      </w:r>
      <w:r w:rsidR="00B44D9F">
        <w:rPr>
          <w:lang w:eastAsia="en-AU"/>
        </w:rPr>
        <w:t xml:space="preserve"> identified as male and 10 identified as female</w:t>
      </w:r>
      <w:r w:rsidR="00D32768">
        <w:rPr>
          <w:lang w:eastAsia="en-AU"/>
        </w:rPr>
        <w:t xml:space="preserve"> (</w:t>
      </w:r>
      <w:r w:rsidR="00CA7949">
        <w:rPr>
          <w:lang w:eastAsia="en-AU"/>
        </w:rPr>
        <w:t xml:space="preserve">see </w:t>
      </w:r>
      <w:r w:rsidR="00D32768">
        <w:rPr>
          <w:lang w:eastAsia="en-AU"/>
        </w:rPr>
        <w:fldChar w:fldCharType="begin"/>
      </w:r>
      <w:r w:rsidR="00D32768">
        <w:rPr>
          <w:lang w:eastAsia="en-AU"/>
        </w:rPr>
        <w:instrText xml:space="preserve"> REF _Ref194680015 \h </w:instrText>
      </w:r>
      <w:r w:rsidR="00D32768">
        <w:rPr>
          <w:lang w:eastAsia="en-AU"/>
        </w:rPr>
      </w:r>
      <w:r w:rsidR="00D32768">
        <w:rPr>
          <w:lang w:eastAsia="en-AU"/>
        </w:rPr>
        <w:fldChar w:fldCharType="separate"/>
      </w:r>
      <w:r w:rsidR="00D301B9" w:rsidRPr="00061722">
        <w:t xml:space="preserve">Table </w:t>
      </w:r>
      <w:r w:rsidR="00D301B9">
        <w:rPr>
          <w:noProof/>
        </w:rPr>
        <w:t>1</w:t>
      </w:r>
      <w:r w:rsidR="00D32768">
        <w:rPr>
          <w:lang w:eastAsia="en-AU"/>
        </w:rPr>
        <w:fldChar w:fldCharType="end"/>
      </w:r>
      <w:r w:rsidR="00D32768">
        <w:rPr>
          <w:lang w:eastAsia="en-AU"/>
        </w:rPr>
        <w:t>)</w:t>
      </w:r>
      <w:r w:rsidR="00FE5334">
        <w:rPr>
          <w:lang w:eastAsia="en-AU"/>
        </w:rPr>
        <w:t xml:space="preserve">. </w:t>
      </w:r>
      <w:r>
        <w:rPr>
          <w:lang w:eastAsia="en-AU"/>
        </w:rPr>
        <w:t xml:space="preserve">Staff members interviewed held various positions including </w:t>
      </w:r>
      <w:r w:rsidR="00C930B1">
        <w:rPr>
          <w:lang w:eastAsia="en-AU"/>
        </w:rPr>
        <w:t>outreach</w:t>
      </w:r>
      <w:r>
        <w:rPr>
          <w:lang w:eastAsia="en-AU"/>
        </w:rPr>
        <w:t>,</w:t>
      </w:r>
      <w:r w:rsidR="00E4094F">
        <w:rPr>
          <w:lang w:eastAsia="en-AU"/>
        </w:rPr>
        <w:t xml:space="preserve"> enrolment support,</w:t>
      </w:r>
      <w:r>
        <w:rPr>
          <w:lang w:eastAsia="en-AU"/>
        </w:rPr>
        <w:t xml:space="preserve"> student support</w:t>
      </w:r>
      <w:r w:rsidR="00234BEA">
        <w:rPr>
          <w:lang w:eastAsia="en-AU"/>
        </w:rPr>
        <w:t>,</w:t>
      </w:r>
      <w:r w:rsidR="00FD1DD0">
        <w:rPr>
          <w:lang w:eastAsia="en-AU"/>
        </w:rPr>
        <w:t xml:space="preserve"> and </w:t>
      </w:r>
      <w:r>
        <w:rPr>
          <w:lang w:eastAsia="en-AU"/>
        </w:rPr>
        <w:t xml:space="preserve">academic </w:t>
      </w:r>
      <w:r w:rsidR="00AE34A6">
        <w:rPr>
          <w:lang w:eastAsia="en-AU"/>
        </w:rPr>
        <w:t>tutoring</w:t>
      </w:r>
      <w:r w:rsidR="004B2642">
        <w:rPr>
          <w:lang w:eastAsia="en-AU"/>
        </w:rPr>
        <w:t xml:space="preserve"> (</w:t>
      </w:r>
      <w:r w:rsidR="00CA7949">
        <w:rPr>
          <w:lang w:eastAsia="en-AU"/>
        </w:rPr>
        <w:t xml:space="preserve">see </w:t>
      </w:r>
      <w:r w:rsidR="004B2642">
        <w:rPr>
          <w:lang w:eastAsia="en-AU"/>
        </w:rPr>
        <w:fldChar w:fldCharType="begin"/>
      </w:r>
      <w:r w:rsidR="004B2642">
        <w:rPr>
          <w:lang w:eastAsia="en-AU"/>
        </w:rPr>
        <w:instrText xml:space="preserve"> REF _Ref194680033 \h </w:instrText>
      </w:r>
      <w:r w:rsidR="004B2642">
        <w:rPr>
          <w:lang w:eastAsia="en-AU"/>
        </w:rPr>
      </w:r>
      <w:r w:rsidR="004B2642">
        <w:rPr>
          <w:lang w:eastAsia="en-AU"/>
        </w:rPr>
        <w:fldChar w:fldCharType="separate"/>
      </w:r>
      <w:r w:rsidR="00D301B9" w:rsidRPr="00061722">
        <w:t xml:space="preserve">Table </w:t>
      </w:r>
      <w:r w:rsidR="00D301B9">
        <w:rPr>
          <w:noProof/>
        </w:rPr>
        <w:t>2</w:t>
      </w:r>
      <w:r w:rsidR="004B2642">
        <w:rPr>
          <w:lang w:eastAsia="en-AU"/>
        </w:rPr>
        <w:fldChar w:fldCharType="end"/>
      </w:r>
      <w:r w:rsidR="004B2642">
        <w:rPr>
          <w:lang w:eastAsia="en-AU"/>
        </w:rPr>
        <w:t>)</w:t>
      </w:r>
      <w:r w:rsidR="00AE34A6">
        <w:rPr>
          <w:lang w:eastAsia="en-AU"/>
        </w:rPr>
        <w:t>.</w:t>
      </w:r>
    </w:p>
    <w:p w14:paraId="63ED2BB2" w14:textId="50AD6E92" w:rsidR="00E77B64" w:rsidRPr="00061722" w:rsidRDefault="00E77B64" w:rsidP="00DF2441">
      <w:pPr>
        <w:pStyle w:val="Caption"/>
        <w:keepNext/>
        <w:rPr>
          <w:color w:val="auto"/>
          <w:szCs w:val="22"/>
        </w:rPr>
      </w:pPr>
      <w:bookmarkStart w:id="27" w:name="_Ref194680015"/>
      <w:bookmarkStart w:id="28" w:name="_Toc222988755"/>
      <w:r w:rsidRPr="00061722">
        <w:rPr>
          <w:color w:val="auto"/>
          <w:szCs w:val="22"/>
        </w:rPr>
        <w:t xml:space="preserve">Table </w:t>
      </w:r>
      <w:r w:rsidRPr="00061722">
        <w:rPr>
          <w:color w:val="auto"/>
          <w:szCs w:val="22"/>
        </w:rPr>
        <w:fldChar w:fldCharType="begin"/>
      </w:r>
      <w:r w:rsidRPr="00061722">
        <w:rPr>
          <w:color w:val="auto"/>
          <w:szCs w:val="22"/>
        </w:rPr>
        <w:instrText xml:space="preserve"> SEQ Table \* ARABIC </w:instrText>
      </w:r>
      <w:r w:rsidRPr="00061722">
        <w:rPr>
          <w:color w:val="auto"/>
          <w:szCs w:val="22"/>
        </w:rPr>
        <w:fldChar w:fldCharType="separate"/>
      </w:r>
      <w:r w:rsidR="00D301B9">
        <w:rPr>
          <w:noProof/>
          <w:color w:val="auto"/>
          <w:szCs w:val="22"/>
        </w:rPr>
        <w:t>1</w:t>
      </w:r>
      <w:r w:rsidRPr="00061722">
        <w:rPr>
          <w:noProof/>
          <w:color w:val="auto"/>
          <w:szCs w:val="22"/>
        </w:rPr>
        <w:fldChar w:fldCharType="end"/>
      </w:r>
      <w:bookmarkEnd w:id="27"/>
      <w:r w:rsidRPr="00061722">
        <w:rPr>
          <w:color w:val="auto"/>
          <w:szCs w:val="22"/>
        </w:rPr>
        <w:t xml:space="preserve">: Student </w:t>
      </w:r>
      <w:r w:rsidR="00574833">
        <w:rPr>
          <w:color w:val="auto"/>
          <w:szCs w:val="22"/>
        </w:rPr>
        <w:t>p</w:t>
      </w:r>
      <w:r w:rsidRPr="00061722">
        <w:rPr>
          <w:color w:val="auto"/>
          <w:szCs w:val="22"/>
        </w:rPr>
        <w:t>ar</w:t>
      </w:r>
      <w:r w:rsidR="00DC35B4" w:rsidRPr="00061722">
        <w:rPr>
          <w:color w:val="auto"/>
          <w:szCs w:val="22"/>
        </w:rPr>
        <w:t>ticipant list</w:t>
      </w:r>
      <w:bookmarkEnd w:id="28"/>
    </w:p>
    <w:tbl>
      <w:tblPr>
        <w:tblStyle w:val="TableGrid"/>
        <w:tblW w:w="8784" w:type="dxa"/>
        <w:tblLook w:val="04A0" w:firstRow="1" w:lastRow="0" w:firstColumn="1" w:lastColumn="0" w:noHBand="0" w:noVBand="1"/>
      </w:tblPr>
      <w:tblGrid>
        <w:gridCol w:w="2206"/>
        <w:gridCol w:w="3776"/>
        <w:gridCol w:w="2802"/>
      </w:tblGrid>
      <w:tr w:rsidR="00DE6AB6" w:rsidRPr="00092F5D" w14:paraId="3A2B7CAF" w14:textId="3D9161C9" w:rsidTr="005D60F1">
        <w:trPr>
          <w:cantSplit/>
          <w:trHeight w:val="567"/>
          <w:tblHeader/>
        </w:trPr>
        <w:tc>
          <w:tcPr>
            <w:tcW w:w="2206" w:type="dxa"/>
            <w:shd w:val="clear" w:color="auto" w:fill="78DED9" w:themeFill="accent1"/>
          </w:tcPr>
          <w:p w14:paraId="2060F0CE" w14:textId="47C9A4A4" w:rsidR="00AF6BA9" w:rsidRPr="7B9CD4EA" w:rsidRDefault="00AF6BA9" w:rsidP="00CA7949">
            <w:pPr>
              <w:rPr>
                <w:b/>
                <w:bCs/>
                <w:sz w:val="20"/>
                <w:szCs w:val="20"/>
                <w:lang w:eastAsia="en-AU"/>
              </w:rPr>
            </w:pPr>
            <w:r>
              <w:rPr>
                <w:b/>
                <w:bCs/>
                <w:sz w:val="20"/>
                <w:szCs w:val="20"/>
                <w:lang w:eastAsia="en-AU"/>
              </w:rPr>
              <w:t xml:space="preserve">Student participant </w:t>
            </w:r>
            <w:r w:rsidRPr="7B9CD4EA">
              <w:rPr>
                <w:b/>
                <w:bCs/>
                <w:sz w:val="20"/>
                <w:szCs w:val="20"/>
                <w:lang w:eastAsia="en-AU"/>
              </w:rPr>
              <w:t>Pseudonym</w:t>
            </w:r>
          </w:p>
        </w:tc>
        <w:tc>
          <w:tcPr>
            <w:tcW w:w="3776" w:type="dxa"/>
            <w:shd w:val="clear" w:color="auto" w:fill="78DED9" w:themeFill="accent1"/>
          </w:tcPr>
          <w:p w14:paraId="2EBB0394" w14:textId="7E9308E6" w:rsidR="00AF6BA9" w:rsidRPr="00092F5D" w:rsidRDefault="00AF6BA9" w:rsidP="00CA7949">
            <w:pPr>
              <w:rPr>
                <w:b/>
                <w:bCs/>
                <w:sz w:val="20"/>
                <w:szCs w:val="20"/>
                <w:lang w:eastAsia="en-AU"/>
              </w:rPr>
            </w:pPr>
            <w:r w:rsidRPr="420863FA">
              <w:rPr>
                <w:b/>
                <w:bCs/>
                <w:sz w:val="20"/>
                <w:szCs w:val="20"/>
                <w:lang w:eastAsia="en-AU"/>
              </w:rPr>
              <w:t xml:space="preserve">Pathway into current HE </w:t>
            </w:r>
            <w:proofErr w:type="gramStart"/>
            <w:r w:rsidRPr="420863FA">
              <w:rPr>
                <w:b/>
                <w:bCs/>
                <w:sz w:val="20"/>
                <w:szCs w:val="20"/>
                <w:lang w:eastAsia="en-AU"/>
              </w:rPr>
              <w:t>study</w:t>
            </w:r>
            <w:proofErr w:type="gramEnd"/>
          </w:p>
        </w:tc>
        <w:tc>
          <w:tcPr>
            <w:tcW w:w="2802" w:type="dxa"/>
            <w:shd w:val="clear" w:color="auto" w:fill="78DED9" w:themeFill="accent1"/>
          </w:tcPr>
          <w:p w14:paraId="24BB229C" w14:textId="4CFDE990" w:rsidR="00AF6BA9" w:rsidRPr="00092F5D" w:rsidRDefault="00AF6BA9" w:rsidP="00CA7949">
            <w:pPr>
              <w:rPr>
                <w:b/>
                <w:bCs/>
                <w:sz w:val="20"/>
                <w:szCs w:val="20"/>
                <w:lang w:eastAsia="en-AU"/>
              </w:rPr>
            </w:pPr>
            <w:r w:rsidRPr="420863FA">
              <w:rPr>
                <w:b/>
                <w:bCs/>
                <w:sz w:val="20"/>
                <w:szCs w:val="20"/>
                <w:lang w:eastAsia="en-AU"/>
              </w:rPr>
              <w:t xml:space="preserve">Field of </w:t>
            </w:r>
            <w:r w:rsidR="00234BEA">
              <w:rPr>
                <w:b/>
                <w:bCs/>
                <w:sz w:val="20"/>
                <w:szCs w:val="20"/>
                <w:lang w:eastAsia="en-AU"/>
              </w:rPr>
              <w:t>e</w:t>
            </w:r>
            <w:r w:rsidRPr="420863FA">
              <w:rPr>
                <w:b/>
                <w:bCs/>
                <w:sz w:val="20"/>
                <w:szCs w:val="20"/>
                <w:lang w:eastAsia="en-AU"/>
              </w:rPr>
              <w:t>ducation</w:t>
            </w:r>
          </w:p>
        </w:tc>
      </w:tr>
      <w:tr w:rsidR="00DE6AB6" w14:paraId="400108DB" w14:textId="71B5A954" w:rsidTr="005D60F1">
        <w:trPr>
          <w:cantSplit/>
          <w:trHeight w:val="300"/>
        </w:trPr>
        <w:tc>
          <w:tcPr>
            <w:tcW w:w="2206" w:type="dxa"/>
            <w:vAlign w:val="center"/>
          </w:tcPr>
          <w:p w14:paraId="60103358" w14:textId="301DC79C" w:rsidR="00AF6BA9" w:rsidRPr="00D96721" w:rsidRDefault="00AF6BA9" w:rsidP="2DFB279C">
            <w:pPr>
              <w:rPr>
                <w:sz w:val="20"/>
                <w:szCs w:val="20"/>
                <w:lang w:eastAsia="en-AU"/>
              </w:rPr>
            </w:pPr>
            <w:r w:rsidRPr="00D96721">
              <w:rPr>
                <w:sz w:val="20"/>
                <w:szCs w:val="20"/>
                <w:lang w:eastAsia="en-AU"/>
              </w:rPr>
              <w:t>B</w:t>
            </w:r>
            <w:r w:rsidR="008836D1">
              <w:rPr>
                <w:sz w:val="20"/>
                <w:szCs w:val="20"/>
                <w:lang w:eastAsia="en-AU"/>
              </w:rPr>
              <w:t>ob</w:t>
            </w:r>
          </w:p>
        </w:tc>
        <w:tc>
          <w:tcPr>
            <w:tcW w:w="3776" w:type="dxa"/>
            <w:vAlign w:val="center"/>
          </w:tcPr>
          <w:p w14:paraId="01170A75" w14:textId="7D416FC9" w:rsidR="00AF6BA9" w:rsidRDefault="00AF6BA9" w:rsidP="420863FA">
            <w:pPr>
              <w:rPr>
                <w:sz w:val="20"/>
                <w:szCs w:val="20"/>
                <w:lang w:eastAsia="en-AU"/>
              </w:rPr>
            </w:pPr>
            <w:r w:rsidRPr="420863FA">
              <w:rPr>
                <w:sz w:val="20"/>
                <w:szCs w:val="20"/>
                <w:lang w:eastAsia="en-AU"/>
              </w:rPr>
              <w:t>Via employment and previous TAFE courses</w:t>
            </w:r>
          </w:p>
        </w:tc>
        <w:tc>
          <w:tcPr>
            <w:tcW w:w="2802" w:type="dxa"/>
            <w:vAlign w:val="center"/>
          </w:tcPr>
          <w:p w14:paraId="447462D9" w14:textId="61D6489D" w:rsidR="00AF6BA9" w:rsidRDefault="00AF6BA9" w:rsidP="420863FA">
            <w:pPr>
              <w:rPr>
                <w:sz w:val="20"/>
                <w:szCs w:val="20"/>
                <w:lang w:eastAsia="en-AU"/>
              </w:rPr>
            </w:pPr>
            <w:r w:rsidRPr="420863FA">
              <w:rPr>
                <w:sz w:val="20"/>
                <w:szCs w:val="20"/>
                <w:lang w:eastAsia="en-AU"/>
              </w:rPr>
              <w:t>Health</w:t>
            </w:r>
          </w:p>
        </w:tc>
      </w:tr>
      <w:tr w:rsidR="00DE6AB6" w14:paraId="1F836854" w14:textId="1C2F1A6D" w:rsidTr="005D60F1">
        <w:trPr>
          <w:cantSplit/>
          <w:trHeight w:val="300"/>
        </w:trPr>
        <w:tc>
          <w:tcPr>
            <w:tcW w:w="2206" w:type="dxa"/>
            <w:vAlign w:val="center"/>
          </w:tcPr>
          <w:p w14:paraId="52BE0408" w14:textId="23526DDF" w:rsidR="00AF6BA9" w:rsidRPr="46FFB5E2" w:rsidRDefault="00AF6BA9" w:rsidP="2DFB279C">
            <w:pPr>
              <w:rPr>
                <w:sz w:val="20"/>
                <w:szCs w:val="20"/>
                <w:lang w:eastAsia="en-AU"/>
              </w:rPr>
            </w:pPr>
            <w:r w:rsidRPr="46FFB5E2">
              <w:rPr>
                <w:sz w:val="20"/>
                <w:szCs w:val="20"/>
                <w:lang w:eastAsia="en-AU"/>
              </w:rPr>
              <w:t>Jack</w:t>
            </w:r>
          </w:p>
        </w:tc>
        <w:tc>
          <w:tcPr>
            <w:tcW w:w="3776" w:type="dxa"/>
            <w:vAlign w:val="center"/>
          </w:tcPr>
          <w:p w14:paraId="3DEC204E" w14:textId="3994D099" w:rsidR="00AF6BA9" w:rsidRDefault="00AF6BA9" w:rsidP="420863FA">
            <w:pPr>
              <w:rPr>
                <w:sz w:val="20"/>
                <w:szCs w:val="20"/>
                <w:lang w:eastAsia="en-AU"/>
              </w:rPr>
            </w:pPr>
            <w:r w:rsidRPr="420863FA">
              <w:rPr>
                <w:sz w:val="20"/>
                <w:szCs w:val="20"/>
                <w:lang w:eastAsia="en-AU"/>
              </w:rPr>
              <w:t>Direct from school</w:t>
            </w:r>
          </w:p>
        </w:tc>
        <w:tc>
          <w:tcPr>
            <w:tcW w:w="2802" w:type="dxa"/>
            <w:vAlign w:val="center"/>
          </w:tcPr>
          <w:p w14:paraId="686255D3" w14:textId="7423051A" w:rsidR="00AF6BA9" w:rsidRDefault="00AF6BA9" w:rsidP="420863FA">
            <w:pPr>
              <w:rPr>
                <w:sz w:val="20"/>
                <w:szCs w:val="20"/>
                <w:lang w:eastAsia="en-AU"/>
              </w:rPr>
            </w:pPr>
            <w:r w:rsidRPr="420863FA">
              <w:rPr>
                <w:sz w:val="20"/>
                <w:szCs w:val="20"/>
                <w:lang w:eastAsia="en-AU"/>
              </w:rPr>
              <w:t>Engineering, Architecture &amp; Construction Management</w:t>
            </w:r>
          </w:p>
        </w:tc>
      </w:tr>
      <w:tr w:rsidR="00DE6AB6" w14:paraId="506A1621" w14:textId="5099ACC2" w:rsidTr="005D60F1">
        <w:trPr>
          <w:cantSplit/>
          <w:trHeight w:val="300"/>
        </w:trPr>
        <w:tc>
          <w:tcPr>
            <w:tcW w:w="2206" w:type="dxa"/>
            <w:vAlign w:val="center"/>
          </w:tcPr>
          <w:p w14:paraId="32BA0115" w14:textId="2C4DD828" w:rsidR="00AF6BA9" w:rsidRPr="00D96721" w:rsidRDefault="00AF6BA9" w:rsidP="2DFB279C">
            <w:pPr>
              <w:rPr>
                <w:sz w:val="20"/>
                <w:szCs w:val="20"/>
                <w:lang w:eastAsia="en-AU"/>
              </w:rPr>
            </w:pPr>
            <w:r w:rsidRPr="00D96721">
              <w:rPr>
                <w:sz w:val="20"/>
                <w:szCs w:val="20"/>
                <w:lang w:eastAsia="en-AU"/>
              </w:rPr>
              <w:t>Sassy</w:t>
            </w:r>
          </w:p>
        </w:tc>
        <w:tc>
          <w:tcPr>
            <w:tcW w:w="3776" w:type="dxa"/>
            <w:vAlign w:val="center"/>
          </w:tcPr>
          <w:p w14:paraId="127FBD28" w14:textId="69B76F2F" w:rsidR="00AF6BA9" w:rsidRDefault="00AF6BA9" w:rsidP="420863FA">
            <w:pPr>
              <w:rPr>
                <w:sz w:val="20"/>
                <w:szCs w:val="20"/>
                <w:lang w:eastAsia="en-AU"/>
              </w:rPr>
            </w:pPr>
            <w:r w:rsidRPr="420863FA">
              <w:rPr>
                <w:sz w:val="20"/>
                <w:szCs w:val="20"/>
                <w:lang w:eastAsia="en-AU"/>
              </w:rPr>
              <w:t>Via prior higher education</w:t>
            </w:r>
          </w:p>
        </w:tc>
        <w:tc>
          <w:tcPr>
            <w:tcW w:w="2802" w:type="dxa"/>
            <w:vAlign w:val="center"/>
          </w:tcPr>
          <w:p w14:paraId="12B8A3A1" w14:textId="58D61274" w:rsidR="00AF6BA9" w:rsidRDefault="00AF6BA9" w:rsidP="420863FA">
            <w:pPr>
              <w:rPr>
                <w:sz w:val="20"/>
                <w:szCs w:val="20"/>
                <w:lang w:eastAsia="en-AU"/>
              </w:rPr>
            </w:pPr>
            <w:r w:rsidRPr="420863FA">
              <w:rPr>
                <w:sz w:val="20"/>
                <w:szCs w:val="20"/>
                <w:lang w:eastAsia="en-AU"/>
              </w:rPr>
              <w:t>Health</w:t>
            </w:r>
          </w:p>
        </w:tc>
      </w:tr>
      <w:tr w:rsidR="00DE6AB6" w14:paraId="7DFF5099" w14:textId="710D96EB" w:rsidTr="005D60F1">
        <w:trPr>
          <w:cantSplit/>
          <w:trHeight w:val="300"/>
        </w:trPr>
        <w:tc>
          <w:tcPr>
            <w:tcW w:w="2206" w:type="dxa"/>
            <w:vAlign w:val="center"/>
          </w:tcPr>
          <w:p w14:paraId="70D5AB01" w14:textId="26803F59" w:rsidR="00AF6BA9" w:rsidRPr="00D96721" w:rsidRDefault="00AF6BA9" w:rsidP="2DFB279C">
            <w:pPr>
              <w:rPr>
                <w:sz w:val="20"/>
                <w:szCs w:val="20"/>
                <w:lang w:eastAsia="en-AU"/>
              </w:rPr>
            </w:pPr>
            <w:r w:rsidRPr="00D96721">
              <w:rPr>
                <w:sz w:val="20"/>
                <w:szCs w:val="20"/>
                <w:lang w:eastAsia="en-AU"/>
              </w:rPr>
              <w:t xml:space="preserve">Sally </w:t>
            </w:r>
          </w:p>
        </w:tc>
        <w:tc>
          <w:tcPr>
            <w:tcW w:w="3776" w:type="dxa"/>
            <w:vAlign w:val="center"/>
          </w:tcPr>
          <w:p w14:paraId="73742583" w14:textId="18513FE7" w:rsidR="00AF6BA9" w:rsidRDefault="00AF6BA9" w:rsidP="420863FA">
            <w:pPr>
              <w:rPr>
                <w:sz w:val="20"/>
                <w:szCs w:val="20"/>
                <w:lang w:eastAsia="en-AU"/>
              </w:rPr>
            </w:pPr>
            <w:r w:rsidRPr="420863FA">
              <w:rPr>
                <w:sz w:val="20"/>
                <w:szCs w:val="20"/>
                <w:lang w:eastAsia="en-AU"/>
              </w:rPr>
              <w:t>Via TAFE and employment</w:t>
            </w:r>
          </w:p>
        </w:tc>
        <w:tc>
          <w:tcPr>
            <w:tcW w:w="2802" w:type="dxa"/>
            <w:vAlign w:val="center"/>
          </w:tcPr>
          <w:p w14:paraId="4F4DFD68" w14:textId="3E3434AC" w:rsidR="00AF6BA9" w:rsidRDefault="00AF6BA9" w:rsidP="420863FA">
            <w:pPr>
              <w:rPr>
                <w:sz w:val="20"/>
                <w:szCs w:val="20"/>
                <w:lang w:eastAsia="en-AU"/>
              </w:rPr>
            </w:pPr>
            <w:r w:rsidRPr="420863FA">
              <w:rPr>
                <w:sz w:val="20"/>
                <w:szCs w:val="20"/>
                <w:lang w:eastAsia="en-AU"/>
              </w:rPr>
              <w:t>Health</w:t>
            </w:r>
          </w:p>
        </w:tc>
      </w:tr>
      <w:tr w:rsidR="00DE6AB6" w14:paraId="63761D6A" w14:textId="0BAA59AA" w:rsidTr="005D60F1">
        <w:trPr>
          <w:cantSplit/>
          <w:trHeight w:val="300"/>
        </w:trPr>
        <w:tc>
          <w:tcPr>
            <w:tcW w:w="2206" w:type="dxa"/>
            <w:vAlign w:val="center"/>
          </w:tcPr>
          <w:p w14:paraId="78437A15" w14:textId="210B1173" w:rsidR="00AF6BA9" w:rsidRPr="00D96721" w:rsidRDefault="00AF6BA9" w:rsidP="2DFB279C">
            <w:pPr>
              <w:rPr>
                <w:sz w:val="20"/>
                <w:szCs w:val="20"/>
                <w:lang w:eastAsia="en-AU"/>
              </w:rPr>
            </w:pPr>
            <w:r w:rsidRPr="00D96721">
              <w:rPr>
                <w:sz w:val="20"/>
                <w:szCs w:val="20"/>
                <w:lang w:eastAsia="en-AU"/>
              </w:rPr>
              <w:t>Bec</w:t>
            </w:r>
          </w:p>
        </w:tc>
        <w:tc>
          <w:tcPr>
            <w:tcW w:w="3776" w:type="dxa"/>
            <w:vAlign w:val="center"/>
          </w:tcPr>
          <w:p w14:paraId="69F1427C" w14:textId="55BC0923" w:rsidR="00AF6BA9" w:rsidRDefault="00AF6BA9" w:rsidP="420863FA">
            <w:pPr>
              <w:rPr>
                <w:sz w:val="20"/>
                <w:szCs w:val="20"/>
                <w:lang w:eastAsia="en-AU"/>
              </w:rPr>
            </w:pPr>
            <w:r w:rsidRPr="420863FA">
              <w:rPr>
                <w:sz w:val="20"/>
                <w:szCs w:val="20"/>
                <w:lang w:eastAsia="en-AU"/>
              </w:rPr>
              <w:t xml:space="preserve">Postgraduate student via prior </w:t>
            </w:r>
            <w:r w:rsidR="00613D34">
              <w:rPr>
                <w:sz w:val="20"/>
                <w:szCs w:val="20"/>
                <w:lang w:eastAsia="en-AU"/>
              </w:rPr>
              <w:t>h</w:t>
            </w:r>
            <w:r w:rsidRPr="420863FA">
              <w:rPr>
                <w:sz w:val="20"/>
                <w:szCs w:val="20"/>
                <w:lang w:eastAsia="en-AU"/>
              </w:rPr>
              <w:t xml:space="preserve">igher </w:t>
            </w:r>
            <w:r w:rsidR="00613D34">
              <w:rPr>
                <w:sz w:val="20"/>
                <w:szCs w:val="20"/>
                <w:lang w:eastAsia="en-AU"/>
              </w:rPr>
              <w:t>e</w:t>
            </w:r>
            <w:r w:rsidRPr="420863FA">
              <w:rPr>
                <w:sz w:val="20"/>
                <w:szCs w:val="20"/>
                <w:lang w:eastAsia="en-AU"/>
              </w:rPr>
              <w:t>ducation degree</w:t>
            </w:r>
          </w:p>
        </w:tc>
        <w:tc>
          <w:tcPr>
            <w:tcW w:w="2802" w:type="dxa"/>
            <w:vAlign w:val="center"/>
          </w:tcPr>
          <w:p w14:paraId="2EE006EA" w14:textId="60471680" w:rsidR="00AF6BA9" w:rsidRDefault="00AF6BA9" w:rsidP="420863FA">
            <w:pPr>
              <w:rPr>
                <w:sz w:val="20"/>
                <w:szCs w:val="20"/>
                <w:lang w:eastAsia="en-AU"/>
              </w:rPr>
            </w:pPr>
            <w:r w:rsidRPr="420863FA">
              <w:rPr>
                <w:sz w:val="20"/>
                <w:szCs w:val="20"/>
                <w:lang w:eastAsia="en-AU"/>
              </w:rPr>
              <w:t>Science</w:t>
            </w:r>
          </w:p>
        </w:tc>
      </w:tr>
      <w:tr w:rsidR="00DE6AB6" w14:paraId="68CC4331" w14:textId="0E077435" w:rsidTr="005D60F1">
        <w:trPr>
          <w:cantSplit/>
          <w:trHeight w:val="300"/>
        </w:trPr>
        <w:tc>
          <w:tcPr>
            <w:tcW w:w="2206" w:type="dxa"/>
            <w:vAlign w:val="center"/>
          </w:tcPr>
          <w:p w14:paraId="291F6016" w14:textId="40A933A2" w:rsidR="00AF6BA9" w:rsidRPr="07E6EB1E" w:rsidRDefault="00AF6BA9" w:rsidP="2DFB279C">
            <w:pPr>
              <w:rPr>
                <w:sz w:val="20"/>
                <w:szCs w:val="20"/>
                <w:lang w:eastAsia="en-AU"/>
              </w:rPr>
            </w:pPr>
            <w:r w:rsidRPr="07E6EB1E">
              <w:rPr>
                <w:sz w:val="20"/>
                <w:szCs w:val="20"/>
                <w:lang w:eastAsia="en-AU"/>
              </w:rPr>
              <w:t>Benny</w:t>
            </w:r>
          </w:p>
        </w:tc>
        <w:tc>
          <w:tcPr>
            <w:tcW w:w="3776" w:type="dxa"/>
            <w:vAlign w:val="center"/>
          </w:tcPr>
          <w:p w14:paraId="2B947F96" w14:textId="526A76B7" w:rsidR="00AF6BA9" w:rsidRDefault="007039FD" w:rsidP="420863FA">
            <w:pPr>
              <w:rPr>
                <w:sz w:val="20"/>
                <w:szCs w:val="20"/>
                <w:lang w:eastAsia="en-AU"/>
              </w:rPr>
            </w:pPr>
            <w:r>
              <w:rPr>
                <w:sz w:val="20"/>
                <w:szCs w:val="20"/>
                <w:lang w:eastAsia="en-AU"/>
              </w:rPr>
              <w:t>Via p</w:t>
            </w:r>
            <w:r w:rsidR="00AF6BA9" w:rsidRPr="420863FA">
              <w:rPr>
                <w:sz w:val="20"/>
                <w:szCs w:val="20"/>
                <w:lang w:eastAsia="en-AU"/>
              </w:rPr>
              <w:t>rior higher education and work</w:t>
            </w:r>
          </w:p>
        </w:tc>
        <w:tc>
          <w:tcPr>
            <w:tcW w:w="2802" w:type="dxa"/>
            <w:vAlign w:val="center"/>
          </w:tcPr>
          <w:p w14:paraId="4BB1385E" w14:textId="5A02B323" w:rsidR="00AF6BA9" w:rsidRDefault="00AF6BA9" w:rsidP="420863FA">
            <w:pPr>
              <w:rPr>
                <w:sz w:val="20"/>
                <w:szCs w:val="20"/>
                <w:lang w:eastAsia="en-AU"/>
              </w:rPr>
            </w:pPr>
            <w:r w:rsidRPr="420863FA">
              <w:rPr>
                <w:sz w:val="20"/>
                <w:szCs w:val="20"/>
                <w:lang w:eastAsia="en-AU"/>
              </w:rPr>
              <w:t>Engineering, Architecture &amp; Construction Management</w:t>
            </w:r>
          </w:p>
        </w:tc>
      </w:tr>
      <w:tr w:rsidR="00DE6AB6" w14:paraId="6704161B" w14:textId="20D67CD1" w:rsidTr="005D60F1">
        <w:trPr>
          <w:cantSplit/>
          <w:trHeight w:val="300"/>
        </w:trPr>
        <w:tc>
          <w:tcPr>
            <w:tcW w:w="2206" w:type="dxa"/>
            <w:vAlign w:val="center"/>
          </w:tcPr>
          <w:p w14:paraId="328F4FC3" w14:textId="3EDFF7F0" w:rsidR="00AF6BA9" w:rsidRPr="00D96721" w:rsidRDefault="00AF6BA9" w:rsidP="2DFB279C">
            <w:pPr>
              <w:rPr>
                <w:sz w:val="20"/>
                <w:szCs w:val="20"/>
                <w:lang w:eastAsia="en-AU"/>
              </w:rPr>
            </w:pPr>
            <w:r w:rsidRPr="00D96721">
              <w:rPr>
                <w:sz w:val="20"/>
                <w:szCs w:val="20"/>
                <w:lang w:eastAsia="en-AU"/>
              </w:rPr>
              <w:t>Kait</w:t>
            </w:r>
          </w:p>
        </w:tc>
        <w:tc>
          <w:tcPr>
            <w:tcW w:w="3776" w:type="dxa"/>
            <w:vAlign w:val="center"/>
          </w:tcPr>
          <w:p w14:paraId="04876285" w14:textId="0AFE8DEF" w:rsidR="00AF6BA9" w:rsidRDefault="00AF6BA9" w:rsidP="420863FA">
            <w:pPr>
              <w:rPr>
                <w:sz w:val="20"/>
                <w:szCs w:val="20"/>
                <w:lang w:eastAsia="en-AU"/>
              </w:rPr>
            </w:pPr>
            <w:r w:rsidRPr="420863FA">
              <w:rPr>
                <w:sz w:val="20"/>
                <w:szCs w:val="20"/>
                <w:lang w:eastAsia="en-AU"/>
              </w:rPr>
              <w:t>Via employment in same field</w:t>
            </w:r>
          </w:p>
        </w:tc>
        <w:tc>
          <w:tcPr>
            <w:tcW w:w="2802" w:type="dxa"/>
            <w:vAlign w:val="center"/>
          </w:tcPr>
          <w:p w14:paraId="6DFEE780" w14:textId="77E37117" w:rsidR="00AF6BA9" w:rsidRDefault="00AF6BA9" w:rsidP="005D60F1">
            <w:pPr>
              <w:rPr>
                <w:sz w:val="20"/>
                <w:szCs w:val="20"/>
                <w:lang w:eastAsia="en-AU"/>
              </w:rPr>
            </w:pPr>
            <w:r w:rsidRPr="420863FA">
              <w:rPr>
                <w:sz w:val="20"/>
                <w:szCs w:val="20"/>
                <w:lang w:eastAsia="en-AU"/>
              </w:rPr>
              <w:t>Communication and International Studies</w:t>
            </w:r>
          </w:p>
        </w:tc>
      </w:tr>
      <w:tr w:rsidR="00DE6AB6" w14:paraId="5ED43C81" w14:textId="21634FC2" w:rsidTr="005D60F1">
        <w:trPr>
          <w:cantSplit/>
          <w:trHeight w:val="300"/>
        </w:trPr>
        <w:tc>
          <w:tcPr>
            <w:tcW w:w="2206" w:type="dxa"/>
            <w:vAlign w:val="center"/>
          </w:tcPr>
          <w:p w14:paraId="6F75099D" w14:textId="33C7C6CC" w:rsidR="00AF6BA9" w:rsidRPr="00D96721" w:rsidRDefault="00AF6BA9" w:rsidP="2DFB279C">
            <w:pPr>
              <w:rPr>
                <w:sz w:val="20"/>
                <w:szCs w:val="20"/>
                <w:lang w:eastAsia="en-AU"/>
              </w:rPr>
            </w:pPr>
            <w:r w:rsidRPr="00D96721">
              <w:rPr>
                <w:sz w:val="20"/>
                <w:szCs w:val="20"/>
                <w:lang w:eastAsia="en-AU"/>
              </w:rPr>
              <w:t xml:space="preserve">Ally </w:t>
            </w:r>
          </w:p>
        </w:tc>
        <w:tc>
          <w:tcPr>
            <w:tcW w:w="3776" w:type="dxa"/>
            <w:vAlign w:val="center"/>
          </w:tcPr>
          <w:p w14:paraId="4321A452" w14:textId="76C1BF51" w:rsidR="00AF6BA9" w:rsidRDefault="00AF6BA9" w:rsidP="420863FA">
            <w:pPr>
              <w:rPr>
                <w:sz w:val="20"/>
                <w:szCs w:val="20"/>
                <w:lang w:eastAsia="en-AU"/>
              </w:rPr>
            </w:pPr>
            <w:r w:rsidRPr="420863FA">
              <w:rPr>
                <w:sz w:val="20"/>
                <w:szCs w:val="20"/>
                <w:lang w:eastAsia="en-AU"/>
              </w:rPr>
              <w:t>Via employment</w:t>
            </w:r>
          </w:p>
        </w:tc>
        <w:tc>
          <w:tcPr>
            <w:tcW w:w="2802" w:type="dxa"/>
            <w:vAlign w:val="center"/>
          </w:tcPr>
          <w:p w14:paraId="16A8A525" w14:textId="598A053D" w:rsidR="00AF6BA9" w:rsidRDefault="00AF6BA9" w:rsidP="420863FA">
            <w:pPr>
              <w:rPr>
                <w:sz w:val="20"/>
                <w:szCs w:val="20"/>
                <w:lang w:eastAsia="en-AU"/>
              </w:rPr>
            </w:pPr>
            <w:r w:rsidRPr="420863FA">
              <w:rPr>
                <w:sz w:val="20"/>
                <w:szCs w:val="20"/>
                <w:lang w:eastAsia="en-AU"/>
              </w:rPr>
              <w:t>Engineering, Architecture &amp; Construction Management</w:t>
            </w:r>
          </w:p>
        </w:tc>
      </w:tr>
      <w:tr w:rsidR="00DE6AB6" w14:paraId="3AD2CDD9" w14:textId="05041A65" w:rsidTr="005D60F1">
        <w:trPr>
          <w:cantSplit/>
          <w:trHeight w:val="300"/>
        </w:trPr>
        <w:tc>
          <w:tcPr>
            <w:tcW w:w="2206" w:type="dxa"/>
            <w:vAlign w:val="center"/>
          </w:tcPr>
          <w:p w14:paraId="0EEC2DFC" w14:textId="496901E4" w:rsidR="00AF6BA9" w:rsidRPr="00D96721" w:rsidRDefault="00AF6BA9" w:rsidP="2DFB279C">
            <w:pPr>
              <w:rPr>
                <w:sz w:val="20"/>
                <w:szCs w:val="20"/>
                <w:lang w:eastAsia="en-AU"/>
              </w:rPr>
            </w:pPr>
            <w:r w:rsidRPr="00D96721">
              <w:rPr>
                <w:sz w:val="20"/>
                <w:szCs w:val="20"/>
                <w:lang w:eastAsia="en-AU"/>
              </w:rPr>
              <w:t xml:space="preserve">Hannah </w:t>
            </w:r>
          </w:p>
        </w:tc>
        <w:tc>
          <w:tcPr>
            <w:tcW w:w="3776" w:type="dxa"/>
            <w:vAlign w:val="center"/>
          </w:tcPr>
          <w:p w14:paraId="27592905" w14:textId="5B4E3E19" w:rsidR="00AF6BA9" w:rsidRDefault="00AF6BA9" w:rsidP="420863FA">
            <w:pPr>
              <w:rPr>
                <w:sz w:val="20"/>
                <w:szCs w:val="20"/>
                <w:lang w:eastAsia="en-AU"/>
              </w:rPr>
            </w:pPr>
            <w:r w:rsidRPr="420863FA">
              <w:rPr>
                <w:sz w:val="20"/>
                <w:szCs w:val="20"/>
                <w:lang w:eastAsia="en-AU"/>
              </w:rPr>
              <w:t>Via prior higher education in a similar field</w:t>
            </w:r>
          </w:p>
        </w:tc>
        <w:tc>
          <w:tcPr>
            <w:tcW w:w="2802" w:type="dxa"/>
            <w:vAlign w:val="center"/>
          </w:tcPr>
          <w:p w14:paraId="3F44508C" w14:textId="1AF4B299" w:rsidR="00AF6BA9" w:rsidRDefault="00AF6BA9" w:rsidP="420863FA">
            <w:pPr>
              <w:rPr>
                <w:sz w:val="20"/>
                <w:szCs w:val="20"/>
                <w:lang w:eastAsia="en-AU"/>
              </w:rPr>
            </w:pPr>
            <w:r w:rsidRPr="420863FA">
              <w:rPr>
                <w:sz w:val="20"/>
                <w:szCs w:val="20"/>
                <w:lang w:eastAsia="en-AU"/>
              </w:rPr>
              <w:t>Health</w:t>
            </w:r>
          </w:p>
        </w:tc>
      </w:tr>
      <w:tr w:rsidR="00DE6AB6" w14:paraId="55644C20" w14:textId="7CBBCC28" w:rsidTr="005D60F1">
        <w:trPr>
          <w:cantSplit/>
          <w:trHeight w:val="300"/>
        </w:trPr>
        <w:tc>
          <w:tcPr>
            <w:tcW w:w="2206" w:type="dxa"/>
            <w:vAlign w:val="center"/>
          </w:tcPr>
          <w:p w14:paraId="2ED855E3" w14:textId="5C7A63FD" w:rsidR="00AF6BA9" w:rsidRPr="00D96721" w:rsidRDefault="00AF6BA9" w:rsidP="2DFB279C">
            <w:pPr>
              <w:rPr>
                <w:sz w:val="20"/>
                <w:szCs w:val="20"/>
                <w:lang w:eastAsia="en-AU"/>
              </w:rPr>
            </w:pPr>
            <w:r w:rsidRPr="00D96721">
              <w:rPr>
                <w:sz w:val="20"/>
                <w:szCs w:val="20"/>
                <w:lang w:eastAsia="en-AU"/>
              </w:rPr>
              <w:t>Jackie</w:t>
            </w:r>
          </w:p>
        </w:tc>
        <w:tc>
          <w:tcPr>
            <w:tcW w:w="3776" w:type="dxa"/>
            <w:vAlign w:val="center"/>
          </w:tcPr>
          <w:p w14:paraId="76EB1BC3" w14:textId="1630CA5D" w:rsidR="00AF6BA9" w:rsidRDefault="00AF6BA9" w:rsidP="420863FA">
            <w:pPr>
              <w:rPr>
                <w:sz w:val="20"/>
                <w:szCs w:val="20"/>
                <w:lang w:eastAsia="en-AU"/>
              </w:rPr>
            </w:pPr>
            <w:r w:rsidRPr="420863FA">
              <w:rPr>
                <w:sz w:val="20"/>
                <w:szCs w:val="20"/>
                <w:lang w:eastAsia="en-AU"/>
              </w:rPr>
              <w:t>Via prior higher education and employment</w:t>
            </w:r>
          </w:p>
        </w:tc>
        <w:tc>
          <w:tcPr>
            <w:tcW w:w="2802" w:type="dxa"/>
            <w:vAlign w:val="center"/>
          </w:tcPr>
          <w:p w14:paraId="52C4725D" w14:textId="23098D78" w:rsidR="00AF6BA9" w:rsidRDefault="00AF6BA9" w:rsidP="420863FA">
            <w:pPr>
              <w:rPr>
                <w:sz w:val="20"/>
                <w:szCs w:val="20"/>
                <w:lang w:eastAsia="en-AU"/>
              </w:rPr>
            </w:pPr>
            <w:r w:rsidRPr="420863FA">
              <w:rPr>
                <w:sz w:val="20"/>
                <w:szCs w:val="20"/>
                <w:lang w:eastAsia="en-AU"/>
              </w:rPr>
              <w:t>Engineering, Architecture &amp; Construction Management</w:t>
            </w:r>
          </w:p>
        </w:tc>
      </w:tr>
      <w:tr w:rsidR="00DE6AB6" w14:paraId="3268B689" w14:textId="7B2FABB4" w:rsidTr="005D60F1">
        <w:trPr>
          <w:cantSplit/>
          <w:trHeight w:val="300"/>
        </w:trPr>
        <w:tc>
          <w:tcPr>
            <w:tcW w:w="2206" w:type="dxa"/>
            <w:vAlign w:val="center"/>
          </w:tcPr>
          <w:p w14:paraId="0D18FB2A" w14:textId="5C224DBF" w:rsidR="00AF6BA9" w:rsidRPr="00D96721" w:rsidRDefault="00AF6BA9" w:rsidP="2DFB279C">
            <w:pPr>
              <w:rPr>
                <w:sz w:val="20"/>
                <w:szCs w:val="20"/>
                <w:lang w:eastAsia="en-AU"/>
              </w:rPr>
            </w:pPr>
            <w:r w:rsidRPr="00D96721">
              <w:rPr>
                <w:sz w:val="20"/>
                <w:szCs w:val="20"/>
                <w:lang w:eastAsia="en-AU"/>
              </w:rPr>
              <w:t xml:space="preserve">Les </w:t>
            </w:r>
          </w:p>
        </w:tc>
        <w:tc>
          <w:tcPr>
            <w:tcW w:w="3776" w:type="dxa"/>
            <w:vAlign w:val="center"/>
          </w:tcPr>
          <w:p w14:paraId="5BEF77BF" w14:textId="59593EB1" w:rsidR="00AF6BA9" w:rsidRDefault="007039FD" w:rsidP="420863FA">
            <w:pPr>
              <w:rPr>
                <w:sz w:val="20"/>
                <w:szCs w:val="20"/>
                <w:lang w:eastAsia="en-AU"/>
              </w:rPr>
            </w:pPr>
            <w:r>
              <w:rPr>
                <w:sz w:val="20"/>
                <w:szCs w:val="20"/>
                <w:lang w:eastAsia="en-AU"/>
              </w:rPr>
              <w:t xml:space="preserve">Via </w:t>
            </w:r>
            <w:r w:rsidR="00AF6BA9" w:rsidRPr="420863FA">
              <w:rPr>
                <w:sz w:val="20"/>
                <w:szCs w:val="20"/>
                <w:lang w:eastAsia="en-AU"/>
              </w:rPr>
              <w:t>TAFE, prior higher education and employment</w:t>
            </w:r>
          </w:p>
        </w:tc>
        <w:tc>
          <w:tcPr>
            <w:tcW w:w="2802" w:type="dxa"/>
            <w:vAlign w:val="center"/>
          </w:tcPr>
          <w:p w14:paraId="635AEDFC" w14:textId="109C081C" w:rsidR="00AF6BA9" w:rsidRDefault="00AF6BA9" w:rsidP="420863FA">
            <w:pPr>
              <w:rPr>
                <w:sz w:val="20"/>
                <w:szCs w:val="20"/>
                <w:lang w:eastAsia="en-AU"/>
              </w:rPr>
            </w:pPr>
            <w:r w:rsidRPr="420863FA">
              <w:rPr>
                <w:sz w:val="20"/>
                <w:szCs w:val="20"/>
                <w:lang w:eastAsia="en-AU"/>
              </w:rPr>
              <w:t>Humanities, Politics, and Social Sciences</w:t>
            </w:r>
          </w:p>
        </w:tc>
      </w:tr>
      <w:tr w:rsidR="00DE6AB6" w14:paraId="079A725D" w14:textId="78A10C8B" w:rsidTr="005D60F1">
        <w:trPr>
          <w:cantSplit/>
          <w:trHeight w:val="300"/>
        </w:trPr>
        <w:tc>
          <w:tcPr>
            <w:tcW w:w="2206" w:type="dxa"/>
            <w:vAlign w:val="center"/>
          </w:tcPr>
          <w:p w14:paraId="3ACABE69" w14:textId="3DE3ECBE" w:rsidR="00AF6BA9" w:rsidRPr="00D96721" w:rsidRDefault="00AF6BA9" w:rsidP="2DFB279C">
            <w:pPr>
              <w:rPr>
                <w:sz w:val="20"/>
                <w:szCs w:val="20"/>
                <w:lang w:eastAsia="en-AU"/>
              </w:rPr>
            </w:pPr>
            <w:r w:rsidRPr="00D96721">
              <w:rPr>
                <w:sz w:val="20"/>
                <w:szCs w:val="20"/>
                <w:lang w:eastAsia="en-AU"/>
              </w:rPr>
              <w:t xml:space="preserve">Danielle </w:t>
            </w:r>
          </w:p>
        </w:tc>
        <w:tc>
          <w:tcPr>
            <w:tcW w:w="3776" w:type="dxa"/>
            <w:vAlign w:val="center"/>
          </w:tcPr>
          <w:p w14:paraId="181CAB63" w14:textId="4FC701F0" w:rsidR="00AF6BA9" w:rsidRDefault="007039FD" w:rsidP="420863FA">
            <w:pPr>
              <w:rPr>
                <w:sz w:val="20"/>
                <w:szCs w:val="20"/>
                <w:lang w:eastAsia="en-AU"/>
              </w:rPr>
            </w:pPr>
            <w:r>
              <w:rPr>
                <w:sz w:val="20"/>
                <w:szCs w:val="20"/>
                <w:lang w:eastAsia="en-AU"/>
              </w:rPr>
              <w:t>V</w:t>
            </w:r>
            <w:r w:rsidR="00AF6BA9" w:rsidRPr="420863FA">
              <w:rPr>
                <w:sz w:val="20"/>
                <w:szCs w:val="20"/>
                <w:lang w:eastAsia="en-AU"/>
              </w:rPr>
              <w:t>ia employment</w:t>
            </w:r>
          </w:p>
        </w:tc>
        <w:tc>
          <w:tcPr>
            <w:tcW w:w="2802" w:type="dxa"/>
            <w:vAlign w:val="center"/>
          </w:tcPr>
          <w:p w14:paraId="3C579922" w14:textId="2AFA9B7A" w:rsidR="00AF6BA9" w:rsidRDefault="00AF6BA9" w:rsidP="420863FA">
            <w:pPr>
              <w:rPr>
                <w:sz w:val="20"/>
                <w:szCs w:val="20"/>
                <w:lang w:eastAsia="en-AU"/>
              </w:rPr>
            </w:pPr>
            <w:r w:rsidRPr="420863FA">
              <w:rPr>
                <w:sz w:val="20"/>
                <w:szCs w:val="20"/>
                <w:lang w:eastAsia="en-AU"/>
              </w:rPr>
              <w:t>Health</w:t>
            </w:r>
          </w:p>
        </w:tc>
      </w:tr>
      <w:tr w:rsidR="00DE6AB6" w14:paraId="17FA311F" w14:textId="3DDBFC2D" w:rsidTr="005D60F1">
        <w:trPr>
          <w:cantSplit/>
          <w:trHeight w:val="300"/>
        </w:trPr>
        <w:tc>
          <w:tcPr>
            <w:tcW w:w="2206" w:type="dxa"/>
            <w:vAlign w:val="center"/>
          </w:tcPr>
          <w:p w14:paraId="6ABD30C3" w14:textId="0C7BC6BD" w:rsidR="00AF6BA9" w:rsidRPr="00D96721" w:rsidRDefault="00AF6BA9" w:rsidP="2DFB279C">
            <w:pPr>
              <w:rPr>
                <w:sz w:val="20"/>
                <w:szCs w:val="20"/>
                <w:lang w:eastAsia="en-AU"/>
              </w:rPr>
            </w:pPr>
            <w:r w:rsidRPr="00D96721">
              <w:rPr>
                <w:sz w:val="20"/>
                <w:szCs w:val="20"/>
                <w:lang w:eastAsia="en-AU"/>
              </w:rPr>
              <w:t>Deb</w:t>
            </w:r>
          </w:p>
        </w:tc>
        <w:tc>
          <w:tcPr>
            <w:tcW w:w="3776" w:type="dxa"/>
            <w:vAlign w:val="center"/>
          </w:tcPr>
          <w:p w14:paraId="760FE1BD" w14:textId="7461DF26" w:rsidR="00AF6BA9" w:rsidRDefault="00AF6BA9" w:rsidP="420863FA">
            <w:pPr>
              <w:rPr>
                <w:sz w:val="20"/>
                <w:szCs w:val="20"/>
                <w:lang w:eastAsia="en-AU"/>
              </w:rPr>
            </w:pPr>
            <w:r w:rsidRPr="420863FA">
              <w:rPr>
                <w:sz w:val="20"/>
                <w:szCs w:val="20"/>
                <w:lang w:eastAsia="en-AU"/>
              </w:rPr>
              <w:t>Direct from school</w:t>
            </w:r>
          </w:p>
        </w:tc>
        <w:tc>
          <w:tcPr>
            <w:tcW w:w="2802" w:type="dxa"/>
            <w:vAlign w:val="center"/>
          </w:tcPr>
          <w:p w14:paraId="65D78445" w14:textId="132C4C5A" w:rsidR="00AF6BA9" w:rsidRDefault="00AF6BA9" w:rsidP="420863FA">
            <w:pPr>
              <w:rPr>
                <w:sz w:val="20"/>
                <w:szCs w:val="20"/>
                <w:lang w:eastAsia="en-AU"/>
              </w:rPr>
            </w:pPr>
            <w:r w:rsidRPr="420863FA">
              <w:rPr>
                <w:sz w:val="20"/>
                <w:szCs w:val="20"/>
                <w:lang w:eastAsia="en-AU"/>
              </w:rPr>
              <w:t>Health</w:t>
            </w:r>
          </w:p>
        </w:tc>
      </w:tr>
      <w:tr w:rsidR="00DE6AB6" w14:paraId="59D71989" w14:textId="26707AE7" w:rsidTr="005D60F1">
        <w:trPr>
          <w:cantSplit/>
          <w:trHeight w:val="300"/>
        </w:trPr>
        <w:tc>
          <w:tcPr>
            <w:tcW w:w="2206" w:type="dxa"/>
            <w:vAlign w:val="center"/>
          </w:tcPr>
          <w:p w14:paraId="110F45E8" w14:textId="7088FCA4" w:rsidR="00AF6BA9" w:rsidRPr="00D96721" w:rsidRDefault="00ED58E4" w:rsidP="2DFB279C">
            <w:pPr>
              <w:rPr>
                <w:sz w:val="20"/>
                <w:szCs w:val="20"/>
                <w:lang w:eastAsia="en-AU"/>
              </w:rPr>
            </w:pPr>
            <w:r>
              <w:rPr>
                <w:sz w:val="20"/>
                <w:szCs w:val="20"/>
                <w:lang w:eastAsia="en-AU"/>
              </w:rPr>
              <w:t>Lucy</w:t>
            </w:r>
            <w:r w:rsidR="00AF6BA9" w:rsidRPr="00D96721">
              <w:rPr>
                <w:sz w:val="20"/>
                <w:szCs w:val="20"/>
                <w:lang w:eastAsia="en-AU"/>
              </w:rPr>
              <w:t xml:space="preserve"> </w:t>
            </w:r>
          </w:p>
        </w:tc>
        <w:tc>
          <w:tcPr>
            <w:tcW w:w="3776" w:type="dxa"/>
            <w:vAlign w:val="center"/>
          </w:tcPr>
          <w:p w14:paraId="1E683B36" w14:textId="5EFBCA9E" w:rsidR="00AF6BA9" w:rsidRDefault="00AF6BA9" w:rsidP="420863FA">
            <w:pPr>
              <w:rPr>
                <w:sz w:val="20"/>
                <w:szCs w:val="20"/>
                <w:lang w:eastAsia="en-AU"/>
              </w:rPr>
            </w:pPr>
            <w:r w:rsidRPr="420863FA">
              <w:rPr>
                <w:sz w:val="20"/>
                <w:szCs w:val="20"/>
                <w:lang w:eastAsia="en-AU"/>
              </w:rPr>
              <w:t>Direct from school</w:t>
            </w:r>
          </w:p>
        </w:tc>
        <w:tc>
          <w:tcPr>
            <w:tcW w:w="2802" w:type="dxa"/>
            <w:vAlign w:val="center"/>
          </w:tcPr>
          <w:p w14:paraId="61CEE940" w14:textId="47E39A5E" w:rsidR="00AF6BA9" w:rsidRDefault="00AF6BA9" w:rsidP="420863FA">
            <w:pPr>
              <w:rPr>
                <w:sz w:val="20"/>
                <w:szCs w:val="20"/>
                <w:lang w:eastAsia="en-AU"/>
              </w:rPr>
            </w:pPr>
            <w:r w:rsidRPr="420863FA">
              <w:rPr>
                <w:sz w:val="20"/>
                <w:szCs w:val="20"/>
                <w:lang w:eastAsia="en-AU"/>
              </w:rPr>
              <w:t>Humanities, Politics, and Social Sciences</w:t>
            </w:r>
          </w:p>
        </w:tc>
      </w:tr>
      <w:tr w:rsidR="00DE6AB6" w14:paraId="5AB651FE" w14:textId="1BBB955D" w:rsidTr="005D60F1">
        <w:trPr>
          <w:cantSplit/>
          <w:trHeight w:val="300"/>
        </w:trPr>
        <w:tc>
          <w:tcPr>
            <w:tcW w:w="2206" w:type="dxa"/>
            <w:vAlign w:val="center"/>
          </w:tcPr>
          <w:p w14:paraId="43BD2775" w14:textId="0383E60E" w:rsidR="00AF6BA9" w:rsidRPr="00D96721" w:rsidRDefault="00AF6BA9" w:rsidP="2DFB279C">
            <w:pPr>
              <w:rPr>
                <w:sz w:val="20"/>
                <w:szCs w:val="20"/>
                <w:lang w:eastAsia="en-AU"/>
              </w:rPr>
            </w:pPr>
            <w:r w:rsidRPr="00D96721">
              <w:rPr>
                <w:sz w:val="20"/>
                <w:szCs w:val="20"/>
                <w:lang w:eastAsia="en-AU"/>
              </w:rPr>
              <w:t>Paula</w:t>
            </w:r>
          </w:p>
        </w:tc>
        <w:tc>
          <w:tcPr>
            <w:tcW w:w="3776" w:type="dxa"/>
            <w:vAlign w:val="center"/>
          </w:tcPr>
          <w:p w14:paraId="69D3E6E7" w14:textId="20A234C6" w:rsidR="00AF6BA9" w:rsidRDefault="007039FD" w:rsidP="420863FA">
            <w:pPr>
              <w:rPr>
                <w:sz w:val="20"/>
                <w:szCs w:val="20"/>
                <w:lang w:eastAsia="en-AU"/>
              </w:rPr>
            </w:pPr>
            <w:r>
              <w:rPr>
                <w:sz w:val="20"/>
                <w:szCs w:val="20"/>
                <w:lang w:eastAsia="en-AU"/>
              </w:rPr>
              <w:t>V</w:t>
            </w:r>
            <w:r w:rsidR="00AF6BA9" w:rsidRPr="420863FA">
              <w:rPr>
                <w:sz w:val="20"/>
                <w:szCs w:val="20"/>
                <w:lang w:eastAsia="en-AU"/>
              </w:rPr>
              <w:t>ia TAFE/enabling program</w:t>
            </w:r>
          </w:p>
        </w:tc>
        <w:tc>
          <w:tcPr>
            <w:tcW w:w="2802" w:type="dxa"/>
            <w:vAlign w:val="center"/>
          </w:tcPr>
          <w:p w14:paraId="2A174B73" w14:textId="02D8F3C7" w:rsidR="00AF6BA9" w:rsidRDefault="00AF6BA9" w:rsidP="420863FA">
            <w:pPr>
              <w:rPr>
                <w:sz w:val="20"/>
                <w:szCs w:val="20"/>
                <w:lang w:eastAsia="en-AU"/>
              </w:rPr>
            </w:pPr>
            <w:r w:rsidRPr="420863FA">
              <w:rPr>
                <w:sz w:val="20"/>
                <w:szCs w:val="20"/>
                <w:lang w:eastAsia="en-AU"/>
              </w:rPr>
              <w:t>Health</w:t>
            </w:r>
          </w:p>
        </w:tc>
      </w:tr>
      <w:tr w:rsidR="00DE6AB6" w14:paraId="34CC78CC" w14:textId="1D7FD8E0" w:rsidTr="005D60F1">
        <w:trPr>
          <w:cantSplit/>
          <w:trHeight w:val="300"/>
        </w:trPr>
        <w:tc>
          <w:tcPr>
            <w:tcW w:w="2206" w:type="dxa"/>
            <w:vAlign w:val="center"/>
          </w:tcPr>
          <w:p w14:paraId="405EF0DE" w14:textId="761D4CB2" w:rsidR="00AF6BA9" w:rsidRPr="00D96721" w:rsidRDefault="00AF6BA9" w:rsidP="2DFB279C">
            <w:pPr>
              <w:rPr>
                <w:sz w:val="20"/>
                <w:szCs w:val="20"/>
                <w:lang w:eastAsia="en-AU"/>
              </w:rPr>
            </w:pPr>
            <w:r w:rsidRPr="00D96721">
              <w:rPr>
                <w:sz w:val="20"/>
                <w:szCs w:val="20"/>
                <w:lang w:eastAsia="en-AU"/>
              </w:rPr>
              <w:t>Jax</w:t>
            </w:r>
          </w:p>
        </w:tc>
        <w:tc>
          <w:tcPr>
            <w:tcW w:w="3776" w:type="dxa"/>
            <w:vAlign w:val="center"/>
          </w:tcPr>
          <w:p w14:paraId="517064F1" w14:textId="43374558" w:rsidR="00AF6BA9" w:rsidRDefault="00AF6BA9" w:rsidP="420863FA">
            <w:pPr>
              <w:rPr>
                <w:sz w:val="20"/>
                <w:szCs w:val="20"/>
                <w:lang w:eastAsia="en-AU"/>
              </w:rPr>
            </w:pPr>
            <w:r w:rsidRPr="420863FA">
              <w:rPr>
                <w:sz w:val="20"/>
                <w:szCs w:val="20"/>
                <w:lang w:eastAsia="en-AU"/>
              </w:rPr>
              <w:t xml:space="preserve">Via school after a short break </w:t>
            </w:r>
          </w:p>
        </w:tc>
        <w:tc>
          <w:tcPr>
            <w:tcW w:w="2802" w:type="dxa"/>
            <w:vAlign w:val="center"/>
          </w:tcPr>
          <w:p w14:paraId="4762CFD8" w14:textId="7C728392" w:rsidR="00AF6BA9" w:rsidRDefault="00AF6BA9" w:rsidP="420863FA">
            <w:pPr>
              <w:rPr>
                <w:sz w:val="20"/>
                <w:szCs w:val="20"/>
                <w:lang w:eastAsia="en-AU"/>
              </w:rPr>
            </w:pPr>
            <w:r w:rsidRPr="420863FA">
              <w:rPr>
                <w:sz w:val="20"/>
                <w:szCs w:val="20"/>
                <w:lang w:eastAsia="en-AU"/>
              </w:rPr>
              <w:t>Humanities, Politics, and Social Sciences</w:t>
            </w:r>
          </w:p>
        </w:tc>
      </w:tr>
    </w:tbl>
    <w:p w14:paraId="336D61D4" w14:textId="0F58CF89" w:rsidR="00FA5FE0" w:rsidRDefault="00FA5FE0" w:rsidP="006C7E62">
      <w:pPr>
        <w:rPr>
          <w:lang w:eastAsia="en-AU"/>
        </w:rPr>
      </w:pPr>
    </w:p>
    <w:p w14:paraId="62157F7A" w14:textId="77777777" w:rsidR="00CA7949" w:rsidRDefault="00CA7949">
      <w:pPr>
        <w:spacing w:line="259" w:lineRule="auto"/>
        <w:rPr>
          <w:i/>
          <w:iCs/>
          <w:color w:val="351C26" w:themeColor="text2"/>
        </w:rPr>
      </w:pPr>
      <w:bookmarkStart w:id="29" w:name="_Ref194680033"/>
      <w:r>
        <w:br w:type="page"/>
      </w:r>
    </w:p>
    <w:p w14:paraId="05E2095C" w14:textId="2FA617AA" w:rsidR="00E77B64" w:rsidRPr="00061722" w:rsidRDefault="00E77B64" w:rsidP="00A70789">
      <w:pPr>
        <w:pStyle w:val="Caption"/>
        <w:keepNext/>
        <w:rPr>
          <w:szCs w:val="22"/>
        </w:rPr>
      </w:pPr>
      <w:bookmarkStart w:id="30" w:name="_Toc222988756"/>
      <w:r w:rsidRPr="00061722">
        <w:rPr>
          <w:szCs w:val="22"/>
        </w:rPr>
        <w:lastRenderedPageBreak/>
        <w:t xml:space="preserve">Table </w:t>
      </w:r>
      <w:r w:rsidRPr="00061722">
        <w:rPr>
          <w:szCs w:val="22"/>
        </w:rPr>
        <w:fldChar w:fldCharType="begin"/>
      </w:r>
      <w:r w:rsidRPr="00061722">
        <w:rPr>
          <w:szCs w:val="22"/>
        </w:rPr>
        <w:instrText xml:space="preserve"> SEQ Table \* ARABIC </w:instrText>
      </w:r>
      <w:r w:rsidRPr="00061722">
        <w:rPr>
          <w:szCs w:val="22"/>
        </w:rPr>
        <w:fldChar w:fldCharType="separate"/>
      </w:r>
      <w:r w:rsidR="00D301B9">
        <w:rPr>
          <w:noProof/>
          <w:szCs w:val="22"/>
        </w:rPr>
        <w:t>2</w:t>
      </w:r>
      <w:r w:rsidRPr="00061722">
        <w:rPr>
          <w:noProof/>
          <w:szCs w:val="22"/>
        </w:rPr>
        <w:fldChar w:fldCharType="end"/>
      </w:r>
      <w:bookmarkEnd w:id="29"/>
      <w:r w:rsidR="00DC35B4" w:rsidRPr="00061722">
        <w:rPr>
          <w:szCs w:val="22"/>
        </w:rPr>
        <w:t>: Staff participant list</w:t>
      </w:r>
      <w:bookmarkEnd w:id="30"/>
    </w:p>
    <w:tbl>
      <w:tblPr>
        <w:tblStyle w:val="TableGrid"/>
        <w:tblW w:w="8784" w:type="dxa"/>
        <w:tblLook w:val="04A0" w:firstRow="1" w:lastRow="0" w:firstColumn="1" w:lastColumn="0" w:noHBand="0" w:noVBand="1"/>
      </w:tblPr>
      <w:tblGrid>
        <w:gridCol w:w="2206"/>
        <w:gridCol w:w="3743"/>
        <w:gridCol w:w="2835"/>
      </w:tblGrid>
      <w:tr w:rsidR="006D0109" w:rsidRPr="00092F5D" w14:paraId="5DFE882F" w14:textId="5EEF8BA7" w:rsidTr="005D60F1">
        <w:trPr>
          <w:cantSplit/>
          <w:trHeight w:val="567"/>
          <w:tblHeader/>
        </w:trPr>
        <w:tc>
          <w:tcPr>
            <w:tcW w:w="2206" w:type="dxa"/>
            <w:shd w:val="clear" w:color="auto" w:fill="78DED9" w:themeFill="accent1"/>
          </w:tcPr>
          <w:p w14:paraId="156134F0" w14:textId="6F4A723C" w:rsidR="00AF6BA9" w:rsidRPr="0736EB3D" w:rsidRDefault="00AF6BA9" w:rsidP="00CA7949">
            <w:pPr>
              <w:rPr>
                <w:b/>
                <w:bCs/>
                <w:sz w:val="20"/>
                <w:szCs w:val="20"/>
                <w:lang w:eastAsia="en-AU"/>
              </w:rPr>
            </w:pPr>
            <w:r>
              <w:rPr>
                <w:b/>
                <w:bCs/>
                <w:sz w:val="20"/>
                <w:szCs w:val="20"/>
                <w:lang w:eastAsia="en-AU"/>
              </w:rPr>
              <w:t xml:space="preserve">Staff participant </w:t>
            </w:r>
            <w:r w:rsidRPr="0736EB3D">
              <w:rPr>
                <w:b/>
                <w:bCs/>
                <w:sz w:val="20"/>
                <w:szCs w:val="20"/>
                <w:lang w:eastAsia="en-AU"/>
              </w:rPr>
              <w:t>Pseudonym</w:t>
            </w:r>
          </w:p>
        </w:tc>
        <w:tc>
          <w:tcPr>
            <w:tcW w:w="3743" w:type="dxa"/>
            <w:shd w:val="clear" w:color="auto" w:fill="78DED9" w:themeFill="accent1"/>
          </w:tcPr>
          <w:p w14:paraId="31FB6273" w14:textId="7F0B98A0" w:rsidR="00AF6BA9" w:rsidRPr="00092F5D" w:rsidRDefault="00AF6BA9" w:rsidP="00CA7949">
            <w:pPr>
              <w:rPr>
                <w:b/>
                <w:bCs/>
                <w:sz w:val="20"/>
                <w:szCs w:val="20"/>
                <w:lang w:eastAsia="en-AU"/>
              </w:rPr>
            </w:pPr>
            <w:r>
              <w:rPr>
                <w:b/>
                <w:bCs/>
                <w:sz w:val="20"/>
                <w:szCs w:val="20"/>
                <w:lang w:eastAsia="en-AU"/>
              </w:rPr>
              <w:t>Role</w:t>
            </w:r>
          </w:p>
        </w:tc>
        <w:tc>
          <w:tcPr>
            <w:tcW w:w="2835" w:type="dxa"/>
            <w:shd w:val="clear" w:color="auto" w:fill="78DED9" w:themeFill="accent1"/>
          </w:tcPr>
          <w:p w14:paraId="26CD7C6E" w14:textId="1FAF57A3" w:rsidR="00AF6BA9" w:rsidRDefault="00AF6BA9" w:rsidP="00CA7949">
            <w:pPr>
              <w:rPr>
                <w:b/>
                <w:bCs/>
                <w:sz w:val="20"/>
                <w:szCs w:val="20"/>
                <w:lang w:eastAsia="en-AU"/>
              </w:rPr>
            </w:pPr>
            <w:r>
              <w:rPr>
                <w:b/>
                <w:bCs/>
                <w:sz w:val="20"/>
                <w:szCs w:val="20"/>
                <w:lang w:eastAsia="en-AU"/>
              </w:rPr>
              <w:t>Staff faculty or centre</w:t>
            </w:r>
          </w:p>
        </w:tc>
      </w:tr>
      <w:tr w:rsidR="003F1FF8" w14:paraId="0E57E148" w14:textId="54049768" w:rsidTr="005D60F1">
        <w:trPr>
          <w:cantSplit/>
          <w:trHeight w:val="300"/>
        </w:trPr>
        <w:tc>
          <w:tcPr>
            <w:tcW w:w="2206" w:type="dxa"/>
            <w:vAlign w:val="center"/>
          </w:tcPr>
          <w:p w14:paraId="556A9BDD" w14:textId="160D6AC6" w:rsidR="00AF6BA9" w:rsidRPr="06B70D7F" w:rsidRDefault="00AF6BA9" w:rsidP="003550BF">
            <w:pPr>
              <w:rPr>
                <w:sz w:val="20"/>
                <w:szCs w:val="20"/>
                <w:lang w:eastAsia="en-AU"/>
              </w:rPr>
            </w:pPr>
            <w:r w:rsidRPr="06B70D7F">
              <w:rPr>
                <w:sz w:val="20"/>
                <w:szCs w:val="20"/>
                <w:lang w:eastAsia="en-AU"/>
              </w:rPr>
              <w:t>Albert</w:t>
            </w:r>
          </w:p>
        </w:tc>
        <w:tc>
          <w:tcPr>
            <w:tcW w:w="3743" w:type="dxa"/>
            <w:vAlign w:val="center"/>
          </w:tcPr>
          <w:p w14:paraId="16908704" w14:textId="38006302" w:rsidR="00AF6BA9" w:rsidRDefault="00AF6BA9" w:rsidP="003550BF">
            <w:pPr>
              <w:rPr>
                <w:sz w:val="20"/>
                <w:szCs w:val="20"/>
                <w:lang w:eastAsia="en-AU"/>
              </w:rPr>
            </w:pPr>
            <w:r>
              <w:rPr>
                <w:sz w:val="20"/>
                <w:szCs w:val="20"/>
                <w:lang w:eastAsia="en-AU"/>
              </w:rPr>
              <w:t>Outreach</w:t>
            </w:r>
          </w:p>
        </w:tc>
        <w:tc>
          <w:tcPr>
            <w:tcW w:w="2835" w:type="dxa"/>
            <w:vAlign w:val="center"/>
          </w:tcPr>
          <w:p w14:paraId="4F31526A" w14:textId="03556204" w:rsidR="00AF6BA9" w:rsidRPr="420863FA" w:rsidRDefault="00AF6BA9" w:rsidP="003550BF">
            <w:pPr>
              <w:rPr>
                <w:sz w:val="20"/>
                <w:szCs w:val="20"/>
                <w:lang w:eastAsia="en-AU"/>
              </w:rPr>
            </w:pPr>
            <w:r>
              <w:rPr>
                <w:sz w:val="20"/>
                <w:szCs w:val="20"/>
                <w:lang w:eastAsia="en-AU"/>
              </w:rPr>
              <w:t>Centre</w:t>
            </w:r>
          </w:p>
        </w:tc>
      </w:tr>
      <w:tr w:rsidR="003F1FF8" w14:paraId="753E4F87" w14:textId="307D7DCB" w:rsidTr="005D60F1">
        <w:trPr>
          <w:cantSplit/>
          <w:trHeight w:val="300"/>
        </w:trPr>
        <w:tc>
          <w:tcPr>
            <w:tcW w:w="2206" w:type="dxa"/>
            <w:vAlign w:val="center"/>
          </w:tcPr>
          <w:p w14:paraId="3AB6086B" w14:textId="1BC5F4E4" w:rsidR="00AF6BA9" w:rsidRPr="00DF2441" w:rsidRDefault="00AF6BA9" w:rsidP="003550BF">
            <w:pPr>
              <w:rPr>
                <w:sz w:val="20"/>
                <w:szCs w:val="20"/>
              </w:rPr>
            </w:pPr>
            <w:r w:rsidRPr="00DF2441">
              <w:rPr>
                <w:sz w:val="20"/>
                <w:szCs w:val="20"/>
              </w:rPr>
              <w:t xml:space="preserve">Jazz </w:t>
            </w:r>
          </w:p>
        </w:tc>
        <w:tc>
          <w:tcPr>
            <w:tcW w:w="3743" w:type="dxa"/>
            <w:vAlign w:val="center"/>
          </w:tcPr>
          <w:p w14:paraId="7163D583" w14:textId="56D3034E" w:rsidR="00AF6BA9" w:rsidRDefault="00AF6BA9" w:rsidP="003550BF">
            <w:pPr>
              <w:rPr>
                <w:sz w:val="20"/>
                <w:szCs w:val="20"/>
                <w:lang w:eastAsia="en-AU"/>
              </w:rPr>
            </w:pPr>
            <w:r>
              <w:rPr>
                <w:sz w:val="20"/>
                <w:szCs w:val="20"/>
                <w:lang w:eastAsia="en-AU"/>
              </w:rPr>
              <w:t>Academic Tutor</w:t>
            </w:r>
          </w:p>
        </w:tc>
        <w:tc>
          <w:tcPr>
            <w:tcW w:w="2835" w:type="dxa"/>
            <w:vAlign w:val="center"/>
          </w:tcPr>
          <w:p w14:paraId="594FB1E1" w14:textId="4960F45C" w:rsidR="00AF6BA9" w:rsidRPr="420863FA" w:rsidRDefault="00AF6BA9" w:rsidP="003550BF">
            <w:pPr>
              <w:rPr>
                <w:sz w:val="20"/>
                <w:szCs w:val="20"/>
                <w:lang w:eastAsia="en-AU"/>
              </w:rPr>
            </w:pPr>
            <w:r>
              <w:rPr>
                <w:sz w:val="20"/>
                <w:szCs w:val="20"/>
                <w:lang w:eastAsia="en-AU"/>
              </w:rPr>
              <w:t>Centre</w:t>
            </w:r>
          </w:p>
        </w:tc>
      </w:tr>
      <w:tr w:rsidR="003F1FF8" w14:paraId="6A1A43E2" w14:textId="53E09D73" w:rsidTr="005D60F1">
        <w:trPr>
          <w:cantSplit/>
          <w:trHeight w:val="300"/>
        </w:trPr>
        <w:tc>
          <w:tcPr>
            <w:tcW w:w="2206" w:type="dxa"/>
            <w:vAlign w:val="center"/>
          </w:tcPr>
          <w:p w14:paraId="5AED390B" w14:textId="145082D5" w:rsidR="00AF6BA9" w:rsidRPr="00D96721" w:rsidRDefault="00AF6BA9" w:rsidP="003550BF">
            <w:pPr>
              <w:rPr>
                <w:sz w:val="20"/>
                <w:szCs w:val="20"/>
                <w:lang w:eastAsia="en-AU"/>
              </w:rPr>
            </w:pPr>
            <w:r w:rsidRPr="00D96721">
              <w:rPr>
                <w:sz w:val="20"/>
                <w:szCs w:val="20"/>
                <w:lang w:eastAsia="en-AU"/>
              </w:rPr>
              <w:t>Rochelle</w:t>
            </w:r>
          </w:p>
        </w:tc>
        <w:tc>
          <w:tcPr>
            <w:tcW w:w="3743" w:type="dxa"/>
            <w:vAlign w:val="center"/>
          </w:tcPr>
          <w:p w14:paraId="60EAFE15" w14:textId="632C07BE" w:rsidR="00AF6BA9" w:rsidRDefault="00AF6BA9" w:rsidP="003550BF">
            <w:pPr>
              <w:rPr>
                <w:sz w:val="20"/>
                <w:szCs w:val="20"/>
                <w:lang w:eastAsia="en-AU"/>
              </w:rPr>
            </w:pPr>
            <w:r>
              <w:rPr>
                <w:sz w:val="20"/>
                <w:szCs w:val="20"/>
                <w:lang w:eastAsia="en-AU"/>
              </w:rPr>
              <w:t>Academic Tutor</w:t>
            </w:r>
          </w:p>
        </w:tc>
        <w:tc>
          <w:tcPr>
            <w:tcW w:w="2835" w:type="dxa"/>
            <w:vAlign w:val="center"/>
          </w:tcPr>
          <w:p w14:paraId="6B053564" w14:textId="5E852535" w:rsidR="00AF6BA9" w:rsidRPr="420863FA" w:rsidRDefault="00AF6BA9" w:rsidP="003550BF">
            <w:pPr>
              <w:rPr>
                <w:sz w:val="20"/>
                <w:szCs w:val="20"/>
                <w:lang w:eastAsia="en-AU"/>
              </w:rPr>
            </w:pPr>
            <w:r>
              <w:rPr>
                <w:sz w:val="20"/>
                <w:szCs w:val="20"/>
                <w:lang w:eastAsia="en-AU"/>
              </w:rPr>
              <w:t>Centre</w:t>
            </w:r>
          </w:p>
        </w:tc>
      </w:tr>
      <w:tr w:rsidR="003F1FF8" w14:paraId="5327B603" w14:textId="7C114211" w:rsidTr="005D60F1">
        <w:trPr>
          <w:cantSplit/>
          <w:trHeight w:val="300"/>
        </w:trPr>
        <w:tc>
          <w:tcPr>
            <w:tcW w:w="2206" w:type="dxa"/>
            <w:vAlign w:val="center"/>
          </w:tcPr>
          <w:p w14:paraId="27130297" w14:textId="7B5D5759" w:rsidR="00AF6BA9" w:rsidRPr="00D96721" w:rsidRDefault="00AF6BA9" w:rsidP="003550BF">
            <w:pPr>
              <w:rPr>
                <w:sz w:val="20"/>
                <w:szCs w:val="20"/>
                <w:lang w:eastAsia="en-AU"/>
              </w:rPr>
            </w:pPr>
            <w:r w:rsidRPr="00D96721">
              <w:rPr>
                <w:sz w:val="20"/>
                <w:szCs w:val="20"/>
                <w:lang w:eastAsia="en-AU"/>
              </w:rPr>
              <w:t xml:space="preserve">Luna </w:t>
            </w:r>
          </w:p>
        </w:tc>
        <w:tc>
          <w:tcPr>
            <w:tcW w:w="3743" w:type="dxa"/>
            <w:vAlign w:val="center"/>
          </w:tcPr>
          <w:p w14:paraId="19D64050" w14:textId="7A9B419C" w:rsidR="00AF6BA9" w:rsidRDefault="00AF6BA9" w:rsidP="003550BF">
            <w:pPr>
              <w:rPr>
                <w:sz w:val="20"/>
                <w:szCs w:val="20"/>
                <w:lang w:eastAsia="en-AU"/>
              </w:rPr>
            </w:pPr>
            <w:r>
              <w:rPr>
                <w:sz w:val="20"/>
                <w:szCs w:val="20"/>
                <w:lang w:eastAsia="en-AU"/>
              </w:rPr>
              <w:t xml:space="preserve">Indigenous </w:t>
            </w:r>
            <w:r w:rsidR="00152D18">
              <w:rPr>
                <w:sz w:val="20"/>
                <w:szCs w:val="20"/>
                <w:lang w:eastAsia="en-AU"/>
              </w:rPr>
              <w:t>S</w:t>
            </w:r>
            <w:r>
              <w:rPr>
                <w:sz w:val="20"/>
                <w:szCs w:val="20"/>
                <w:lang w:eastAsia="en-AU"/>
              </w:rPr>
              <w:t xml:space="preserve">upport </w:t>
            </w:r>
            <w:r w:rsidR="00152D18">
              <w:rPr>
                <w:sz w:val="20"/>
                <w:szCs w:val="20"/>
                <w:lang w:eastAsia="en-AU"/>
              </w:rPr>
              <w:t>O</w:t>
            </w:r>
            <w:r>
              <w:rPr>
                <w:sz w:val="20"/>
                <w:szCs w:val="20"/>
                <w:lang w:eastAsia="en-AU"/>
              </w:rPr>
              <w:t>fficer</w:t>
            </w:r>
          </w:p>
        </w:tc>
        <w:tc>
          <w:tcPr>
            <w:tcW w:w="2835" w:type="dxa"/>
            <w:vAlign w:val="center"/>
          </w:tcPr>
          <w:p w14:paraId="3D2073A6" w14:textId="47498B19" w:rsidR="00AF6BA9" w:rsidRPr="420863FA" w:rsidRDefault="00AF6BA9" w:rsidP="003550BF">
            <w:pPr>
              <w:rPr>
                <w:sz w:val="20"/>
                <w:szCs w:val="20"/>
                <w:lang w:eastAsia="en-AU"/>
              </w:rPr>
            </w:pPr>
            <w:r>
              <w:rPr>
                <w:sz w:val="20"/>
                <w:szCs w:val="20"/>
                <w:lang w:eastAsia="en-AU"/>
              </w:rPr>
              <w:t>Faculty</w:t>
            </w:r>
          </w:p>
        </w:tc>
      </w:tr>
      <w:tr w:rsidR="003F1FF8" w14:paraId="63687140" w14:textId="747EBAB1" w:rsidTr="005D60F1">
        <w:trPr>
          <w:cantSplit/>
          <w:trHeight w:val="300"/>
        </w:trPr>
        <w:tc>
          <w:tcPr>
            <w:tcW w:w="2206" w:type="dxa"/>
            <w:vAlign w:val="center"/>
          </w:tcPr>
          <w:p w14:paraId="42D6D8C1" w14:textId="46ECE88B" w:rsidR="00AF6BA9" w:rsidRPr="00D96721" w:rsidRDefault="00AF6BA9" w:rsidP="003550BF">
            <w:pPr>
              <w:rPr>
                <w:sz w:val="20"/>
                <w:szCs w:val="20"/>
                <w:lang w:eastAsia="en-AU"/>
              </w:rPr>
            </w:pPr>
            <w:r w:rsidRPr="00D96721">
              <w:rPr>
                <w:sz w:val="20"/>
                <w:szCs w:val="20"/>
                <w:lang w:eastAsia="en-AU"/>
              </w:rPr>
              <w:t>Max</w:t>
            </w:r>
          </w:p>
        </w:tc>
        <w:tc>
          <w:tcPr>
            <w:tcW w:w="3743" w:type="dxa"/>
            <w:vAlign w:val="center"/>
          </w:tcPr>
          <w:p w14:paraId="4EADB490" w14:textId="3ED5932F" w:rsidR="00AF6BA9" w:rsidRDefault="00AF6BA9" w:rsidP="003550BF">
            <w:pPr>
              <w:rPr>
                <w:sz w:val="20"/>
                <w:szCs w:val="20"/>
                <w:lang w:eastAsia="en-AU"/>
              </w:rPr>
            </w:pPr>
            <w:r>
              <w:rPr>
                <w:sz w:val="20"/>
                <w:szCs w:val="20"/>
                <w:lang w:eastAsia="en-AU"/>
              </w:rPr>
              <w:t>Faculty member</w:t>
            </w:r>
          </w:p>
        </w:tc>
        <w:tc>
          <w:tcPr>
            <w:tcW w:w="2835" w:type="dxa"/>
            <w:vAlign w:val="center"/>
          </w:tcPr>
          <w:p w14:paraId="3CCD08D8" w14:textId="3A4FA164" w:rsidR="00AF6BA9" w:rsidRPr="420863FA" w:rsidRDefault="00AF6BA9" w:rsidP="003550BF">
            <w:pPr>
              <w:rPr>
                <w:sz w:val="20"/>
                <w:szCs w:val="20"/>
                <w:lang w:eastAsia="en-AU"/>
              </w:rPr>
            </w:pPr>
            <w:r>
              <w:rPr>
                <w:sz w:val="20"/>
                <w:szCs w:val="20"/>
                <w:lang w:eastAsia="en-AU"/>
              </w:rPr>
              <w:t>Faculty</w:t>
            </w:r>
          </w:p>
        </w:tc>
      </w:tr>
      <w:tr w:rsidR="003F1FF8" w14:paraId="0E6F01A6" w14:textId="2AE5D786" w:rsidTr="005D60F1">
        <w:trPr>
          <w:cantSplit/>
          <w:trHeight w:val="300"/>
        </w:trPr>
        <w:tc>
          <w:tcPr>
            <w:tcW w:w="2206" w:type="dxa"/>
            <w:vAlign w:val="center"/>
          </w:tcPr>
          <w:p w14:paraId="20480539" w14:textId="09A1F60A" w:rsidR="00AF6BA9" w:rsidRPr="00D96721" w:rsidRDefault="00AF6BA9" w:rsidP="003550BF">
            <w:pPr>
              <w:rPr>
                <w:sz w:val="20"/>
                <w:szCs w:val="20"/>
                <w:lang w:eastAsia="en-AU"/>
              </w:rPr>
            </w:pPr>
            <w:r w:rsidRPr="00D96721">
              <w:rPr>
                <w:sz w:val="20"/>
                <w:szCs w:val="20"/>
                <w:lang w:eastAsia="en-AU"/>
              </w:rPr>
              <w:t>Ted</w:t>
            </w:r>
          </w:p>
        </w:tc>
        <w:tc>
          <w:tcPr>
            <w:tcW w:w="3743" w:type="dxa"/>
            <w:vAlign w:val="center"/>
          </w:tcPr>
          <w:p w14:paraId="4344D229" w14:textId="21027EBF" w:rsidR="00AF6BA9" w:rsidRDefault="00AF6BA9" w:rsidP="003550BF">
            <w:pPr>
              <w:rPr>
                <w:sz w:val="20"/>
                <w:szCs w:val="20"/>
                <w:lang w:eastAsia="en-AU"/>
              </w:rPr>
            </w:pPr>
            <w:r>
              <w:rPr>
                <w:sz w:val="20"/>
                <w:szCs w:val="20"/>
                <w:lang w:eastAsia="en-AU"/>
              </w:rPr>
              <w:t>Mentor and Tutor support</w:t>
            </w:r>
          </w:p>
        </w:tc>
        <w:tc>
          <w:tcPr>
            <w:tcW w:w="2835" w:type="dxa"/>
            <w:vAlign w:val="center"/>
          </w:tcPr>
          <w:p w14:paraId="4E8A034D" w14:textId="3921F871" w:rsidR="00AF6BA9" w:rsidRPr="420863FA" w:rsidRDefault="00AF6BA9" w:rsidP="003550BF">
            <w:pPr>
              <w:rPr>
                <w:sz w:val="20"/>
                <w:szCs w:val="20"/>
                <w:lang w:eastAsia="en-AU"/>
              </w:rPr>
            </w:pPr>
            <w:r>
              <w:rPr>
                <w:sz w:val="20"/>
                <w:szCs w:val="20"/>
                <w:lang w:eastAsia="en-AU"/>
              </w:rPr>
              <w:t>Centre</w:t>
            </w:r>
          </w:p>
        </w:tc>
      </w:tr>
      <w:tr w:rsidR="003F1FF8" w14:paraId="67A85502" w14:textId="77777777" w:rsidTr="005D60F1">
        <w:trPr>
          <w:cantSplit/>
          <w:trHeight w:val="300"/>
        </w:trPr>
        <w:tc>
          <w:tcPr>
            <w:tcW w:w="2206" w:type="dxa"/>
            <w:vAlign w:val="center"/>
          </w:tcPr>
          <w:p w14:paraId="44E4BFFB" w14:textId="2568936F" w:rsidR="00AF6BA9" w:rsidRPr="00D96721" w:rsidRDefault="00AF6BA9" w:rsidP="003550BF">
            <w:pPr>
              <w:rPr>
                <w:sz w:val="20"/>
                <w:szCs w:val="20"/>
                <w:lang w:eastAsia="en-AU"/>
              </w:rPr>
            </w:pPr>
            <w:r w:rsidRPr="00D96721">
              <w:rPr>
                <w:sz w:val="20"/>
                <w:szCs w:val="20"/>
                <w:lang w:eastAsia="en-AU"/>
              </w:rPr>
              <w:t>Talis</w:t>
            </w:r>
          </w:p>
        </w:tc>
        <w:tc>
          <w:tcPr>
            <w:tcW w:w="3743" w:type="dxa"/>
            <w:vAlign w:val="center"/>
          </w:tcPr>
          <w:p w14:paraId="6F60A63E" w14:textId="29B0950E" w:rsidR="00AF6BA9" w:rsidRDefault="00AF6BA9" w:rsidP="003550BF">
            <w:pPr>
              <w:rPr>
                <w:sz w:val="20"/>
                <w:szCs w:val="20"/>
                <w:lang w:eastAsia="en-AU"/>
              </w:rPr>
            </w:pPr>
            <w:r>
              <w:rPr>
                <w:sz w:val="20"/>
                <w:szCs w:val="20"/>
                <w:lang w:eastAsia="en-AU"/>
              </w:rPr>
              <w:t>Student Services Officer</w:t>
            </w:r>
          </w:p>
        </w:tc>
        <w:tc>
          <w:tcPr>
            <w:tcW w:w="2835" w:type="dxa"/>
            <w:vAlign w:val="center"/>
          </w:tcPr>
          <w:p w14:paraId="69D691E8" w14:textId="1ABE102D" w:rsidR="00AF6BA9" w:rsidRPr="420863FA" w:rsidRDefault="00AF6BA9" w:rsidP="003550BF">
            <w:pPr>
              <w:rPr>
                <w:sz w:val="20"/>
                <w:szCs w:val="20"/>
                <w:lang w:eastAsia="en-AU"/>
              </w:rPr>
            </w:pPr>
            <w:r>
              <w:rPr>
                <w:sz w:val="20"/>
                <w:szCs w:val="20"/>
                <w:lang w:eastAsia="en-AU"/>
              </w:rPr>
              <w:t>Centre</w:t>
            </w:r>
          </w:p>
        </w:tc>
      </w:tr>
      <w:tr w:rsidR="003F1FF8" w14:paraId="1572A49B" w14:textId="77777777" w:rsidTr="005D60F1">
        <w:trPr>
          <w:cantSplit/>
          <w:trHeight w:val="300"/>
        </w:trPr>
        <w:tc>
          <w:tcPr>
            <w:tcW w:w="2206" w:type="dxa"/>
            <w:vAlign w:val="center"/>
          </w:tcPr>
          <w:p w14:paraId="172F757E" w14:textId="37ECCCD6" w:rsidR="00AF6BA9" w:rsidRPr="00D96721" w:rsidRDefault="00AF6BA9" w:rsidP="003550BF">
            <w:pPr>
              <w:rPr>
                <w:sz w:val="20"/>
                <w:szCs w:val="20"/>
                <w:lang w:eastAsia="en-AU"/>
              </w:rPr>
            </w:pPr>
            <w:r w:rsidRPr="00D96721">
              <w:rPr>
                <w:sz w:val="20"/>
                <w:szCs w:val="20"/>
                <w:lang w:eastAsia="en-AU"/>
              </w:rPr>
              <w:t>Ashley</w:t>
            </w:r>
          </w:p>
        </w:tc>
        <w:tc>
          <w:tcPr>
            <w:tcW w:w="3743" w:type="dxa"/>
            <w:vAlign w:val="center"/>
          </w:tcPr>
          <w:p w14:paraId="5C6DCDFC" w14:textId="43336D3A" w:rsidR="00AF6BA9" w:rsidRDefault="00AF6BA9" w:rsidP="003550BF">
            <w:pPr>
              <w:rPr>
                <w:sz w:val="20"/>
                <w:szCs w:val="20"/>
                <w:lang w:eastAsia="en-AU"/>
              </w:rPr>
            </w:pPr>
            <w:r>
              <w:rPr>
                <w:sz w:val="20"/>
                <w:szCs w:val="20"/>
                <w:lang w:eastAsia="en-AU"/>
              </w:rPr>
              <w:t>Student Support Manager</w:t>
            </w:r>
          </w:p>
        </w:tc>
        <w:tc>
          <w:tcPr>
            <w:tcW w:w="2835" w:type="dxa"/>
            <w:vAlign w:val="center"/>
          </w:tcPr>
          <w:p w14:paraId="7B8416FB" w14:textId="49E036F7" w:rsidR="00AF6BA9" w:rsidRPr="420863FA" w:rsidRDefault="00AF6BA9" w:rsidP="003550BF">
            <w:pPr>
              <w:rPr>
                <w:sz w:val="20"/>
                <w:szCs w:val="20"/>
                <w:lang w:eastAsia="en-AU"/>
              </w:rPr>
            </w:pPr>
            <w:r>
              <w:rPr>
                <w:sz w:val="20"/>
                <w:szCs w:val="20"/>
                <w:lang w:eastAsia="en-AU"/>
              </w:rPr>
              <w:t>College</w:t>
            </w:r>
          </w:p>
        </w:tc>
      </w:tr>
    </w:tbl>
    <w:p w14:paraId="2BB91CFB" w14:textId="0A299851" w:rsidR="00FA5FE0" w:rsidRDefault="00FA5FE0" w:rsidP="006C7E62">
      <w:pPr>
        <w:rPr>
          <w:lang w:eastAsia="en-AU"/>
        </w:rPr>
      </w:pPr>
    </w:p>
    <w:p w14:paraId="16F94DE4" w14:textId="0D12903B" w:rsidR="009D6D47" w:rsidRDefault="00E11942" w:rsidP="009404BB">
      <w:r>
        <w:rPr>
          <w:lang w:eastAsia="en-AU"/>
        </w:rPr>
        <w:t xml:space="preserve">Transcription of the interviews </w:t>
      </w:r>
      <w:r w:rsidRPr="00EE70A5">
        <w:rPr>
          <w:lang w:eastAsia="en-AU"/>
        </w:rPr>
        <w:t xml:space="preserve">was carried out by running the recordings through Microsoft </w:t>
      </w:r>
      <w:r w:rsidR="002471CF">
        <w:rPr>
          <w:lang w:eastAsia="en-AU"/>
        </w:rPr>
        <w:t>W</w:t>
      </w:r>
      <w:r w:rsidR="002471CF" w:rsidRPr="00EE70A5">
        <w:rPr>
          <w:lang w:eastAsia="en-AU"/>
        </w:rPr>
        <w:t>ord</w:t>
      </w:r>
      <w:r w:rsidRPr="00EE70A5">
        <w:rPr>
          <w:lang w:eastAsia="en-AU"/>
        </w:rPr>
        <w:t xml:space="preserve">. Primary coding of the interviews was completed by Dr James Beaufils and then discussed with the project team to clarify themes within the interviews </w:t>
      </w:r>
      <w:r w:rsidR="007331A1">
        <w:rPr>
          <w:lang w:eastAsia="en-AU"/>
        </w:rPr>
        <w:t xml:space="preserve">that were </w:t>
      </w:r>
      <w:r w:rsidRPr="00EE70A5">
        <w:rPr>
          <w:lang w:eastAsia="en-AU"/>
        </w:rPr>
        <w:t>of relevance to the project. The research team worked together to finalise themes and organise the structure of this report. Following initial coding described above, further development of qualitative insights included secondary coding by the research team, iterative discussions within the team</w:t>
      </w:r>
      <w:r w:rsidR="00152D18">
        <w:rPr>
          <w:lang w:eastAsia="en-AU"/>
        </w:rPr>
        <w:t>,</w:t>
      </w:r>
      <w:r w:rsidRPr="00EE70A5">
        <w:rPr>
          <w:lang w:eastAsia="en-AU"/>
        </w:rPr>
        <w:t xml:space="preserve"> and summaries derived by Microsoft CoPilot of transcripts</w:t>
      </w:r>
      <w:r w:rsidR="00AD53E2">
        <w:rPr>
          <w:lang w:eastAsia="en-AU"/>
        </w:rPr>
        <w:t xml:space="preserve"> (using full licence with data </w:t>
      </w:r>
      <w:r w:rsidR="00C559D4">
        <w:rPr>
          <w:lang w:eastAsia="en-AU"/>
        </w:rPr>
        <w:t>remaining on secure, local servers)</w:t>
      </w:r>
      <w:r w:rsidRPr="00EE70A5">
        <w:rPr>
          <w:lang w:eastAsia="en-AU"/>
        </w:rPr>
        <w:t>. All these forms of summary were used to aid analysis and interpretation.</w:t>
      </w:r>
      <w:r w:rsidR="009D6D47">
        <w:br w:type="page"/>
      </w:r>
    </w:p>
    <w:p w14:paraId="6EE0B5BA" w14:textId="363EA867" w:rsidR="00762BBF" w:rsidRDefault="00675870" w:rsidP="00762BBF">
      <w:pPr>
        <w:pStyle w:val="Heading1"/>
      </w:pPr>
      <w:bookmarkStart w:id="31" w:name="_Toc223523298"/>
      <w:r>
        <w:lastRenderedPageBreak/>
        <w:t>Results</w:t>
      </w:r>
      <w:bookmarkEnd w:id="31"/>
    </w:p>
    <w:p w14:paraId="42C8E95D" w14:textId="77777777" w:rsidR="009130D3" w:rsidRDefault="009130D3" w:rsidP="009130D3">
      <w:pPr>
        <w:pStyle w:val="Heading2"/>
      </w:pPr>
      <w:bookmarkStart w:id="32" w:name="_Toc223523299"/>
      <w:r>
        <w:t>Insights from administrative data</w:t>
      </w:r>
      <w:bookmarkEnd w:id="32"/>
    </w:p>
    <w:p w14:paraId="30AD664F" w14:textId="6AA490D4" w:rsidR="009130D3" w:rsidRDefault="009130D3" w:rsidP="009130D3">
      <w:r>
        <w:t xml:space="preserve">To better understand higher education outcomes for First Nations students, the research team in this project </w:t>
      </w:r>
      <w:r w:rsidR="00B94EFE">
        <w:t xml:space="preserve">was </w:t>
      </w:r>
      <w:r>
        <w:t xml:space="preserve">interested </w:t>
      </w:r>
      <w:r w:rsidR="0023488E">
        <w:t>in</w:t>
      </w:r>
      <w:r>
        <w:t xml:space="preserve"> explor</w:t>
      </w:r>
      <w:r w:rsidR="0023488E">
        <w:t>ing</w:t>
      </w:r>
      <w:r>
        <w:t xml:space="preserve"> the extent to which administrative data collected by the Australian </w:t>
      </w:r>
      <w:r w:rsidR="00B94EFE">
        <w:t xml:space="preserve">Government </w:t>
      </w:r>
      <w:r>
        <w:t xml:space="preserve">Department of Education could provide meaningful insight into progression and completion </w:t>
      </w:r>
      <w:r w:rsidR="0023488E">
        <w:t xml:space="preserve">of higher education </w:t>
      </w:r>
      <w:r>
        <w:t>for First Nations students. Prior research, including recent work by Fredericks et al</w:t>
      </w:r>
      <w:r w:rsidR="00B94EFE">
        <w:t>.</w:t>
      </w:r>
      <w:r>
        <w:t xml:space="preserve"> (2023)</w:t>
      </w:r>
      <w:r w:rsidR="0023488E">
        <w:t>,</w:t>
      </w:r>
      <w:r>
        <w:t xml:space="preserve"> has identified that overall university completion rates of students from First Nations backgrounds are lower than for non-Indigenous students. For this current project, the intention has been to push the understanding and thinking of these overall outcome comparisons a bit further by using the data available to identify nuances and differences in outcomes for First Nations students based on different enrolment and demographic characteristics within the First Nations student cohort.</w:t>
      </w:r>
    </w:p>
    <w:p w14:paraId="073AB028" w14:textId="24416C36" w:rsidR="009130D3" w:rsidRDefault="009130D3" w:rsidP="009130D3">
      <w:r>
        <w:t>A range of data were specified and provided by the Department of Education to provide background on completion rates of students over time. For the research team, the aim was</w:t>
      </w:r>
      <w:r w:rsidR="0051625E">
        <w:t xml:space="preserve"> - </w:t>
      </w:r>
      <w:r>
        <w:t>to the extent possible with the data available</w:t>
      </w:r>
      <w:r w:rsidR="0051625E">
        <w:t xml:space="preserve"> - </w:t>
      </w:r>
      <w:r w:rsidR="0023488E">
        <w:t xml:space="preserve">to </w:t>
      </w:r>
      <w:r>
        <w:t>explor</w:t>
      </w:r>
      <w:r w:rsidR="0023488E">
        <w:t>e</w:t>
      </w:r>
      <w:r>
        <w:t xml:space="preserve"> these outcomes in a way that does not assume First Nations students are a single homogenous group. This aim is difficult to achieve using administrative data, and as such</w:t>
      </w:r>
      <w:r w:rsidR="00B94EFE">
        <w:t>,</w:t>
      </w:r>
      <w:r>
        <w:t xml:space="preserve"> the outcomes used below are intended to be broadly interpreted and provide some background to the more specific findings of this research which were gathered from discussions with First Nations students and the staff who support them.</w:t>
      </w:r>
    </w:p>
    <w:p w14:paraId="71849EA2" w14:textId="29D7FA65" w:rsidR="009130D3" w:rsidRDefault="009130D3" w:rsidP="009130D3">
      <w:r>
        <w:t xml:space="preserve">Within the First Nations student population, the data in </w:t>
      </w:r>
      <w:r w:rsidR="00723794">
        <w:t xml:space="preserve">Figure 1 </w:t>
      </w:r>
      <w:r>
        <w:t xml:space="preserve">shows variability in the overall </w:t>
      </w:r>
      <w:r w:rsidR="00B94EFE">
        <w:t>“</w:t>
      </w:r>
      <w:r>
        <w:t>completion rates</w:t>
      </w:r>
      <w:r w:rsidR="00B94EFE">
        <w:t>”</w:t>
      </w:r>
      <w:r>
        <w:t xml:space="preserve"> of this group across a range of demographic characteristics. The patterns within this population are </w:t>
      </w:r>
      <w:proofErr w:type="gramStart"/>
      <w:r>
        <w:t>similar to</w:t>
      </w:r>
      <w:proofErr w:type="gramEnd"/>
      <w:r>
        <w:t xml:space="preserve"> the patterns seen across all students. For example, within the general student population, the proportion of students who have completed their degree within </w:t>
      </w:r>
      <w:r w:rsidR="0023488E">
        <w:t>nine</w:t>
      </w:r>
      <w:r>
        <w:t xml:space="preserve"> years of commencing declines the older the student was at the time of commencement. Similar patterns across a range of groups have been detailed elsewhere (see for example McMillan &amp; Edwards</w:t>
      </w:r>
      <w:r w:rsidR="00B94EFE">
        <w:t>,</w:t>
      </w:r>
      <w:r>
        <w:t xml:space="preserve"> 2015).</w:t>
      </w:r>
    </w:p>
    <w:p w14:paraId="6F2F70B5" w14:textId="77777777" w:rsidR="00723794" w:rsidRDefault="00723794">
      <w:pPr>
        <w:spacing w:line="259" w:lineRule="auto"/>
        <w:rPr>
          <w:i/>
          <w:iCs/>
          <w:color w:val="351C26" w:themeColor="text2"/>
          <w:szCs w:val="18"/>
        </w:rPr>
      </w:pPr>
      <w:bookmarkStart w:id="33" w:name="_Toc222988743"/>
      <w:r>
        <w:br w:type="page"/>
      </w:r>
    </w:p>
    <w:p w14:paraId="36BD662B" w14:textId="5DADCA1C" w:rsidR="0023488E" w:rsidRDefault="0023488E" w:rsidP="00B94EFE">
      <w:pPr>
        <w:pStyle w:val="Caption"/>
        <w:rPr>
          <w:noProof/>
        </w:rPr>
      </w:pPr>
      <w:r w:rsidRPr="005D60F1">
        <w:lastRenderedPageBreak/>
        <w:t xml:space="preserve">Figure </w:t>
      </w:r>
      <w:r w:rsidRPr="00061722">
        <w:rPr>
          <w:i w:val="0"/>
          <w:iCs w:val="0"/>
          <w:sz w:val="18"/>
        </w:rPr>
        <w:fldChar w:fldCharType="begin"/>
      </w:r>
      <w:r w:rsidRPr="00061722">
        <w:instrText>SEQ Figure \* ARABIC</w:instrText>
      </w:r>
      <w:r w:rsidRPr="00061722">
        <w:rPr>
          <w:i w:val="0"/>
          <w:iCs w:val="0"/>
          <w:sz w:val="18"/>
        </w:rPr>
        <w:fldChar w:fldCharType="separate"/>
      </w:r>
      <w:r w:rsidR="00D301B9">
        <w:rPr>
          <w:noProof/>
        </w:rPr>
        <w:t>1</w:t>
      </w:r>
      <w:r w:rsidRPr="00061722">
        <w:rPr>
          <w:i w:val="0"/>
          <w:iCs w:val="0"/>
          <w:sz w:val="18"/>
        </w:rPr>
        <w:fldChar w:fldCharType="end"/>
      </w:r>
      <w:r w:rsidRPr="00061722">
        <w:t xml:space="preserve">: University completion, </w:t>
      </w:r>
      <w:r>
        <w:t>nine</w:t>
      </w:r>
      <w:r w:rsidRPr="00061722">
        <w:t xml:space="preserve"> years after commencement. First Nations university student commencers in 2014 who had completed their degree by 2022, by </w:t>
      </w:r>
      <w:r w:rsidRPr="005D60F1">
        <w:rPr>
          <w:i w:val="0"/>
          <w:iCs w:val="0"/>
        </w:rPr>
        <w:t>demographic characteristics</w:t>
      </w:r>
      <w:r w:rsidRPr="00061722">
        <w:t xml:space="preserve"> (%)</w:t>
      </w:r>
      <w:bookmarkEnd w:id="33"/>
    </w:p>
    <w:p w14:paraId="69B09D70" w14:textId="69E04CDF" w:rsidR="009130D3" w:rsidRDefault="009130D3" w:rsidP="009130D3">
      <w:pPr>
        <w:keepNext/>
        <w:spacing w:line="259" w:lineRule="auto"/>
      </w:pPr>
      <w:r>
        <w:rPr>
          <w:noProof/>
        </w:rPr>
        <w:drawing>
          <wp:inline distT="0" distB="0" distL="0" distR="0" wp14:anchorId="7E98B2EE" wp14:editId="329F71FA">
            <wp:extent cx="5426015" cy="2814337"/>
            <wp:effectExtent l="0" t="0" r="3810" b="5080"/>
            <wp:docPr id="952310617" name="Picture 4" descr="A graph showing First Nations student completion percentages by various demographic characteristics. The figure shows a range of different levels of completion depending on characteristics. The text that accompanies this graph highlights the main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10617" name="Picture 4" descr="A graph showing First Nations student completion percentages by various demographic characteristics. The figure shows a range of different levels of completion depending on characteristics. The text that accompanies this graph highlights the main finding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9022" cy="2821084"/>
                    </a:xfrm>
                    <a:prstGeom prst="rect">
                      <a:avLst/>
                    </a:prstGeom>
                    <a:noFill/>
                  </pic:spPr>
                </pic:pic>
              </a:graphicData>
            </a:graphic>
          </wp:inline>
        </w:drawing>
      </w:r>
    </w:p>
    <w:p w14:paraId="600BEE9D" w14:textId="2A07AED8" w:rsidR="009130D3" w:rsidRDefault="00723794" w:rsidP="009130D3">
      <w:r>
        <w:t xml:space="preserve">Figure 2 </w:t>
      </w:r>
      <w:r w:rsidR="009130D3">
        <w:t xml:space="preserve">shows the different patterns of completion rates among First Nations students based on characteristics of entry to and enrolment at university. Again, the patterns across the different aspects are </w:t>
      </w:r>
      <w:proofErr w:type="gramStart"/>
      <w:r w:rsidR="009130D3">
        <w:t>similar to</w:t>
      </w:r>
      <w:proofErr w:type="gramEnd"/>
      <w:r w:rsidR="009130D3">
        <w:t xml:space="preserve"> the student </w:t>
      </w:r>
      <w:proofErr w:type="gramStart"/>
      <w:r w:rsidR="009130D3">
        <w:t>population as a whole, with</w:t>
      </w:r>
      <w:proofErr w:type="gramEnd"/>
      <w:r w:rsidR="009130D3">
        <w:t xml:space="preserve"> those gaining entry to university based on school completion or on prior higher education qualifications being more likely to have completed university within </w:t>
      </w:r>
      <w:r w:rsidR="001E24C6">
        <w:t>nine</w:t>
      </w:r>
      <w:r w:rsidR="009130D3">
        <w:t xml:space="preserve"> years of commencing, and figures for full-time students showing much higher likelihood of this outcome too.</w:t>
      </w:r>
    </w:p>
    <w:p w14:paraId="040D00F7" w14:textId="5B6DF257" w:rsidR="0023488E" w:rsidRPr="00A71F08" w:rsidRDefault="0023488E" w:rsidP="00B94EFE">
      <w:pPr>
        <w:pStyle w:val="Caption"/>
      </w:pPr>
      <w:bookmarkStart w:id="34" w:name="_Toc222988744"/>
      <w:r w:rsidRPr="005D60F1">
        <w:t xml:space="preserve">Figure </w:t>
      </w:r>
      <w:r w:rsidRPr="00061722">
        <w:rPr>
          <w:i w:val="0"/>
          <w:iCs w:val="0"/>
          <w:sz w:val="18"/>
        </w:rPr>
        <w:fldChar w:fldCharType="begin"/>
      </w:r>
      <w:r w:rsidRPr="00061722">
        <w:instrText>SEQ Figure \* ARABIC</w:instrText>
      </w:r>
      <w:r w:rsidRPr="00061722">
        <w:rPr>
          <w:i w:val="0"/>
          <w:iCs w:val="0"/>
          <w:sz w:val="18"/>
        </w:rPr>
        <w:fldChar w:fldCharType="separate"/>
      </w:r>
      <w:r w:rsidR="00D301B9">
        <w:rPr>
          <w:noProof/>
        </w:rPr>
        <w:t>2</w:t>
      </w:r>
      <w:r w:rsidRPr="00061722">
        <w:rPr>
          <w:i w:val="0"/>
          <w:iCs w:val="0"/>
          <w:sz w:val="18"/>
        </w:rPr>
        <w:fldChar w:fldCharType="end"/>
      </w:r>
      <w:r w:rsidRPr="00061722">
        <w:t xml:space="preserve">: University completion, </w:t>
      </w:r>
      <w:r w:rsidR="001E24C6">
        <w:t>nine</w:t>
      </w:r>
      <w:r w:rsidRPr="00061722">
        <w:t xml:space="preserve"> years after commencement. First Nations university student commencers in 2014 who had completed their degree by 2022</w:t>
      </w:r>
      <w:r w:rsidRPr="00B94EFE">
        <w:t xml:space="preserve">, </w:t>
      </w:r>
      <w:r w:rsidRPr="005D60F1">
        <w:rPr>
          <w:i w:val="0"/>
          <w:iCs w:val="0"/>
        </w:rPr>
        <w:t>by course and enrolment characteristics</w:t>
      </w:r>
      <w:r w:rsidRPr="00061722">
        <w:t xml:space="preserve"> (%)</w:t>
      </w:r>
      <w:bookmarkEnd w:id="34"/>
    </w:p>
    <w:p w14:paraId="44CDF645" w14:textId="77777777" w:rsidR="009130D3" w:rsidRDefault="009130D3" w:rsidP="009130D3">
      <w:pPr>
        <w:keepNext/>
        <w:spacing w:line="259" w:lineRule="auto"/>
      </w:pPr>
      <w:r>
        <w:rPr>
          <w:noProof/>
        </w:rPr>
        <w:drawing>
          <wp:inline distT="0" distB="0" distL="0" distR="0" wp14:anchorId="2557EFB8" wp14:editId="7DDFF40F">
            <wp:extent cx="5584869" cy="3209026"/>
            <wp:effectExtent l="0" t="0" r="0" b="0"/>
            <wp:docPr id="2035450080" name="Picture 3" descr="A graph showing First Nations student completion percentages by various university enrolment characteristics. The figure shows a range of different levels of completion depending on these enrolment types. The text that accompanies this graph highlights the main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50080" name="Picture 3" descr="A graph showing First Nations student completion percentages by various university enrolment characteristics. The figure shows a range of different levels of completion depending on these enrolment types. The text that accompanies this graph highlights the main finding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0714" cy="3258352"/>
                    </a:xfrm>
                    <a:prstGeom prst="rect">
                      <a:avLst/>
                    </a:prstGeom>
                    <a:noFill/>
                  </pic:spPr>
                </pic:pic>
              </a:graphicData>
            </a:graphic>
          </wp:inline>
        </w:drawing>
      </w:r>
    </w:p>
    <w:p w14:paraId="60467D84" w14:textId="77777777" w:rsidR="0023488E" w:rsidDel="0023488E" w:rsidRDefault="0023488E" w:rsidP="009130D3">
      <w:pPr>
        <w:pStyle w:val="Caption"/>
      </w:pPr>
    </w:p>
    <w:p w14:paraId="0CF3CDDA" w14:textId="0174F2F1" w:rsidR="00ED20EB" w:rsidRPr="00ED20EB" w:rsidRDefault="009130D3" w:rsidP="009130D3">
      <w:pPr>
        <w:rPr>
          <w:lang w:eastAsia="en-AU"/>
        </w:rPr>
      </w:pPr>
      <w:r>
        <w:lastRenderedPageBreak/>
        <w:t>These background findings set the stage for the main part of this research, which delves into qualitative insights gathered from First Nations students and university staff. These discussions provide a deeper understanding of the challenges and support systems influencing student outcomes, offering a more nuanced perspective beyond statistical trends.</w:t>
      </w:r>
    </w:p>
    <w:p w14:paraId="4F3163E8" w14:textId="4FDABD60" w:rsidR="00AF6DD6" w:rsidRDefault="009D3124" w:rsidP="006A5AB1">
      <w:pPr>
        <w:pStyle w:val="Heading2"/>
      </w:pPr>
      <w:bookmarkStart w:id="35" w:name="_Toc223523300"/>
      <w:r>
        <w:t>Making the decision to apply to uni</w:t>
      </w:r>
      <w:r w:rsidR="00031DEE">
        <w:t>versity</w:t>
      </w:r>
      <w:bookmarkEnd w:id="35"/>
    </w:p>
    <w:p w14:paraId="623B1F5B" w14:textId="2A982858" w:rsidR="00B73712" w:rsidRPr="008D6881" w:rsidRDefault="001A7AD4" w:rsidP="00031DEE">
      <w:r>
        <w:t>Deciding to apply for university</w:t>
      </w:r>
      <w:r w:rsidR="0065497A">
        <w:t xml:space="preserve"> - </w:t>
      </w:r>
      <w:r>
        <w:t xml:space="preserve">or even realising that </w:t>
      </w:r>
      <w:r w:rsidR="00084003">
        <w:t>there was a feasible pathway they could take to university</w:t>
      </w:r>
      <w:r w:rsidR="0065497A">
        <w:t xml:space="preserve"> - </w:t>
      </w:r>
      <w:r w:rsidR="00435CEC">
        <w:t xml:space="preserve">was the first </w:t>
      </w:r>
      <w:r w:rsidR="00924929">
        <w:t xml:space="preserve">area of </w:t>
      </w:r>
      <w:r w:rsidR="009E0D89">
        <w:t xml:space="preserve">focussed </w:t>
      </w:r>
      <w:r w:rsidR="00E25FBD">
        <w:t xml:space="preserve">discussion in the conversations with students. </w:t>
      </w:r>
      <w:r w:rsidR="00AC1E27">
        <w:t>In d</w:t>
      </w:r>
      <w:r w:rsidR="003D6DA8">
        <w:t xml:space="preserve">iscussions with </w:t>
      </w:r>
      <w:r w:rsidR="00AC1E27">
        <w:t xml:space="preserve">all students </w:t>
      </w:r>
      <w:r w:rsidR="003D6DA8">
        <w:t>about these decisions</w:t>
      </w:r>
      <w:r w:rsidR="00AC1E27">
        <w:t xml:space="preserve">, </w:t>
      </w:r>
      <w:proofErr w:type="gramStart"/>
      <w:r w:rsidR="00AC1E27">
        <w:t>a number of</w:t>
      </w:r>
      <w:proofErr w:type="gramEnd"/>
      <w:r w:rsidR="00AC1E27">
        <w:t xml:space="preserve"> consistent </w:t>
      </w:r>
      <w:r w:rsidR="004309CA">
        <w:t>ideas</w:t>
      </w:r>
      <w:r w:rsidR="00717EBD">
        <w:t xml:space="preserve"> and thoughts</w:t>
      </w:r>
      <w:r w:rsidR="00AC1E27">
        <w:t xml:space="preserve"> </w:t>
      </w:r>
      <w:r w:rsidR="004A43E2">
        <w:t>were referred to</w:t>
      </w:r>
      <w:r w:rsidR="00D36F23">
        <w:t>,</w:t>
      </w:r>
      <w:r w:rsidR="004A43E2">
        <w:t xml:space="preserve"> and these </w:t>
      </w:r>
      <w:r w:rsidR="004309CA">
        <w:t xml:space="preserve">can be </w:t>
      </w:r>
      <w:r w:rsidR="00AF2A36">
        <w:t>encapsulated in</w:t>
      </w:r>
      <w:r w:rsidR="00A212CC">
        <w:t xml:space="preserve"> the core </w:t>
      </w:r>
      <w:r w:rsidR="00201D50">
        <w:t xml:space="preserve">themes of </w:t>
      </w:r>
      <w:r w:rsidR="003B0D7B" w:rsidRPr="00061722">
        <w:t>self-motivation</w:t>
      </w:r>
      <w:r w:rsidR="003B0D7B" w:rsidRPr="00D36F23">
        <w:t xml:space="preserve">, </w:t>
      </w:r>
      <w:r w:rsidR="003B0D7B" w:rsidRPr="00061722">
        <w:t>family</w:t>
      </w:r>
      <w:r w:rsidR="00716F26" w:rsidRPr="00061722">
        <w:t xml:space="preserve"> encouragement</w:t>
      </w:r>
      <w:r w:rsidR="00716F26">
        <w:t xml:space="preserve">, and </w:t>
      </w:r>
      <w:r w:rsidR="008D6881" w:rsidRPr="00061722">
        <w:t>outreach support from universities</w:t>
      </w:r>
      <w:r w:rsidR="00530774" w:rsidRPr="00D36F23">
        <w:t>.</w:t>
      </w:r>
    </w:p>
    <w:p w14:paraId="267A8653" w14:textId="18E2253F" w:rsidR="00FB396F" w:rsidRPr="00D36F23" w:rsidRDefault="004E5DBE" w:rsidP="00247C26">
      <w:proofErr w:type="gramStart"/>
      <w:r>
        <w:t>The majority of</w:t>
      </w:r>
      <w:proofErr w:type="gramEnd"/>
      <w:r>
        <w:t xml:space="preserve"> the students</w:t>
      </w:r>
      <w:r w:rsidR="5744FC38">
        <w:t xml:space="preserve"> (</w:t>
      </w:r>
      <w:r w:rsidR="5744FC38" w:rsidRPr="005D60F1">
        <w:rPr>
          <w:i/>
          <w:iCs/>
        </w:rPr>
        <w:t>n</w:t>
      </w:r>
      <w:r w:rsidR="00D36F23">
        <w:t xml:space="preserve"> </w:t>
      </w:r>
      <w:r w:rsidR="5744FC38">
        <w:t>=</w:t>
      </w:r>
      <w:r w:rsidR="00D36F23">
        <w:t xml:space="preserve"> </w:t>
      </w:r>
      <w:r w:rsidR="5744FC38">
        <w:t>9)</w:t>
      </w:r>
      <w:r>
        <w:t xml:space="preserve"> interviewed </w:t>
      </w:r>
      <w:r w:rsidR="00F9514E">
        <w:t xml:space="preserve">specifically mentioned that they </w:t>
      </w:r>
      <w:r w:rsidR="006406D8">
        <w:t>were motivated by a desire to improve their lives and the lives of their families</w:t>
      </w:r>
      <w:r w:rsidR="00A93274">
        <w:t xml:space="preserve">. </w:t>
      </w:r>
      <w:r w:rsidR="524469A2">
        <w:t xml:space="preserve">As Jack stated, </w:t>
      </w:r>
      <w:r w:rsidR="00D36F23" w:rsidRPr="00D36F23">
        <w:rPr>
          <w:lang w:eastAsia="en-AU"/>
        </w:rPr>
        <w:t>“</w:t>
      </w:r>
      <w:r w:rsidR="00DF705B" w:rsidRPr="00061722">
        <w:rPr>
          <w:lang w:eastAsia="en-AU"/>
        </w:rPr>
        <w:t>I want to better my life and my family from where we are. So, it lies on myself to take that responsibility</w:t>
      </w:r>
      <w:r w:rsidR="00D36F23">
        <w:rPr>
          <w:lang w:eastAsia="en-AU"/>
        </w:rPr>
        <w:t>.”</w:t>
      </w:r>
      <w:r w:rsidR="524469A2">
        <w:t xml:space="preserve"> </w:t>
      </w:r>
      <w:r w:rsidR="00E84EE3">
        <w:t>As</w:t>
      </w:r>
      <w:r w:rsidR="41025E9E">
        <w:t xml:space="preserve"> </w:t>
      </w:r>
      <w:proofErr w:type="gramStart"/>
      <w:r w:rsidR="41025E9E">
        <w:t>for</w:t>
      </w:r>
      <w:r w:rsidR="00E84EE3">
        <w:t xml:space="preserve"> ,</w:t>
      </w:r>
      <w:proofErr w:type="gramEnd"/>
      <w:r w:rsidR="00EA206C" w:rsidRPr="47CF9806">
        <w:rPr>
          <w:i/>
          <w:iCs/>
        </w:rPr>
        <w:t xml:space="preserve"> </w:t>
      </w:r>
      <w:r w:rsidR="00191A0E">
        <w:t>she</w:t>
      </w:r>
      <w:r w:rsidR="00191A0E" w:rsidRPr="513D11AB">
        <w:rPr>
          <w:i/>
          <w:iCs/>
        </w:rPr>
        <w:t xml:space="preserve"> </w:t>
      </w:r>
      <w:r w:rsidR="00D36F23">
        <w:rPr>
          <w:i/>
          <w:iCs/>
        </w:rPr>
        <w:t>“</w:t>
      </w:r>
      <w:r w:rsidR="00EA206C" w:rsidRPr="00061722">
        <w:t>wanted to do something more</w:t>
      </w:r>
      <w:r w:rsidR="00B94EFE">
        <w:t xml:space="preserve"> </w:t>
      </w:r>
      <w:r w:rsidR="00EA206C" w:rsidRPr="00061722">
        <w:t>… I thought about it prior to that, like psychology could be a fun job</w:t>
      </w:r>
      <w:r w:rsidR="00D36F23">
        <w:t>.”</w:t>
      </w:r>
      <w:r w:rsidR="00D278E5">
        <w:t xml:space="preserve"> </w:t>
      </w:r>
      <w:r w:rsidR="00AA72B8">
        <w:t>Lucy</w:t>
      </w:r>
      <w:r w:rsidR="004F25DB">
        <w:t xml:space="preserve"> said</w:t>
      </w:r>
      <w:r w:rsidR="00D278E5">
        <w:t>,</w:t>
      </w:r>
      <w:r w:rsidR="004F25DB">
        <w:t xml:space="preserve"> </w:t>
      </w:r>
      <w:r w:rsidR="00D36F23">
        <w:t>“</w:t>
      </w:r>
      <w:r w:rsidR="004F25DB" w:rsidRPr="00061722">
        <w:t>I always knew I wanted to do something in the social justice side for Indigenous peoples</w:t>
      </w:r>
      <w:r w:rsidR="00D36F23">
        <w:t>.</w:t>
      </w:r>
      <w:r w:rsidR="00D36F23" w:rsidRPr="00D36F23">
        <w:t>”</w:t>
      </w:r>
    </w:p>
    <w:p w14:paraId="07E0EEAA" w14:textId="37DA77AE" w:rsidR="00D36F23" w:rsidRDefault="008C6BC1" w:rsidP="00247C26">
      <w:r>
        <w:t>Other</w:t>
      </w:r>
      <w:r w:rsidR="00247C26">
        <w:t xml:space="preserve"> student</w:t>
      </w:r>
      <w:r>
        <w:t>s</w:t>
      </w:r>
      <w:r w:rsidR="415B99F3">
        <w:t xml:space="preserve"> (</w:t>
      </w:r>
      <w:r w:rsidR="415B99F3" w:rsidRPr="005D60F1">
        <w:rPr>
          <w:i/>
          <w:iCs/>
        </w:rPr>
        <w:t>n</w:t>
      </w:r>
      <w:r w:rsidR="00D36F23">
        <w:t xml:space="preserve"> </w:t>
      </w:r>
      <w:r w:rsidR="415B99F3">
        <w:t>=</w:t>
      </w:r>
      <w:r w:rsidR="00D36F23">
        <w:t xml:space="preserve"> </w:t>
      </w:r>
      <w:r w:rsidR="415B99F3">
        <w:t>4)</w:t>
      </w:r>
      <w:r w:rsidR="00247C26">
        <w:t xml:space="preserve"> spoke about their decision to enter university a few years after finishing school, </w:t>
      </w:r>
      <w:r w:rsidR="0019335A" w:rsidRPr="0019335A">
        <w:t>“</w:t>
      </w:r>
      <w:r w:rsidR="00247C26" w:rsidRPr="00061722">
        <w:t xml:space="preserve">I didn't really want to do </w:t>
      </w:r>
      <w:proofErr w:type="spellStart"/>
      <w:r w:rsidR="00247C26" w:rsidRPr="00061722">
        <w:t>uni</w:t>
      </w:r>
      <w:proofErr w:type="spellEnd"/>
      <w:r w:rsidR="00247C26" w:rsidRPr="00061722">
        <w:t xml:space="preserve"> straight after school</w:t>
      </w:r>
      <w:r w:rsidR="00B94EFE">
        <w:t xml:space="preserve"> </w:t>
      </w:r>
      <w:r w:rsidR="00247C26" w:rsidRPr="00061722">
        <w:t xml:space="preserve">… I was done with </w:t>
      </w:r>
      <w:proofErr w:type="gramStart"/>
      <w:r w:rsidR="00247C26" w:rsidRPr="00061722">
        <w:t>education,</w:t>
      </w:r>
      <w:proofErr w:type="gramEnd"/>
      <w:r w:rsidR="00247C26" w:rsidRPr="00061722">
        <w:t xml:space="preserve"> I was done with schoo</w:t>
      </w:r>
      <w:r w:rsidR="0019335A" w:rsidRPr="00061722">
        <w:t>l”</w:t>
      </w:r>
      <w:r w:rsidR="00247C26" w:rsidRPr="0019335A">
        <w:t xml:space="preserve"> </w:t>
      </w:r>
      <w:r w:rsidR="00247C26">
        <w:t xml:space="preserve">(). Now in their mid-20s </w:t>
      </w:r>
      <w:r w:rsidR="0049739A">
        <w:t>and</w:t>
      </w:r>
      <w:r w:rsidR="00247C26">
        <w:t xml:space="preserve"> in their final year of their degree, this student reflected on how they used their entry into university to change track</w:t>
      </w:r>
      <w:r w:rsidR="0019335A">
        <w:t>,</w:t>
      </w:r>
      <w:r w:rsidR="00247C26">
        <w:t xml:space="preserve"> </w:t>
      </w:r>
      <w:r w:rsidR="0019335A" w:rsidRPr="00061722">
        <w:t>“</w:t>
      </w:r>
      <w:r w:rsidR="00247C26" w:rsidRPr="00061722">
        <w:t>I wanted to live my life but yeah, my life was sort of</w:t>
      </w:r>
      <w:r w:rsidR="00B94EFE">
        <w:t xml:space="preserve"> </w:t>
      </w:r>
      <w:r w:rsidR="00247C26" w:rsidRPr="00061722">
        <w:t>… just yeah, wasn't the life that I should have been living</w:t>
      </w:r>
      <w:r w:rsidR="00247C26" w:rsidRPr="0019335A">
        <w:t>.</w:t>
      </w:r>
      <w:r w:rsidR="0019335A" w:rsidRPr="0019335A">
        <w:t>”</w:t>
      </w:r>
    </w:p>
    <w:p w14:paraId="200E2422" w14:textId="33ADE74E" w:rsidR="001A4890" w:rsidRDefault="006C671A" w:rsidP="00031DEE">
      <w:r>
        <w:t xml:space="preserve">Many students </w:t>
      </w:r>
      <w:r w:rsidR="225CB426">
        <w:t>(</w:t>
      </w:r>
      <w:r w:rsidR="225CB426" w:rsidRPr="005D60F1">
        <w:rPr>
          <w:i/>
          <w:iCs/>
        </w:rPr>
        <w:t>n</w:t>
      </w:r>
      <w:r w:rsidR="0019335A">
        <w:t xml:space="preserve"> </w:t>
      </w:r>
      <w:r w:rsidR="225CB426">
        <w:t>=</w:t>
      </w:r>
      <w:r w:rsidR="0019335A">
        <w:t xml:space="preserve"> </w:t>
      </w:r>
      <w:r w:rsidR="225CB426">
        <w:t xml:space="preserve">10) </w:t>
      </w:r>
      <w:r>
        <w:t xml:space="preserve">were encouraged by </w:t>
      </w:r>
      <w:r w:rsidR="00B43BC8" w:rsidRPr="00061722">
        <w:t>family</w:t>
      </w:r>
      <w:r w:rsidRPr="00061722">
        <w:t xml:space="preserve"> members</w:t>
      </w:r>
      <w:r>
        <w:t>, some who</w:t>
      </w:r>
      <w:r w:rsidR="00B94EFE">
        <w:t xml:space="preserve"> ha</w:t>
      </w:r>
      <w:r>
        <w:t xml:space="preserve">d previously been students </w:t>
      </w:r>
      <w:r w:rsidR="00C73FAA">
        <w:t>at</w:t>
      </w:r>
      <w:r>
        <w:t xml:space="preserve"> the university, others by mentors, </w:t>
      </w:r>
      <w:r w:rsidR="00221198">
        <w:t xml:space="preserve">teachers, </w:t>
      </w:r>
      <w:r>
        <w:t>colleagues</w:t>
      </w:r>
      <w:r w:rsidR="0019335A">
        <w:t>,</w:t>
      </w:r>
      <w:r>
        <w:t xml:space="preserve"> or friends</w:t>
      </w:r>
      <w:r w:rsidR="00221198">
        <w:t xml:space="preserve">. </w:t>
      </w:r>
      <w:r w:rsidR="00F46993">
        <w:t>Deb</w:t>
      </w:r>
      <w:r w:rsidR="00221198">
        <w:t xml:space="preserve"> identified her sister who was also currently at the university</w:t>
      </w:r>
      <w:r w:rsidR="0019335A">
        <w:t>,</w:t>
      </w:r>
      <w:r w:rsidR="00221198">
        <w:t xml:space="preserve"> </w:t>
      </w:r>
      <w:r w:rsidR="0019335A" w:rsidRPr="0019335A">
        <w:t>“</w:t>
      </w:r>
      <w:r w:rsidR="00B43BC8" w:rsidRPr="00061722">
        <w:t>My sister goes to this university</w:t>
      </w:r>
      <w:r w:rsidR="00B94EFE">
        <w:t xml:space="preserve"> </w:t>
      </w:r>
      <w:r w:rsidR="00B43BC8" w:rsidRPr="00061722">
        <w:t>… she's always spoken highly of this university, especially</w:t>
      </w:r>
      <w:r w:rsidR="00940C7A" w:rsidRPr="00061722">
        <w:t xml:space="preserve"> </w:t>
      </w:r>
      <w:r w:rsidR="0027786C" w:rsidRPr="00061722">
        <w:t>the</w:t>
      </w:r>
      <w:r w:rsidR="003D4B5B" w:rsidRPr="00061722">
        <w:t xml:space="preserve"> Centre</w:t>
      </w:r>
      <w:r w:rsidR="00B43BC8" w:rsidRPr="0019335A">
        <w:t>.</w:t>
      </w:r>
      <w:r w:rsidR="0019335A" w:rsidRPr="0019335A">
        <w:t>”</w:t>
      </w:r>
      <w:r w:rsidR="00D62F41">
        <w:t xml:space="preserve"> </w:t>
      </w:r>
      <w:r w:rsidR="00F46993">
        <w:t>Bob</w:t>
      </w:r>
      <w:r w:rsidR="00D62F41">
        <w:t xml:space="preserve"> spoke about his need to change careers to </w:t>
      </w:r>
      <w:r w:rsidR="00D62F41" w:rsidRPr="00061722">
        <w:t>stay closer</w:t>
      </w:r>
      <w:r w:rsidR="00D62F41" w:rsidRPr="47CF9806">
        <w:rPr>
          <w:b/>
          <w:bCs/>
        </w:rPr>
        <w:t xml:space="preserve"> </w:t>
      </w:r>
      <w:r w:rsidR="00D62F41">
        <w:t>to his ageing</w:t>
      </w:r>
      <w:r w:rsidR="00E06A79">
        <w:t xml:space="preserve"> mother and grandmother</w:t>
      </w:r>
      <w:r w:rsidR="0019335A" w:rsidRPr="0019335A">
        <w:t>,</w:t>
      </w:r>
      <w:r w:rsidR="00E06A79" w:rsidRPr="0019335A">
        <w:t xml:space="preserve"> </w:t>
      </w:r>
      <w:r w:rsidR="0019335A" w:rsidRPr="0019335A">
        <w:t>“</w:t>
      </w:r>
      <w:r w:rsidR="007B7E88" w:rsidRPr="00061722">
        <w:t xml:space="preserve">My grandmother got ill and my mother said </w:t>
      </w:r>
      <w:r w:rsidR="00D446C8" w:rsidRPr="00061722">
        <w:t>‘</w:t>
      </w:r>
      <w:proofErr w:type="spellStart"/>
      <w:r w:rsidR="00D446C8" w:rsidRPr="00061722">
        <w:t>o</w:t>
      </w:r>
      <w:r w:rsidR="007B7E88" w:rsidRPr="00061722">
        <w:t>hh</w:t>
      </w:r>
      <w:proofErr w:type="spellEnd"/>
      <w:r w:rsidR="007B7E88" w:rsidRPr="00061722">
        <w:t xml:space="preserve"> you </w:t>
      </w:r>
      <w:proofErr w:type="spellStart"/>
      <w:r w:rsidR="007B7E88" w:rsidRPr="00061722">
        <w:t>gotta</w:t>
      </w:r>
      <w:proofErr w:type="spellEnd"/>
      <w:r w:rsidR="007B7E88" w:rsidRPr="00061722">
        <w:t xml:space="preserve"> come</w:t>
      </w:r>
      <w:r w:rsidR="00D446C8" w:rsidRPr="00061722">
        <w:t>,</w:t>
      </w:r>
      <w:r w:rsidR="007B7E88" w:rsidRPr="00061722">
        <w:t xml:space="preserve"> </w:t>
      </w:r>
      <w:r w:rsidR="00D446C8" w:rsidRPr="00061722">
        <w:t>s</w:t>
      </w:r>
      <w:r w:rsidR="007B7E88" w:rsidRPr="00061722">
        <w:t>he can't go on anymore</w:t>
      </w:r>
      <w:r w:rsidR="00D446C8" w:rsidRPr="00061722">
        <w:t>.</w:t>
      </w:r>
      <w:r w:rsidR="007B7E88" w:rsidRPr="00061722">
        <w:t xml:space="preserve"> </w:t>
      </w:r>
      <w:r w:rsidR="00D446C8" w:rsidRPr="00061722">
        <w:t>W</w:t>
      </w:r>
      <w:r w:rsidR="007B7E88" w:rsidRPr="00061722">
        <w:t>e just need you around</w:t>
      </w:r>
      <w:r w:rsidR="0019335A" w:rsidRPr="00061722">
        <w:t>.</w:t>
      </w:r>
      <w:r w:rsidR="008143EB" w:rsidRPr="00061722">
        <w:t>’</w:t>
      </w:r>
      <w:r w:rsidR="00FD119B" w:rsidRPr="0019335A">
        <w:t>’</w:t>
      </w:r>
      <w:r w:rsidR="0019335A" w:rsidRPr="0019335A">
        <w:t>’</w:t>
      </w:r>
      <w:r w:rsidR="00CF337C">
        <w:t xml:space="preserve"> </w:t>
      </w:r>
      <w:r w:rsidR="00B63496">
        <w:t>Les</w:t>
      </w:r>
      <w:r w:rsidR="00CF337C">
        <w:t xml:space="preserve"> mentioned that </w:t>
      </w:r>
      <w:r w:rsidR="00751C91">
        <w:t>he</w:t>
      </w:r>
      <w:r w:rsidR="00B94EFE">
        <w:t xml:space="preserve"> ha</w:t>
      </w:r>
      <w:r w:rsidR="00751C91">
        <w:t>d</w:t>
      </w:r>
      <w:r w:rsidR="00CF337C">
        <w:t xml:space="preserve"> had </w:t>
      </w:r>
      <w:r w:rsidR="0019335A">
        <w:t>two</w:t>
      </w:r>
      <w:r w:rsidR="00CF337C">
        <w:t xml:space="preserve"> previous generations of family</w:t>
      </w:r>
      <w:r w:rsidR="009F4DD5">
        <w:t xml:space="preserve"> attend this university, providing motivation as well as support for </w:t>
      </w:r>
      <w:r w:rsidR="007932A0">
        <w:t>him</w:t>
      </w:r>
      <w:r w:rsidR="009F4DD5">
        <w:t xml:space="preserve"> to complete their studies</w:t>
      </w:r>
      <w:r w:rsidR="0019335A">
        <w:t>,</w:t>
      </w:r>
      <w:r w:rsidR="009F4DD5">
        <w:t xml:space="preserve"> </w:t>
      </w:r>
      <w:r w:rsidR="0019335A" w:rsidRPr="0019335A">
        <w:t>“</w:t>
      </w:r>
      <w:r w:rsidR="001E42D6" w:rsidRPr="00061722">
        <w:t xml:space="preserve">My grandfather went to this </w:t>
      </w:r>
      <w:proofErr w:type="gramStart"/>
      <w:r w:rsidR="001E42D6" w:rsidRPr="00061722">
        <w:t>university</w:t>
      </w:r>
      <w:proofErr w:type="gramEnd"/>
      <w:r w:rsidR="001E42D6" w:rsidRPr="00061722">
        <w:t xml:space="preserve"> and my mum went to this university</w:t>
      </w:r>
      <w:r w:rsidR="00B94EFE">
        <w:t xml:space="preserve"> </w:t>
      </w:r>
      <w:r w:rsidR="001E42D6" w:rsidRPr="00061722">
        <w:t>… the support here is second to none</w:t>
      </w:r>
      <w:r w:rsidR="001E42D6" w:rsidRPr="0019335A">
        <w:t>.</w:t>
      </w:r>
      <w:r w:rsidR="0019335A" w:rsidRPr="0019335A">
        <w:t>”</w:t>
      </w:r>
    </w:p>
    <w:p w14:paraId="60FBD1B4" w14:textId="63B67B57" w:rsidR="004D3533" w:rsidRDefault="007174F6" w:rsidP="004D3533">
      <w:r>
        <w:t>As well as their encouragement from family</w:t>
      </w:r>
      <w:r w:rsidR="004D3533">
        <w:t xml:space="preserve"> wanting </w:t>
      </w:r>
      <w:r w:rsidR="000B577C">
        <w:t>him</w:t>
      </w:r>
      <w:r w:rsidR="004D3533">
        <w:t xml:space="preserve"> to be closer</w:t>
      </w:r>
      <w:r w:rsidR="00190DD6">
        <w:t xml:space="preserve"> (after living away for 30 years)</w:t>
      </w:r>
      <w:r w:rsidR="004D3533">
        <w:t xml:space="preserve">, </w:t>
      </w:r>
      <w:r w:rsidR="00954879">
        <w:t>Bob</w:t>
      </w:r>
      <w:r w:rsidR="004D3533">
        <w:t xml:space="preserve"> also spoke about</w:t>
      </w:r>
      <w:r w:rsidR="00FE2437">
        <w:t xml:space="preserve"> completing TAFE courses in the past</w:t>
      </w:r>
      <w:r w:rsidR="00A15053">
        <w:t xml:space="preserve"> in different fields, and</w:t>
      </w:r>
      <w:r w:rsidR="004D3533">
        <w:t xml:space="preserve"> their </w:t>
      </w:r>
      <w:r w:rsidR="00753E28">
        <w:t xml:space="preserve">rich employment history and growth mindset </w:t>
      </w:r>
      <w:r w:rsidR="0019335A">
        <w:t xml:space="preserve">which led </w:t>
      </w:r>
      <w:r w:rsidR="00753E28">
        <w:t>to</w:t>
      </w:r>
      <w:r w:rsidR="0019335A">
        <w:t xml:space="preserve"> them</w:t>
      </w:r>
      <w:r w:rsidR="00753E28">
        <w:t xml:space="preserve"> undertaking their first university degree </w:t>
      </w:r>
      <w:r w:rsidR="007A4C7C">
        <w:t xml:space="preserve">much later in life. </w:t>
      </w:r>
      <w:r w:rsidR="00E324B4">
        <w:t xml:space="preserve">Bob had </w:t>
      </w:r>
      <w:r w:rsidR="007A233E">
        <w:t xml:space="preserve">been working as an orderly for a few years before deciding to </w:t>
      </w:r>
      <w:r w:rsidR="004D3533">
        <w:t>appl</w:t>
      </w:r>
      <w:r w:rsidR="00495767">
        <w:t>y</w:t>
      </w:r>
      <w:r w:rsidR="004D3533">
        <w:t xml:space="preserve"> </w:t>
      </w:r>
      <w:r w:rsidR="00495767">
        <w:t>to study</w:t>
      </w:r>
      <w:r w:rsidR="004D3533">
        <w:t xml:space="preserve"> nursing </w:t>
      </w:r>
      <w:r w:rsidR="00495767">
        <w:t>at the university</w:t>
      </w:r>
      <w:r w:rsidR="004D3533">
        <w:t>.</w:t>
      </w:r>
      <w:r w:rsidR="005E0D92">
        <w:t xml:space="preserve"> The support from the Centre in</w:t>
      </w:r>
      <w:r w:rsidR="0046323D">
        <w:t xml:space="preserve"> applying for university set </w:t>
      </w:r>
      <w:r w:rsidR="00F46993">
        <w:t>Bob</w:t>
      </w:r>
      <w:r w:rsidR="0046323D">
        <w:t xml:space="preserve"> up </w:t>
      </w:r>
      <w:r w:rsidR="000B65E5">
        <w:t xml:space="preserve">to allow </w:t>
      </w:r>
      <w:r w:rsidR="000B577C">
        <w:t>him</w:t>
      </w:r>
      <w:r w:rsidR="000B65E5">
        <w:t xml:space="preserve"> to </w:t>
      </w:r>
      <w:r w:rsidR="00C06706">
        <w:t>feel confident in their academic abilities.</w:t>
      </w:r>
      <w:r w:rsidR="5089DCC7">
        <w:t xml:space="preserve"> Additionally</w:t>
      </w:r>
      <w:r w:rsidR="506C9E59">
        <w:t>,</w:t>
      </w:r>
      <w:r w:rsidR="5089DCC7">
        <w:t xml:space="preserve"> th</w:t>
      </w:r>
      <w:r w:rsidR="602F4E31">
        <w:t>ese</w:t>
      </w:r>
      <w:r w:rsidR="5089DCC7">
        <w:t xml:space="preserve"> older role model</w:t>
      </w:r>
      <w:r w:rsidR="00314F4F">
        <w:t>s</w:t>
      </w:r>
      <w:r w:rsidR="5089DCC7">
        <w:t xml:space="preserve"> assisted other students like Benny, </w:t>
      </w:r>
      <w:r w:rsidR="0019335A">
        <w:t>“</w:t>
      </w:r>
      <w:r w:rsidR="46D23636" w:rsidRPr="00061722">
        <w:t>having enough, like, older students that I guess, set the example</w:t>
      </w:r>
      <w:r w:rsidR="00B94EFE">
        <w:t xml:space="preserve"> </w:t>
      </w:r>
      <w:r w:rsidR="46D23636" w:rsidRPr="00061722">
        <w:t>… not just like staff.</w:t>
      </w:r>
      <w:r w:rsidR="0019335A" w:rsidRPr="00061722">
        <w:t>”</w:t>
      </w:r>
    </w:p>
    <w:p w14:paraId="2DCD5F1A" w14:textId="791BCC61" w:rsidR="00141BF7" w:rsidRDefault="00A765A8" w:rsidP="00031DEE">
      <w:r>
        <w:t>Jack</w:t>
      </w:r>
      <w:r w:rsidR="0082190F">
        <w:t xml:space="preserve"> shared that their journey to university was inspired by a fascination with health and a desire to pursue psychology after completing a mental health course at TAFE. They initially </w:t>
      </w:r>
      <w:r w:rsidR="0082190F">
        <w:lastRenderedPageBreak/>
        <w:t xml:space="preserve">did not consider university due to self-doubt about their academic abilities, but encouragement from a cousin who attended the university and the support from the </w:t>
      </w:r>
      <w:r w:rsidR="0027786C">
        <w:t>Centre</w:t>
      </w:r>
      <w:r w:rsidR="0082190F">
        <w:t xml:space="preserve"> staff helped </w:t>
      </w:r>
      <w:r w:rsidR="000B577C">
        <w:t>him</w:t>
      </w:r>
      <w:r w:rsidR="0082190F">
        <w:t xml:space="preserve"> </w:t>
      </w:r>
      <w:r w:rsidR="0019335A">
        <w:t xml:space="preserve">to </w:t>
      </w:r>
      <w:r w:rsidR="0082190F">
        <w:t xml:space="preserve">overcome these doubts. </w:t>
      </w:r>
      <w:r>
        <w:rPr>
          <w:lang w:eastAsia="en-AU"/>
        </w:rPr>
        <w:t>Jack</w:t>
      </w:r>
      <w:r w:rsidR="00B758D2" w:rsidRPr="47CF9806">
        <w:rPr>
          <w:lang w:eastAsia="en-AU"/>
        </w:rPr>
        <w:t xml:space="preserve"> also talked about the importance of self-motivation and taking responsibility for their own success</w:t>
      </w:r>
      <w:r w:rsidR="005F505A">
        <w:rPr>
          <w:lang w:eastAsia="en-AU"/>
        </w:rPr>
        <w:t>.</w:t>
      </w:r>
      <w:r w:rsidR="00AC1452" w:rsidRPr="47CF9806">
        <w:rPr>
          <w:lang w:eastAsia="en-AU"/>
        </w:rPr>
        <w:t xml:space="preserve"> </w:t>
      </w:r>
      <w:r w:rsidR="0082190F">
        <w:t xml:space="preserve">The positive reinforcement and practical assistance provided by the </w:t>
      </w:r>
      <w:r w:rsidR="0027786C">
        <w:t>Centre</w:t>
      </w:r>
      <w:r w:rsidR="0082190F">
        <w:t xml:space="preserve"> were instrumental in </w:t>
      </w:r>
      <w:r w:rsidR="005F505A">
        <w:t>Jack’s</w:t>
      </w:r>
      <w:r w:rsidR="0082190F">
        <w:t xml:space="preserve"> decision to apply and pursue higher education.</w:t>
      </w:r>
    </w:p>
    <w:p w14:paraId="790B11E2" w14:textId="3834B597" w:rsidR="00D61A5C" w:rsidRDefault="001A4890" w:rsidP="00031DEE">
      <w:r>
        <w:t xml:space="preserve">Some students </w:t>
      </w:r>
      <w:r w:rsidR="643787BA">
        <w:t>(</w:t>
      </w:r>
      <w:r w:rsidR="643787BA" w:rsidRPr="005D60F1">
        <w:rPr>
          <w:i/>
          <w:iCs/>
        </w:rPr>
        <w:t>n</w:t>
      </w:r>
      <w:r w:rsidR="0019335A">
        <w:t xml:space="preserve"> </w:t>
      </w:r>
      <w:r w:rsidR="643787BA">
        <w:t>=</w:t>
      </w:r>
      <w:r w:rsidR="0019335A">
        <w:t xml:space="preserve"> </w:t>
      </w:r>
      <w:r w:rsidR="643787BA">
        <w:t xml:space="preserve">6) </w:t>
      </w:r>
      <w:r>
        <w:t xml:space="preserve">spoke about an </w:t>
      </w:r>
      <w:r w:rsidRPr="00061722">
        <w:t>outreach program</w:t>
      </w:r>
      <w:r>
        <w:t xml:space="preserve"> they</w:t>
      </w:r>
      <w:r w:rsidR="00B94EFE">
        <w:t xml:space="preserve"> ha</w:t>
      </w:r>
      <w:r>
        <w:t>d completed at the university before they decided to enrol</w:t>
      </w:r>
      <w:r w:rsidR="0019335A">
        <w:t>,</w:t>
      </w:r>
      <w:r w:rsidR="00131E10">
        <w:t xml:space="preserve"> </w:t>
      </w:r>
      <w:r w:rsidR="0019335A">
        <w:t>“</w:t>
      </w:r>
      <w:r w:rsidR="00131E10" w:rsidRPr="00061722">
        <w:t xml:space="preserve">I got the opportunity to come to </w:t>
      </w:r>
      <w:r w:rsidR="00E059F3" w:rsidRPr="00061722">
        <w:t xml:space="preserve">this </w:t>
      </w:r>
      <w:proofErr w:type="spellStart"/>
      <w:r w:rsidR="00E059F3" w:rsidRPr="00061722">
        <w:t>uni</w:t>
      </w:r>
      <w:proofErr w:type="spellEnd"/>
      <w:r w:rsidR="00131E10" w:rsidRPr="00061722">
        <w:t xml:space="preserve"> for a week and experience the IT engineering pathway into the </w:t>
      </w:r>
      <w:proofErr w:type="spellStart"/>
      <w:r w:rsidR="00131E10" w:rsidRPr="00061722">
        <w:t>uni</w:t>
      </w:r>
      <w:proofErr w:type="spellEnd"/>
      <w:r w:rsidR="0019335A" w:rsidRPr="0019335A">
        <w:t>”</w:t>
      </w:r>
      <w:r w:rsidR="00131E10">
        <w:t xml:space="preserve"> (</w:t>
      </w:r>
      <w:r w:rsidR="00F46993" w:rsidRPr="00395F20">
        <w:t>Kait</w:t>
      </w:r>
      <w:r w:rsidR="00131E10">
        <w:t>)</w:t>
      </w:r>
      <w:r w:rsidR="00146C7F">
        <w:t>.</w:t>
      </w:r>
      <w:r w:rsidR="00CA440F">
        <w:t xml:space="preserve"> </w:t>
      </w:r>
      <w:r w:rsidR="00E0038B">
        <w:t xml:space="preserve">This visit came after completing high school and then working </w:t>
      </w:r>
      <w:r w:rsidR="00E85EE8">
        <w:t>in another state for a few years.</w:t>
      </w:r>
      <w:r w:rsidR="00294EAE">
        <w:t xml:space="preserve"> </w:t>
      </w:r>
      <w:r w:rsidR="007D2770" w:rsidRPr="00395F20">
        <w:t>Kait</w:t>
      </w:r>
      <w:r w:rsidR="00294EAE" w:rsidRPr="00395F20">
        <w:t xml:space="preserve"> fel</w:t>
      </w:r>
      <w:r w:rsidR="00294EAE">
        <w:t xml:space="preserve">t that </w:t>
      </w:r>
      <w:r w:rsidR="007D2770">
        <w:t>she</w:t>
      </w:r>
      <w:r w:rsidR="00294EAE">
        <w:t xml:space="preserve"> wanted to explore new opportunities after their job had plateaued. </w:t>
      </w:r>
    </w:p>
    <w:p w14:paraId="6FEFA748" w14:textId="30CB25CD" w:rsidR="00F0577C" w:rsidRDefault="006265DF" w:rsidP="00031DEE">
      <w:r>
        <w:t xml:space="preserve">Interviews with staff at the </w:t>
      </w:r>
      <w:r w:rsidR="0027786C">
        <w:t>C</w:t>
      </w:r>
      <w:r>
        <w:t xml:space="preserve">entre </w:t>
      </w:r>
      <w:r w:rsidR="00D14D82">
        <w:t xml:space="preserve">helped </w:t>
      </w:r>
      <w:r w:rsidR="003A21AB">
        <w:t xml:space="preserve">identify the </w:t>
      </w:r>
      <w:r w:rsidR="009635EE">
        <w:t xml:space="preserve">multitude of </w:t>
      </w:r>
      <w:r w:rsidR="009F5719">
        <w:t>activities</w:t>
      </w:r>
      <w:r w:rsidR="009635EE">
        <w:t xml:space="preserve"> they undertake to identify students and </w:t>
      </w:r>
      <w:r w:rsidR="00B94EFE">
        <w:t xml:space="preserve">potential </w:t>
      </w:r>
      <w:r w:rsidR="009635EE">
        <w:t>pathways</w:t>
      </w:r>
      <w:r w:rsidR="00B94EFE">
        <w:t xml:space="preserve"> for these students</w:t>
      </w:r>
      <w:r w:rsidR="009635EE">
        <w:t xml:space="preserve"> into university, working with sporting clubs, school</w:t>
      </w:r>
      <w:r w:rsidR="00EC416F">
        <w:t>s</w:t>
      </w:r>
      <w:r w:rsidR="0019335A">
        <w:t>,</w:t>
      </w:r>
      <w:r w:rsidR="009635EE">
        <w:t xml:space="preserve"> and other groups. </w:t>
      </w:r>
      <w:r w:rsidR="0043625E">
        <w:t xml:space="preserve">An outreach officer </w:t>
      </w:r>
      <w:r w:rsidR="006F7BEF">
        <w:t xml:space="preserve">noted that they offer pathway programs that </w:t>
      </w:r>
      <w:r w:rsidR="006F7BEF" w:rsidRPr="00061722">
        <w:t>specifically target</w:t>
      </w:r>
      <w:r w:rsidR="006F7BEF">
        <w:t xml:space="preserve"> </w:t>
      </w:r>
      <w:r w:rsidR="4BA3C4C3">
        <w:t xml:space="preserve">First Nations </w:t>
      </w:r>
      <w:r w:rsidR="006F7BEF">
        <w:t>students</w:t>
      </w:r>
      <w:r w:rsidR="009F5719">
        <w:t>. They work in regional areas but find</w:t>
      </w:r>
      <w:r w:rsidR="0019335A">
        <w:t xml:space="preserve"> that,</w:t>
      </w:r>
      <w:r w:rsidR="009F5719">
        <w:t xml:space="preserve"> as this university is in the city, </w:t>
      </w:r>
      <w:r w:rsidR="0023031B">
        <w:t>students may be more inclined to go to regional universities.</w:t>
      </w:r>
      <w:r w:rsidR="42B5F1EE">
        <w:t xml:space="preserve"> </w:t>
      </w:r>
      <w:r w:rsidR="79150639">
        <w:t xml:space="preserve">As stated by Albert, </w:t>
      </w:r>
      <w:r w:rsidR="0019335A" w:rsidRPr="0019335A">
        <w:t>“</w:t>
      </w:r>
      <w:r w:rsidR="0019335A" w:rsidRPr="00061722">
        <w:t>A</w:t>
      </w:r>
      <w:r w:rsidR="79150639" w:rsidRPr="00061722">
        <w:t xml:space="preserve"> lot of the students from up there are more sort of attracted to </w:t>
      </w:r>
      <w:r w:rsidR="009651E7" w:rsidRPr="00061722">
        <w:t>[</w:t>
      </w:r>
      <w:r w:rsidR="79150639" w:rsidRPr="00061722">
        <w:t>named regional university</w:t>
      </w:r>
      <w:r w:rsidR="009651E7" w:rsidRPr="00061722">
        <w:t>]</w:t>
      </w:r>
      <w:r w:rsidR="79150639" w:rsidRPr="00061722">
        <w:t xml:space="preserve"> or </w:t>
      </w:r>
      <w:r w:rsidR="009651E7" w:rsidRPr="00061722">
        <w:t>[</w:t>
      </w:r>
      <w:r w:rsidR="79150639" w:rsidRPr="00061722">
        <w:t>named regional university</w:t>
      </w:r>
      <w:r w:rsidR="0080410E" w:rsidRPr="00061722">
        <w:t>]</w:t>
      </w:r>
      <w:r w:rsidR="79150639" w:rsidRPr="00061722">
        <w:t xml:space="preserve"> because they're closer</w:t>
      </w:r>
      <w:r w:rsidR="79150639" w:rsidRPr="0019335A">
        <w:t>.</w:t>
      </w:r>
      <w:r w:rsidR="0019335A" w:rsidRPr="0019335A">
        <w:t>”</w:t>
      </w:r>
      <w:r w:rsidR="00F45235">
        <w:t xml:space="preserve"> </w:t>
      </w:r>
    </w:p>
    <w:p w14:paraId="59209511" w14:textId="722426C1" w:rsidR="00CA09D9" w:rsidRDefault="00CA09D9" w:rsidP="00031DEE">
      <w:r w:rsidRPr="00CA09D9">
        <w:t xml:space="preserve">These experiences underscore the significant role that personal motivation, family support, and mentorship play in the decision to apply to university. The encouragement and practical assistance from </w:t>
      </w:r>
      <w:r>
        <w:t>the Centre</w:t>
      </w:r>
      <w:r w:rsidRPr="00CA09D9">
        <w:t xml:space="preserve"> staff have been crucial in helping students overcome barriers and pursue their educational aspirations</w:t>
      </w:r>
      <w:r w:rsidR="0080410E">
        <w:t>.</w:t>
      </w:r>
    </w:p>
    <w:p w14:paraId="11B5BEC8" w14:textId="1E481A9B" w:rsidR="006A5AB1" w:rsidRDefault="006A5AB1" w:rsidP="006A5AB1">
      <w:pPr>
        <w:pStyle w:val="Heading2"/>
      </w:pPr>
      <w:bookmarkStart w:id="36" w:name="_Toc223523301"/>
      <w:r>
        <w:t>Entry to university</w:t>
      </w:r>
      <w:bookmarkEnd w:id="36"/>
    </w:p>
    <w:p w14:paraId="63825652" w14:textId="63511AEA" w:rsidR="00AC77B2" w:rsidRDefault="00F41BBC" w:rsidP="00115563">
      <w:pPr>
        <w:pStyle w:val="Heading3"/>
      </w:pPr>
      <w:bookmarkStart w:id="37" w:name="_Toc223523302"/>
      <w:r>
        <w:t>Appl</w:t>
      </w:r>
      <w:r w:rsidR="00215A5B">
        <w:t xml:space="preserve">ying </w:t>
      </w:r>
      <w:r w:rsidR="0089774C">
        <w:t>for a place at university</w:t>
      </w:r>
      <w:bookmarkEnd w:id="37"/>
    </w:p>
    <w:p w14:paraId="4C79ABE8" w14:textId="493C1CE5" w:rsidR="00AE6A9C" w:rsidRDefault="00AB4893" w:rsidP="0089774C">
      <w:r>
        <w:t xml:space="preserve">Admission to university may occur via </w:t>
      </w:r>
      <w:r w:rsidR="00FB0CE8">
        <w:t>Tertiary Admission Centres</w:t>
      </w:r>
      <w:r w:rsidR="00CB18F9">
        <w:t xml:space="preserve"> (TACs)</w:t>
      </w:r>
      <w:r w:rsidR="00FB0CE8">
        <w:t xml:space="preserve"> in each Australian </w:t>
      </w:r>
      <w:r w:rsidR="00C07401">
        <w:t>jurisdiction</w:t>
      </w:r>
      <w:r w:rsidR="00FB0CE8">
        <w:t xml:space="preserve"> or may </w:t>
      </w:r>
      <w:r w:rsidR="008056C3">
        <w:t>happen</w:t>
      </w:r>
      <w:r w:rsidR="006C7FF7">
        <w:t xml:space="preserve"> by</w:t>
      </w:r>
      <w:r w:rsidR="00FB0CE8">
        <w:t xml:space="preserve"> directly </w:t>
      </w:r>
      <w:r w:rsidR="006C7FF7">
        <w:t xml:space="preserve">applying to </w:t>
      </w:r>
      <w:r w:rsidR="00E20680">
        <w:t>a university. For many of the students</w:t>
      </w:r>
      <w:r w:rsidR="000B7A39">
        <w:t xml:space="preserve"> interviewed</w:t>
      </w:r>
      <w:r w:rsidR="00E20680">
        <w:t>, the</w:t>
      </w:r>
      <w:r w:rsidR="006E5775">
        <w:t>ir</w:t>
      </w:r>
      <w:r w:rsidR="00E20680">
        <w:t xml:space="preserve"> application process involved </w:t>
      </w:r>
      <w:r w:rsidR="000B7A39">
        <w:t>numerous</w:t>
      </w:r>
      <w:r w:rsidR="00E20680">
        <w:t xml:space="preserve"> steps, which were taken </w:t>
      </w:r>
      <w:r w:rsidR="00357AE9">
        <w:t xml:space="preserve">with </w:t>
      </w:r>
      <w:r w:rsidR="0030785B">
        <w:t>great support</w:t>
      </w:r>
      <w:r w:rsidR="00357AE9">
        <w:t xml:space="preserve"> from the staff</w:t>
      </w:r>
      <w:r w:rsidR="000B7A39">
        <w:t xml:space="preserve"> </w:t>
      </w:r>
      <w:r w:rsidR="00DD65B7">
        <w:t xml:space="preserve">at </w:t>
      </w:r>
      <w:r w:rsidR="000B7A39">
        <w:t>th</w:t>
      </w:r>
      <w:r w:rsidR="00320539">
        <w:t xml:space="preserve">e </w:t>
      </w:r>
      <w:r w:rsidR="0027786C">
        <w:t>Centre</w:t>
      </w:r>
      <w:r w:rsidR="000B7A39">
        <w:t>.</w:t>
      </w:r>
      <w:r w:rsidR="1D338DC3">
        <w:t xml:space="preserve"> </w:t>
      </w:r>
      <w:r w:rsidR="001F4B0C">
        <w:t xml:space="preserve">In the cases where </w:t>
      </w:r>
      <w:r w:rsidR="00F86F11">
        <w:t>these students did not have an ATAR, they</w:t>
      </w:r>
      <w:r w:rsidR="0030785B">
        <w:t xml:space="preserve"> were</w:t>
      </w:r>
      <w:r w:rsidR="00F86F11">
        <w:t xml:space="preserve"> often</w:t>
      </w:r>
      <w:r w:rsidR="0030785B">
        <w:t xml:space="preserve"> asked to submit an essay, attend interviews</w:t>
      </w:r>
      <w:r w:rsidR="00DD65B7">
        <w:t>,</w:t>
      </w:r>
      <w:r w:rsidR="0030785B">
        <w:t xml:space="preserve"> and provide references</w:t>
      </w:r>
      <w:r w:rsidR="00DD65B7">
        <w:t xml:space="preserve"> to assist in their application</w:t>
      </w:r>
      <w:r w:rsidR="0030785B">
        <w:t xml:space="preserve">. </w:t>
      </w:r>
      <w:r w:rsidR="00A2306E">
        <w:t xml:space="preserve">This process was facilitated directly through the Centre, which for most students was the key contact and communication point throughout. </w:t>
      </w:r>
      <w:r w:rsidR="00CA7BC4">
        <w:t xml:space="preserve">As </w:t>
      </w:r>
      <w:r w:rsidR="00C15B9F">
        <w:t xml:space="preserve">is clear from the student quotes below, </w:t>
      </w:r>
      <w:r w:rsidR="00330B65">
        <w:t>the process of</w:t>
      </w:r>
      <w:r w:rsidR="004768D3">
        <w:t xml:space="preserve"> </w:t>
      </w:r>
      <w:r w:rsidR="008C6D9E">
        <w:t>consistent nurturing, support</w:t>
      </w:r>
      <w:r w:rsidR="00DD65B7">
        <w:t>,</w:t>
      </w:r>
      <w:r w:rsidR="008C6D9E">
        <w:t xml:space="preserve"> and </w:t>
      </w:r>
      <w:r w:rsidR="00D472EA">
        <w:t xml:space="preserve">encouragement from </w:t>
      </w:r>
      <w:r w:rsidR="00D137D8">
        <w:t xml:space="preserve">the staff within the </w:t>
      </w:r>
      <w:r w:rsidR="00EA6E68">
        <w:t>Centre</w:t>
      </w:r>
      <w:r w:rsidR="00D5043D">
        <w:t xml:space="preserve"> </w:t>
      </w:r>
      <w:r w:rsidR="00330B65">
        <w:t xml:space="preserve">was central </w:t>
      </w:r>
      <w:r w:rsidR="008B2999">
        <w:t>to being able to apply for university</w:t>
      </w:r>
      <w:r w:rsidR="00D5043D">
        <w:t>.</w:t>
      </w:r>
    </w:p>
    <w:p w14:paraId="441B497D" w14:textId="1E0BE64F" w:rsidR="00830388" w:rsidRDefault="00F46993" w:rsidP="0089774C">
      <w:r>
        <w:t>Bob</w:t>
      </w:r>
      <w:r w:rsidR="007542C6">
        <w:t xml:space="preserve"> spoke about how responsive the support staff were in the application process</w:t>
      </w:r>
      <w:r w:rsidR="00DD65B7">
        <w:t>,</w:t>
      </w:r>
      <w:r w:rsidR="007542C6">
        <w:t xml:space="preserve"> </w:t>
      </w:r>
      <w:r w:rsidR="00DD65B7">
        <w:t>“</w:t>
      </w:r>
      <w:r w:rsidR="00AE6A9C" w:rsidRPr="00061722">
        <w:t>Whoever was looking at the applications actually got back to me and called me.</w:t>
      </w:r>
      <w:r w:rsidR="00DD65B7" w:rsidRPr="00DD65B7">
        <w:t>”</w:t>
      </w:r>
      <w:r w:rsidR="0C4CB896" w:rsidRPr="00DD65B7">
        <w:t xml:space="preserve"> </w:t>
      </w:r>
      <w:r w:rsidR="00CC043A">
        <w:t>As</w:t>
      </w:r>
      <w:r w:rsidR="00A046D5">
        <w:t xml:space="preserve"> with Bob,</w:t>
      </w:r>
      <w:r w:rsidR="0C4CB896">
        <w:t xml:space="preserve"> the ability to have a sing</w:t>
      </w:r>
      <w:r w:rsidR="00176568">
        <w:t>le</w:t>
      </w:r>
      <w:r w:rsidR="0C4CB896">
        <w:t xml:space="preserve"> person</w:t>
      </w:r>
      <w:r w:rsidR="5B4F5076">
        <w:t xml:space="preserve"> or a familiar face like </w:t>
      </w:r>
      <w:r w:rsidR="00C068FC">
        <w:t>Albert</w:t>
      </w:r>
      <w:r w:rsidR="006E4910">
        <w:t xml:space="preserve"> – </w:t>
      </w:r>
      <w:r w:rsidR="5B4F5076">
        <w:t>who was</w:t>
      </w:r>
      <w:r w:rsidR="0C4CB896">
        <w:t xml:space="preserve"> engaged </w:t>
      </w:r>
      <w:r w:rsidR="5217194A">
        <w:t xml:space="preserve">across </w:t>
      </w:r>
      <w:r w:rsidR="0C4CB896">
        <w:t>the outreach, application</w:t>
      </w:r>
      <w:r w:rsidR="00DD65B7">
        <w:t>,</w:t>
      </w:r>
      <w:r w:rsidR="0C4CB896">
        <w:t xml:space="preserve"> and enrolment process</w:t>
      </w:r>
      <w:r w:rsidR="006E4910">
        <w:t xml:space="preserve"> – </w:t>
      </w:r>
      <w:r w:rsidR="0C4CB896">
        <w:t>was see</w:t>
      </w:r>
      <w:r w:rsidR="71D3893B">
        <w:t>n</w:t>
      </w:r>
      <w:r w:rsidR="0C4CB896">
        <w:t xml:space="preserve"> as a huge grounding and</w:t>
      </w:r>
      <w:r w:rsidR="7301C9F4">
        <w:t xml:space="preserve"> comfort point for the participants. </w:t>
      </w:r>
      <w:r w:rsidR="00700F47">
        <w:t>Bob</w:t>
      </w:r>
      <w:r w:rsidR="00D53215">
        <w:t xml:space="preserve"> also spoke about </w:t>
      </w:r>
      <w:r w:rsidR="008E1DB2">
        <w:t xml:space="preserve">their concern </w:t>
      </w:r>
      <w:r w:rsidR="00920330">
        <w:t>of their own ability to</w:t>
      </w:r>
      <w:r w:rsidR="008E1DB2">
        <w:t xml:space="preserve"> succeed academically</w:t>
      </w:r>
      <w:r w:rsidR="00920330">
        <w:t xml:space="preserve"> after such a long break from studies</w:t>
      </w:r>
      <w:r w:rsidR="008E1DB2">
        <w:t xml:space="preserve"> and how they opted for an </w:t>
      </w:r>
      <w:r w:rsidR="008E1DB2" w:rsidRPr="00061722">
        <w:t>enabling program</w:t>
      </w:r>
      <w:r w:rsidR="008E1DB2">
        <w:t xml:space="preserve"> to build </w:t>
      </w:r>
      <w:r w:rsidR="009068D1">
        <w:t xml:space="preserve">these </w:t>
      </w:r>
      <w:r w:rsidR="008E1DB2">
        <w:t xml:space="preserve">foundational skills. </w:t>
      </w:r>
      <w:r w:rsidR="005B47BE">
        <w:t>This program provided essential skills in literacy and numeracy helping the student transition smoothly into their degree</w:t>
      </w:r>
      <w:r w:rsidR="00915B9F">
        <w:t>.</w:t>
      </w:r>
      <w:r w:rsidR="00193E29">
        <w:t xml:space="preserve"> </w:t>
      </w:r>
    </w:p>
    <w:p w14:paraId="320A17A2" w14:textId="52737F05" w:rsidR="00E163B3" w:rsidRDefault="00560EBC" w:rsidP="0089774C">
      <w:r>
        <w:lastRenderedPageBreak/>
        <w:t>For many, the enabling program was a</w:t>
      </w:r>
      <w:r w:rsidR="00263714">
        <w:t xml:space="preserve">n important </w:t>
      </w:r>
      <w:r>
        <w:t>step in their transition from adult life into university</w:t>
      </w:r>
      <w:r w:rsidR="00830388">
        <w:t>, with the foundational suppor</w:t>
      </w:r>
      <w:r w:rsidR="00A9142A">
        <w:t>t</w:t>
      </w:r>
      <w:r w:rsidR="00830388">
        <w:t xml:space="preserve"> </w:t>
      </w:r>
      <w:r w:rsidR="00263714">
        <w:t xml:space="preserve">crucial for those </w:t>
      </w:r>
      <w:r w:rsidR="00263714" w:rsidRPr="007E758E">
        <w:t xml:space="preserve">who may have felt unprepared for the academic demands </w:t>
      </w:r>
      <w:r w:rsidR="1D7EA8FE">
        <w:t xml:space="preserve">and/or </w:t>
      </w:r>
      <w:r w:rsidR="00263714" w:rsidRPr="007E758E">
        <w:t>university</w:t>
      </w:r>
      <w:r w:rsidR="2029ED22">
        <w:t xml:space="preserve"> life. As </w:t>
      </w:r>
      <w:r w:rsidR="00904FE4">
        <w:t>Sally</w:t>
      </w:r>
      <w:r w:rsidR="2029ED22">
        <w:t xml:space="preserve"> stated</w:t>
      </w:r>
      <w:r w:rsidR="00904FE4">
        <w:t>,</w:t>
      </w:r>
      <w:r w:rsidR="00483ED6">
        <w:t xml:space="preserve"> </w:t>
      </w:r>
      <w:r w:rsidR="00DD65B7" w:rsidRPr="00DD65B7">
        <w:t>“</w:t>
      </w:r>
      <w:r w:rsidR="00FE32AD" w:rsidRPr="00061722">
        <w:t>The program provided essential skills in essay writing, referencing, and mathematics</w:t>
      </w:r>
      <w:r w:rsidR="00904FE4" w:rsidRPr="00061722">
        <w:t>.</w:t>
      </w:r>
      <w:r w:rsidR="00DD65B7" w:rsidRPr="00DD65B7">
        <w:t>”</w:t>
      </w:r>
      <w:r w:rsidR="001A2A21">
        <w:t xml:space="preserve"> </w:t>
      </w:r>
      <w:r w:rsidR="00D561A0" w:rsidRPr="00D561A0">
        <w:t>By bringing together students from diverse backgrounds</w:t>
      </w:r>
      <w:r w:rsidR="108CF6A1">
        <w:t xml:space="preserve"> and perceived readiness</w:t>
      </w:r>
      <w:r w:rsidR="00D561A0" w:rsidRPr="00D561A0">
        <w:t>, the program helped them form strong bonds and support networks</w:t>
      </w:r>
      <w:r w:rsidR="00D561A0">
        <w:t xml:space="preserve"> and </w:t>
      </w:r>
      <w:r w:rsidR="00DD65B7">
        <w:t>“</w:t>
      </w:r>
      <w:r w:rsidR="00D561A0" w:rsidRPr="00061722">
        <w:t>That was honestly life-changing for me</w:t>
      </w:r>
      <w:r w:rsidR="00CB18F9">
        <w:t xml:space="preserve"> </w:t>
      </w:r>
      <w:r w:rsidR="00D561A0" w:rsidRPr="00061722">
        <w:t>… it kind of created a safe space for all of us</w:t>
      </w:r>
      <w:r w:rsidR="00DD65B7">
        <w:t>”</w:t>
      </w:r>
      <w:r w:rsidR="00D561A0">
        <w:t xml:space="preserve"> (</w:t>
      </w:r>
      <w:r w:rsidR="00A765A8">
        <w:t>Sally</w:t>
      </w:r>
      <w:r w:rsidR="00D561A0">
        <w:t>)</w:t>
      </w:r>
      <w:r w:rsidR="00D561A0" w:rsidRPr="00D561A0">
        <w:t>. This</w:t>
      </w:r>
      <w:r w:rsidDel="00D561A0">
        <w:t xml:space="preserve"> </w:t>
      </w:r>
      <w:r w:rsidR="29560A46">
        <w:t>space</w:t>
      </w:r>
      <w:r w:rsidR="00D561A0" w:rsidRPr="00D561A0">
        <w:t xml:space="preserve"> was instrumental in helping students navigate the challenges of university life. The </w:t>
      </w:r>
      <w:r w:rsidR="00D561A0" w:rsidRPr="00061722">
        <w:t>program's structure and the dedication of the staff</w:t>
      </w:r>
      <w:r w:rsidR="00D561A0" w:rsidRPr="00DD65B7">
        <w:t xml:space="preserve"> </w:t>
      </w:r>
      <w:r w:rsidR="00D561A0" w:rsidRPr="00D561A0">
        <w:t xml:space="preserve">at </w:t>
      </w:r>
      <w:r w:rsidR="00B71565">
        <w:t>the Centre</w:t>
      </w:r>
      <w:r w:rsidR="00D561A0" w:rsidRPr="00D561A0">
        <w:t xml:space="preserve"> ensured that students felt supported and encouraged throughout their academic journey.</w:t>
      </w:r>
    </w:p>
    <w:p w14:paraId="03F1DE16" w14:textId="14145D08" w:rsidR="00E032B0" w:rsidRDefault="00BC264E" w:rsidP="0089774C">
      <w:r>
        <w:t>Another student</w:t>
      </w:r>
      <w:r w:rsidR="00583B70">
        <w:t>, Jackie,</w:t>
      </w:r>
      <w:r>
        <w:t xml:space="preserve"> spoke about a similar motivation to apply to this university</w:t>
      </w:r>
      <w:r w:rsidR="00DD65B7">
        <w:t>.</w:t>
      </w:r>
      <w:r>
        <w:t xml:space="preserve"> </w:t>
      </w:r>
      <w:r w:rsidR="00DD65B7">
        <w:t>A</w:t>
      </w:r>
      <w:r>
        <w:t xml:space="preserve">fter originally starting a course during </w:t>
      </w:r>
      <w:r w:rsidR="00DD65B7">
        <w:t xml:space="preserve">the </w:t>
      </w:r>
      <w:r>
        <w:t>COVID</w:t>
      </w:r>
      <w:r w:rsidR="00DD65B7">
        <w:t>-19 pandemic</w:t>
      </w:r>
      <w:r>
        <w:t xml:space="preserve">, </w:t>
      </w:r>
      <w:r w:rsidR="001E2767">
        <w:t>she</w:t>
      </w:r>
      <w:r>
        <w:t xml:space="preserve"> moved into full</w:t>
      </w:r>
      <w:r w:rsidR="00CB18F9">
        <w:t>-</w:t>
      </w:r>
      <w:r>
        <w:t>time work. After a few years</w:t>
      </w:r>
      <w:r w:rsidR="00DD65B7">
        <w:t>,</w:t>
      </w:r>
      <w:r>
        <w:t xml:space="preserve"> </w:t>
      </w:r>
      <w:r w:rsidR="001E2767">
        <w:t>Jackie</w:t>
      </w:r>
      <w:r>
        <w:t xml:space="preserve"> decided to </w:t>
      </w:r>
      <w:r w:rsidR="00E75883">
        <w:t>go back to university to get qualified in t</w:t>
      </w:r>
      <w:r w:rsidR="00793B86">
        <w:t xml:space="preserve">his new field. </w:t>
      </w:r>
      <w:r w:rsidR="001E2767">
        <w:t>She</w:t>
      </w:r>
      <w:r w:rsidR="001A5B01">
        <w:t xml:space="preserve"> spoke about the significant support </w:t>
      </w:r>
      <w:r w:rsidR="001E2767">
        <w:t>she</w:t>
      </w:r>
      <w:r w:rsidR="001A5B01">
        <w:t xml:space="preserve"> received from the Centre</w:t>
      </w:r>
      <w:r w:rsidR="00AA7CA2">
        <w:t xml:space="preserve">, that started </w:t>
      </w:r>
      <w:r w:rsidR="00DD65B7">
        <w:t xml:space="preserve">during </w:t>
      </w:r>
      <w:r w:rsidR="00AA7CA2">
        <w:t>the application process</w:t>
      </w:r>
      <w:r w:rsidR="0058375C">
        <w:t xml:space="preserve"> </w:t>
      </w:r>
      <w:r w:rsidR="00DD65B7">
        <w:t xml:space="preserve">where </w:t>
      </w:r>
      <w:r w:rsidR="0058375C">
        <w:t xml:space="preserve">the </w:t>
      </w:r>
      <w:r w:rsidR="00CB18F9">
        <w:t>Centre staff member</w:t>
      </w:r>
      <w:r w:rsidR="00300779">
        <w:t xml:space="preserve"> </w:t>
      </w:r>
      <w:r w:rsidR="00DD65B7">
        <w:t xml:space="preserve">helped </w:t>
      </w:r>
      <w:r w:rsidR="009E56D2">
        <w:t>her</w:t>
      </w:r>
      <w:r w:rsidR="00300779">
        <w:t xml:space="preserve"> to </w:t>
      </w:r>
      <w:r w:rsidR="000C480E">
        <w:t xml:space="preserve">believe in </w:t>
      </w:r>
      <w:r w:rsidR="00DD65B7">
        <w:t>herself, “</w:t>
      </w:r>
      <w:r w:rsidR="007C6B19" w:rsidRPr="00061722">
        <w:t>He’s</w:t>
      </w:r>
      <w:r w:rsidR="00FC11E6" w:rsidRPr="00061722">
        <w:t xml:space="preserve"> just the nicest bloke</w:t>
      </w:r>
      <w:r w:rsidR="00CB18F9">
        <w:t xml:space="preserve"> </w:t>
      </w:r>
      <w:r w:rsidR="00FC11E6" w:rsidRPr="00061722">
        <w:t>…</w:t>
      </w:r>
      <w:r w:rsidR="00CB18F9">
        <w:t xml:space="preserve"> </w:t>
      </w:r>
      <w:r w:rsidR="00FC11E6" w:rsidRPr="00061722">
        <w:t>he made me see that something that was worth it</w:t>
      </w:r>
      <w:r w:rsidR="00DD65B7">
        <w:rPr>
          <w:i/>
          <w:iCs/>
        </w:rPr>
        <w:t>”</w:t>
      </w:r>
      <w:r w:rsidR="0087206A">
        <w:rPr>
          <w:i/>
          <w:iCs/>
        </w:rPr>
        <w:t xml:space="preserve"> </w:t>
      </w:r>
      <w:r w:rsidR="0087206A">
        <w:t>(</w:t>
      </w:r>
      <w:r w:rsidR="00F46993">
        <w:t>Jackie</w:t>
      </w:r>
      <w:r w:rsidR="0087206A">
        <w:t>).</w:t>
      </w:r>
    </w:p>
    <w:p w14:paraId="02455133" w14:textId="4F1A5032" w:rsidR="00C9363E" w:rsidRDefault="00A765A8" w:rsidP="0089774C">
      <w:r>
        <w:t>Sassy</w:t>
      </w:r>
      <w:r w:rsidR="006300D9">
        <w:t xml:space="preserve"> spoke about using an early access process</w:t>
      </w:r>
      <w:r w:rsidR="00DD65B7">
        <w:t>,</w:t>
      </w:r>
      <w:r w:rsidR="006300D9">
        <w:t xml:space="preserve"> </w:t>
      </w:r>
      <w:r w:rsidR="00DD65B7" w:rsidRPr="00061722">
        <w:t>“</w:t>
      </w:r>
      <w:r w:rsidR="006300D9" w:rsidRPr="00061722">
        <w:t xml:space="preserve">I applied through </w:t>
      </w:r>
      <w:r w:rsidR="00C7093D" w:rsidRPr="00061722">
        <w:t>TAC</w:t>
      </w:r>
      <w:r w:rsidR="00492495" w:rsidRPr="00061722">
        <w:t xml:space="preserve"> </w:t>
      </w:r>
      <w:r w:rsidR="006300D9" w:rsidRPr="00061722">
        <w:t>and</w:t>
      </w:r>
      <w:r w:rsidR="00DD65B7" w:rsidRPr="00061722">
        <w:t xml:space="preserve"> the</w:t>
      </w:r>
      <w:r w:rsidR="006300D9" w:rsidRPr="00061722">
        <w:t xml:space="preserve"> </w:t>
      </w:r>
      <w:r w:rsidR="00C7093D" w:rsidRPr="00061722">
        <w:t>Indigenous Institute</w:t>
      </w:r>
      <w:r w:rsidR="006300D9" w:rsidRPr="00061722">
        <w:t xml:space="preserve"> for early entry and</w:t>
      </w:r>
      <w:r w:rsidR="00DD65B7" w:rsidRPr="00061722">
        <w:t xml:space="preserve"> the</w:t>
      </w:r>
      <w:r w:rsidR="006300D9" w:rsidRPr="00061722">
        <w:t xml:space="preserve"> school's recommendation scheme</w:t>
      </w:r>
      <w:r w:rsidR="006300D9" w:rsidRPr="00DD65B7">
        <w:t>.</w:t>
      </w:r>
      <w:r w:rsidR="00DD65B7" w:rsidRPr="00DD65B7">
        <w:t>”</w:t>
      </w:r>
      <w:r w:rsidR="00B43163" w:rsidRPr="00DD65B7">
        <w:t xml:space="preserve"> </w:t>
      </w:r>
      <w:r w:rsidR="00BF50AD">
        <w:t>This process helped in securing a place at the university early</w:t>
      </w:r>
      <w:r w:rsidR="00CB18F9">
        <w:t xml:space="preserve"> </w:t>
      </w:r>
      <w:proofErr w:type="gramStart"/>
      <w:r w:rsidR="00BF50AD">
        <w:t>on, and</w:t>
      </w:r>
      <w:proofErr w:type="gramEnd"/>
      <w:r w:rsidR="00BF50AD">
        <w:t xml:space="preserve"> </w:t>
      </w:r>
      <w:r w:rsidR="00DD65B7">
        <w:t xml:space="preserve">took </w:t>
      </w:r>
      <w:r w:rsidR="00BF50AD">
        <w:t>some pressure off the final months of schooling for Sassy, helping with confidence and taking some of the stress out of applications.</w:t>
      </w:r>
    </w:p>
    <w:p w14:paraId="48CA3541" w14:textId="1B911F49" w:rsidR="00E8716B" w:rsidRDefault="006D52A2" w:rsidP="0089774C">
      <w:proofErr w:type="gramStart"/>
      <w:r>
        <w:t>A number of</w:t>
      </w:r>
      <w:proofErr w:type="gramEnd"/>
      <w:r w:rsidR="00C620AF">
        <w:t xml:space="preserve"> student</w:t>
      </w:r>
      <w:r>
        <w:t>s</w:t>
      </w:r>
      <w:r w:rsidR="00C620AF">
        <w:t xml:space="preserve"> </w:t>
      </w:r>
      <w:r w:rsidR="0199BBD7">
        <w:t>(</w:t>
      </w:r>
      <w:r w:rsidR="0199BBD7" w:rsidRPr="005D60F1">
        <w:rPr>
          <w:i/>
          <w:iCs/>
        </w:rPr>
        <w:t>n</w:t>
      </w:r>
      <w:r w:rsidR="00DD65B7">
        <w:t xml:space="preserve"> </w:t>
      </w:r>
      <w:r w:rsidR="0199BBD7">
        <w:t>=</w:t>
      </w:r>
      <w:r w:rsidR="00DD65B7">
        <w:t xml:space="preserve"> </w:t>
      </w:r>
      <w:r w:rsidR="0199BBD7">
        <w:t>8)</w:t>
      </w:r>
      <w:r w:rsidR="00C620AF">
        <w:t xml:space="preserve"> mentioned that a coach</w:t>
      </w:r>
      <w:r>
        <w:t>, mentor</w:t>
      </w:r>
      <w:r w:rsidR="00DD65B7">
        <w:t>,</w:t>
      </w:r>
      <w:r>
        <w:t xml:space="preserve"> or Elder</w:t>
      </w:r>
      <w:r w:rsidR="00C620AF">
        <w:t xml:space="preserve"> had encouraged them </w:t>
      </w:r>
      <w:r w:rsidR="00E23090">
        <w:t xml:space="preserve">and directly helped them </w:t>
      </w:r>
      <w:r w:rsidR="00C620AF">
        <w:t xml:space="preserve">to apply to university. </w:t>
      </w:r>
      <w:r w:rsidR="00B91A89">
        <w:t xml:space="preserve">For example, </w:t>
      </w:r>
      <w:r w:rsidR="74B15A57">
        <w:t xml:space="preserve">Benny’s experience was that his old coach and mentor </w:t>
      </w:r>
      <w:r w:rsidR="00DD65B7" w:rsidRPr="00DD65B7">
        <w:t>“</w:t>
      </w:r>
      <w:r w:rsidR="00CB18F9">
        <w:t>g</w:t>
      </w:r>
      <w:r w:rsidR="74B15A57" w:rsidRPr="00061722">
        <w:t>ot in touch with Albert for me. He sent out all the documents</w:t>
      </w:r>
      <w:r w:rsidR="00CB18F9">
        <w:t xml:space="preserve"> </w:t>
      </w:r>
      <w:r w:rsidR="74B15A57" w:rsidRPr="00061722">
        <w:t xml:space="preserve">… </w:t>
      </w:r>
      <w:r w:rsidR="006D0109">
        <w:t xml:space="preserve">and </w:t>
      </w:r>
      <w:r w:rsidR="74B15A57" w:rsidRPr="00061722">
        <w:t>within six weeks I was on campus</w:t>
      </w:r>
      <w:r w:rsidR="74B15A57" w:rsidRPr="00DD65B7">
        <w:t>.</w:t>
      </w:r>
      <w:r w:rsidR="00DD65B7" w:rsidRPr="00DD65B7">
        <w:t>”</w:t>
      </w:r>
      <w:r w:rsidR="00B91A89">
        <w:t xml:space="preserve"> </w:t>
      </w:r>
      <w:r w:rsidR="6EAD9540">
        <w:t xml:space="preserve">This </w:t>
      </w:r>
      <w:r w:rsidR="00F65D9E">
        <w:t xml:space="preserve">support </w:t>
      </w:r>
      <w:r w:rsidR="00B85297">
        <w:t>provid</w:t>
      </w:r>
      <w:r w:rsidR="00DD65B7">
        <w:t>ed</w:t>
      </w:r>
      <w:r w:rsidR="00B85297">
        <w:t xml:space="preserve"> the extra motivation and assistance </w:t>
      </w:r>
      <w:r w:rsidR="00DD65B7">
        <w:t xml:space="preserve">needed for students </w:t>
      </w:r>
      <w:r w:rsidR="00B85297">
        <w:t xml:space="preserve">to get </w:t>
      </w:r>
      <w:r w:rsidR="00C620AF">
        <w:t xml:space="preserve">in touch with the enrolment </w:t>
      </w:r>
      <w:r w:rsidR="00820257">
        <w:t xml:space="preserve">person at the Centre and </w:t>
      </w:r>
      <w:r w:rsidR="00B85297">
        <w:t xml:space="preserve">often </w:t>
      </w:r>
      <w:r w:rsidR="00820257">
        <w:t>helped streamline their entry.</w:t>
      </w:r>
    </w:p>
    <w:p w14:paraId="6FA63116" w14:textId="232107F2" w:rsidR="00AA0290" w:rsidRDefault="00AA0290" w:rsidP="0089774C">
      <w:r>
        <w:t>The personalised assistance, practical guidance</w:t>
      </w:r>
      <w:r w:rsidR="00DD65B7">
        <w:t>,</w:t>
      </w:r>
      <w:r>
        <w:t xml:space="preserve"> and encouragement from the Centre staff were key factors in helping students navigate the application process and feel confident in their decision to pursue higher education. </w:t>
      </w:r>
    </w:p>
    <w:p w14:paraId="7620C790" w14:textId="1EDDEDAF" w:rsidR="007E7C0D" w:rsidRDefault="007E7C0D" w:rsidP="000A7DEC">
      <w:pPr>
        <w:pStyle w:val="Heading4"/>
      </w:pPr>
      <w:r>
        <w:t>Unique pathway</w:t>
      </w:r>
      <w:r w:rsidR="00CB18F9">
        <w:t>s</w:t>
      </w:r>
    </w:p>
    <w:p w14:paraId="4AF870ED" w14:textId="7BB04D3E" w:rsidR="00387711" w:rsidRDefault="004C7965" w:rsidP="0089774C">
      <w:r>
        <w:t>T</w:t>
      </w:r>
      <w:r w:rsidR="00387711">
        <w:t xml:space="preserve">he students interviewed had </w:t>
      </w:r>
      <w:r w:rsidR="00387711" w:rsidRPr="00061722">
        <w:t>unique</w:t>
      </w:r>
      <w:r w:rsidR="006C15D7" w:rsidRPr="00061722">
        <w:t xml:space="preserve"> an</w:t>
      </w:r>
      <w:r w:rsidR="0091496D" w:rsidRPr="00061722">
        <w:t>d</w:t>
      </w:r>
      <w:r w:rsidR="006C15D7" w:rsidRPr="00061722">
        <w:t xml:space="preserve"> non-linear</w:t>
      </w:r>
      <w:r w:rsidR="00387711" w:rsidRPr="00061722">
        <w:t xml:space="preserve"> pathways</w:t>
      </w:r>
      <w:r w:rsidR="00387711">
        <w:t xml:space="preserve"> into their current course</w:t>
      </w:r>
      <w:r w:rsidR="003E0ECA">
        <w:t xml:space="preserve"> (only three of this cohort had</w:t>
      </w:r>
      <w:r w:rsidR="001A61AB">
        <w:t xml:space="preserve"> come into this course direct from school completion)</w:t>
      </w:r>
      <w:r w:rsidR="00387711">
        <w:t xml:space="preserve">. </w:t>
      </w:r>
      <w:r w:rsidR="00262D99">
        <w:t>Students</w:t>
      </w:r>
      <w:r w:rsidR="00387711">
        <w:t xml:space="preserve"> had often started other courses or worked in similar fields before they entered </w:t>
      </w:r>
      <w:r w:rsidR="0092227C">
        <w:t>their current course.</w:t>
      </w:r>
    </w:p>
    <w:p w14:paraId="02E110D3" w14:textId="45C80F4C" w:rsidR="00633B84" w:rsidRDefault="00A765A8" w:rsidP="0089774C">
      <w:r>
        <w:t>Sassy</w:t>
      </w:r>
      <w:r w:rsidR="00633B84">
        <w:t xml:space="preserve"> </w:t>
      </w:r>
      <w:r w:rsidR="00ED71A7">
        <w:t>spoke</w:t>
      </w:r>
      <w:r w:rsidR="00633B84">
        <w:t xml:space="preserve"> about their motivation </w:t>
      </w:r>
      <w:r w:rsidR="00D464A2">
        <w:t xml:space="preserve">to make a difference in </w:t>
      </w:r>
      <w:r w:rsidR="00ED71A7">
        <w:t>healthcare</w:t>
      </w:r>
      <w:r w:rsidR="00D464A2">
        <w:t xml:space="preserve">, pointing to a </w:t>
      </w:r>
      <w:r w:rsidR="00ED71A7">
        <w:t>particular</w:t>
      </w:r>
      <w:r w:rsidR="00D464A2">
        <w:t xml:space="preserve"> negative incident with a </w:t>
      </w:r>
      <w:r w:rsidR="00ED71A7">
        <w:t>family</w:t>
      </w:r>
      <w:r w:rsidR="00D464A2">
        <w:t xml:space="preserve"> member</w:t>
      </w:r>
      <w:r w:rsidR="0051332C">
        <w:t>’</w:t>
      </w:r>
      <w:r w:rsidR="00D464A2">
        <w:t>s hospital stay</w:t>
      </w:r>
      <w:r w:rsidR="00ED71A7">
        <w:t xml:space="preserve">. </w:t>
      </w:r>
      <w:r w:rsidR="008A21C5">
        <w:t>She’d</w:t>
      </w:r>
      <w:r w:rsidR="00ED71A7">
        <w:t xml:space="preserve"> originally studied a </w:t>
      </w:r>
      <w:r w:rsidR="00ED71A7" w:rsidRPr="00061722">
        <w:t>different course</w:t>
      </w:r>
      <w:r w:rsidR="00ED71A7">
        <w:t xml:space="preserve"> in healthcare at a different university before</w:t>
      </w:r>
      <w:r w:rsidR="00C6562E">
        <w:t xml:space="preserve"> the incident motivated her to</w:t>
      </w:r>
      <w:r w:rsidR="00ED71A7">
        <w:t xml:space="preserve"> transfer to their current nursing degree</w:t>
      </w:r>
      <w:r w:rsidR="000A4806">
        <w:t xml:space="preserve">. </w:t>
      </w:r>
      <w:r w:rsidR="00CC53A1">
        <w:t xml:space="preserve">Another student, </w:t>
      </w:r>
      <w:r>
        <w:t>Sally</w:t>
      </w:r>
      <w:r w:rsidR="000A4806">
        <w:t xml:space="preserve"> came into nursing though a TAFE course</w:t>
      </w:r>
      <w:r w:rsidR="00F916BA">
        <w:t xml:space="preserve">, having worked as an endorsed </w:t>
      </w:r>
      <w:r w:rsidR="00D12EBB" w:rsidRPr="00D12EBB">
        <w:t xml:space="preserve">enrolled </w:t>
      </w:r>
      <w:r w:rsidR="00F916BA">
        <w:t xml:space="preserve">nurse for </w:t>
      </w:r>
      <w:r w:rsidR="00C6562E">
        <w:t>five</w:t>
      </w:r>
      <w:r w:rsidR="00F916BA">
        <w:t xml:space="preserve"> years before deciding to purse a Registered Nurse </w:t>
      </w:r>
      <w:r w:rsidR="003D3A9D">
        <w:t>qualification</w:t>
      </w:r>
      <w:r w:rsidR="00F916BA">
        <w:t xml:space="preserve">. </w:t>
      </w:r>
    </w:p>
    <w:p w14:paraId="5849E444" w14:textId="50AA4F99" w:rsidR="00F45BF4" w:rsidRDefault="00F46993" w:rsidP="0089774C">
      <w:r>
        <w:t>Paula</w:t>
      </w:r>
      <w:r w:rsidR="00F45BF4">
        <w:t xml:space="preserve"> talked about their pathway into university </w:t>
      </w:r>
      <w:r w:rsidR="00EF1937">
        <w:t>after completing</w:t>
      </w:r>
      <w:r w:rsidR="00F45BF4">
        <w:t xml:space="preserve"> a </w:t>
      </w:r>
      <w:r w:rsidR="00F45BF4" w:rsidRPr="00061722">
        <w:t>TAFE course</w:t>
      </w:r>
      <w:r w:rsidR="000B402F">
        <w:t xml:space="preserve"> in the same field</w:t>
      </w:r>
      <w:r w:rsidR="006A1503">
        <w:t xml:space="preserve">. </w:t>
      </w:r>
      <w:r w:rsidR="008A21C5">
        <w:t>She</w:t>
      </w:r>
      <w:r w:rsidR="006A1503">
        <w:t xml:space="preserve"> hadn’t originally considered </w:t>
      </w:r>
      <w:r w:rsidR="00EF4456">
        <w:t>university</w:t>
      </w:r>
      <w:r w:rsidR="006A1503">
        <w:t xml:space="preserve"> as </w:t>
      </w:r>
      <w:r w:rsidR="008A21C5">
        <w:t>she</w:t>
      </w:r>
      <w:r w:rsidR="006A1503">
        <w:t xml:space="preserve"> </w:t>
      </w:r>
      <w:r w:rsidR="00C6562E">
        <w:t>“</w:t>
      </w:r>
      <w:r w:rsidR="00EF4456" w:rsidRPr="00061722">
        <w:t xml:space="preserve">didn't think </w:t>
      </w:r>
      <w:r w:rsidR="00C6562E" w:rsidRPr="00061722">
        <w:t>[she]</w:t>
      </w:r>
      <w:r w:rsidR="00EF4456" w:rsidRPr="00061722">
        <w:t xml:space="preserve"> was smart </w:t>
      </w:r>
      <w:r w:rsidR="00EF4456" w:rsidRPr="00061722">
        <w:lastRenderedPageBreak/>
        <w:t>enough</w:t>
      </w:r>
      <w:r w:rsidR="00EF4456">
        <w:t>.</w:t>
      </w:r>
      <w:r w:rsidR="00C6562E">
        <w:t>”</w:t>
      </w:r>
      <w:r w:rsidR="00EF4456">
        <w:t xml:space="preserve"> This student</w:t>
      </w:r>
      <w:r w:rsidR="00C6562E">
        <w:t>,</w:t>
      </w:r>
      <w:r w:rsidR="00EF4456">
        <w:t xml:space="preserve"> </w:t>
      </w:r>
      <w:r w:rsidR="00EF1937">
        <w:t>who is in their late 20s</w:t>
      </w:r>
      <w:r w:rsidR="00C6562E">
        <w:t>,</w:t>
      </w:r>
      <w:r w:rsidR="00EF1937">
        <w:t xml:space="preserve"> </w:t>
      </w:r>
      <w:r w:rsidR="00EF4456">
        <w:t xml:space="preserve">received significant support from the </w:t>
      </w:r>
      <w:r w:rsidR="00EF1937">
        <w:t xml:space="preserve">Centre </w:t>
      </w:r>
      <w:r w:rsidR="00EF4456">
        <w:t>to help with the application process, housing</w:t>
      </w:r>
      <w:r w:rsidR="00C6562E">
        <w:t>,</w:t>
      </w:r>
      <w:r w:rsidR="00EF4456">
        <w:t xml:space="preserve"> and academic support</w:t>
      </w:r>
      <w:r w:rsidR="00EF1937">
        <w:t>.</w:t>
      </w:r>
    </w:p>
    <w:p w14:paraId="1C49EB36" w14:textId="0CCAC514" w:rsidR="00983C3B" w:rsidRDefault="00226E24" w:rsidP="0089774C">
      <w:r>
        <w:t>Jazz</w:t>
      </w:r>
      <w:r w:rsidR="009403C0">
        <w:t>, an academic tutor at the Centre,</w:t>
      </w:r>
      <w:r w:rsidR="007D526B">
        <w:t xml:space="preserve"> </w:t>
      </w:r>
      <w:r w:rsidR="00F3224C">
        <w:t>mentioned</w:t>
      </w:r>
      <w:r w:rsidR="007D526B">
        <w:t xml:space="preserve"> that some students complete a </w:t>
      </w:r>
      <w:r w:rsidR="007D526B" w:rsidRPr="00061722">
        <w:t>diploma program</w:t>
      </w:r>
      <w:r w:rsidR="00C662AF">
        <w:t xml:space="preserve"> designed for students who may not have the required literacy skills for direct entry into their degree. It allows students to </w:t>
      </w:r>
      <w:r w:rsidR="00B779C7">
        <w:t xml:space="preserve">transfer into </w:t>
      </w:r>
      <w:r w:rsidR="00FA29CF">
        <w:t>the second year of a</w:t>
      </w:r>
      <w:r w:rsidR="00C662AF">
        <w:t xml:space="preserve"> degree</w:t>
      </w:r>
      <w:r w:rsidR="00B430C9">
        <w:t>, without incurring any HECs debt.</w:t>
      </w:r>
      <w:r w:rsidR="0D8BF3D1">
        <w:t xml:space="preserve"> </w:t>
      </w:r>
      <w:r w:rsidR="00C6562E" w:rsidRPr="00C6562E">
        <w:t>“</w:t>
      </w:r>
      <w:r w:rsidR="00F4765E" w:rsidRPr="00061722">
        <w:t>Students complete the first year of their bachelor studies at the college</w:t>
      </w:r>
      <w:r w:rsidR="00CB18F9">
        <w:t xml:space="preserve"> </w:t>
      </w:r>
      <w:r w:rsidR="00F4765E" w:rsidRPr="00061722">
        <w:t>… without incurring HECs debt</w:t>
      </w:r>
      <w:r w:rsidR="00C6562E" w:rsidRPr="00C6562E">
        <w:t>”</w:t>
      </w:r>
      <w:r w:rsidR="00F4765E">
        <w:t xml:space="preserve"> (Jazz)</w:t>
      </w:r>
      <w:r w:rsidR="00BA3EDE">
        <w:t>.</w:t>
      </w:r>
    </w:p>
    <w:p w14:paraId="5618F269" w14:textId="49E7D099" w:rsidR="00E8716B" w:rsidRDefault="00363B58" w:rsidP="0089774C">
      <w:r>
        <w:t>Rochelle</w:t>
      </w:r>
      <w:r w:rsidR="00C13476">
        <w:t xml:space="preserve">, </w:t>
      </w:r>
      <w:r w:rsidR="001C6024">
        <w:t xml:space="preserve">also </w:t>
      </w:r>
      <w:r w:rsidR="00C13476">
        <w:t>an academic tutor at the Centre,</w:t>
      </w:r>
      <w:r w:rsidR="0014556F">
        <w:t xml:space="preserve"> </w:t>
      </w:r>
      <w:r w:rsidR="00E8716B">
        <w:t xml:space="preserve">spoke about how the </w:t>
      </w:r>
      <w:r w:rsidR="00F22283" w:rsidRPr="00061722">
        <w:t>pathways</w:t>
      </w:r>
      <w:r w:rsidR="00F22283">
        <w:t xml:space="preserve"> of </w:t>
      </w:r>
      <w:r w:rsidR="00E8716B">
        <w:t xml:space="preserve">students who come through the Centre may have </w:t>
      </w:r>
      <w:r w:rsidR="00E8716B" w:rsidRPr="00061722">
        <w:t>changed over time</w:t>
      </w:r>
      <w:r w:rsidR="00E8716B">
        <w:t xml:space="preserve">. </w:t>
      </w:r>
      <w:r w:rsidR="00BB1012">
        <w:t>She</w:t>
      </w:r>
      <w:r w:rsidR="00E8716B">
        <w:t xml:space="preserve"> spoke about how </w:t>
      </w:r>
      <w:r w:rsidR="00CB3159">
        <w:t>school</w:t>
      </w:r>
      <w:r w:rsidR="00CB18F9">
        <w:t xml:space="preserve"> </w:t>
      </w:r>
      <w:r w:rsidR="00CB3159">
        <w:t>leavers</w:t>
      </w:r>
      <w:r w:rsidR="00977345">
        <w:t xml:space="preserve"> </w:t>
      </w:r>
      <w:r w:rsidR="00E81947">
        <w:t>were</w:t>
      </w:r>
      <w:r w:rsidR="0079292E">
        <w:t xml:space="preserve"> less likely to </w:t>
      </w:r>
      <w:r w:rsidR="00237110">
        <w:t>need to go through enabling programs</w:t>
      </w:r>
      <w:r w:rsidR="003424A9">
        <w:t xml:space="preserve">, </w:t>
      </w:r>
      <w:r w:rsidR="00C6562E">
        <w:t xml:space="preserve">saying, </w:t>
      </w:r>
      <w:r w:rsidR="00C6562E" w:rsidRPr="00C6562E">
        <w:t>“</w:t>
      </w:r>
      <w:r w:rsidR="00C6562E" w:rsidRPr="00061722">
        <w:t>W</w:t>
      </w:r>
      <w:r w:rsidR="003424A9" w:rsidRPr="00061722">
        <w:t>e’re</w:t>
      </w:r>
      <w:r w:rsidR="00237110" w:rsidRPr="00061722">
        <w:t xml:space="preserve"> actually putting more of our </w:t>
      </w:r>
      <w:r w:rsidR="00370C16" w:rsidRPr="00061722">
        <w:t>first-year</w:t>
      </w:r>
      <w:r w:rsidR="00237110" w:rsidRPr="00061722">
        <w:t xml:space="preserve"> students into direct rather than </w:t>
      </w:r>
      <w:r w:rsidR="0051562C" w:rsidRPr="00061722">
        <w:t>pathways programs</w:t>
      </w:r>
      <w:r w:rsidR="00237110" w:rsidRPr="00061722">
        <w:t>, because</w:t>
      </w:r>
      <w:r w:rsidR="004A5B6C" w:rsidRPr="00061722">
        <w:t xml:space="preserve"> [the school leavers]</w:t>
      </w:r>
      <w:r w:rsidR="000D6071" w:rsidRPr="00061722">
        <w:t xml:space="preserve"> a</w:t>
      </w:r>
      <w:r w:rsidR="00237110" w:rsidRPr="00061722">
        <w:t>re coming in a bit stronger</w:t>
      </w:r>
      <w:r w:rsidR="001A2C0D" w:rsidRPr="00061722">
        <w:t>.</w:t>
      </w:r>
      <w:r w:rsidR="00C6562E" w:rsidRPr="00061722">
        <w:t>”</w:t>
      </w:r>
      <w:r w:rsidR="00E8716B" w:rsidRPr="00C6562E">
        <w:t xml:space="preserve"> </w:t>
      </w:r>
      <w:r w:rsidR="00BB1012">
        <w:t>Rochelle</w:t>
      </w:r>
      <w:r w:rsidR="00721441">
        <w:t xml:space="preserve"> put this down to </w:t>
      </w:r>
      <w:r w:rsidR="00A57166">
        <w:t>overall improvement in</w:t>
      </w:r>
      <w:r w:rsidR="00D41E3F">
        <w:t xml:space="preserve"> the</w:t>
      </w:r>
      <w:r w:rsidR="00A57166">
        <w:t xml:space="preserve"> </w:t>
      </w:r>
      <w:r w:rsidR="00D41E3F" w:rsidRPr="00061722">
        <w:t>Australian education system</w:t>
      </w:r>
      <w:r w:rsidR="00D41E3F">
        <w:rPr>
          <w:i/>
          <w:iCs/>
        </w:rPr>
        <w:t xml:space="preserve"> </w:t>
      </w:r>
      <w:r w:rsidR="00D41E3F">
        <w:t xml:space="preserve">resulting in </w:t>
      </w:r>
      <w:r w:rsidR="00AE6BA2">
        <w:t xml:space="preserve">more </w:t>
      </w:r>
      <w:proofErr w:type="gramStart"/>
      <w:r w:rsidR="00AE6BA2">
        <w:t>academically</w:t>
      </w:r>
      <w:r w:rsidR="00C6562E">
        <w:t>-</w:t>
      </w:r>
      <w:r w:rsidR="00020287">
        <w:t>strong</w:t>
      </w:r>
      <w:proofErr w:type="gramEnd"/>
      <w:r w:rsidR="00020287">
        <w:t xml:space="preserve"> school leavers than </w:t>
      </w:r>
      <w:r w:rsidR="00B04691">
        <w:t xml:space="preserve">had been the case in </w:t>
      </w:r>
      <w:r w:rsidR="008B31A5">
        <w:t xml:space="preserve">previous generations of </w:t>
      </w:r>
      <w:r w:rsidR="000E7357">
        <w:t xml:space="preserve">First Nations </w:t>
      </w:r>
      <w:r w:rsidR="008B31A5">
        <w:t>students</w:t>
      </w:r>
      <w:r w:rsidR="00B81A84">
        <w:t>.</w:t>
      </w:r>
    </w:p>
    <w:p w14:paraId="79EE7522" w14:textId="170F1499" w:rsidR="00B46146" w:rsidRDefault="00B46146" w:rsidP="0089774C">
      <w:r w:rsidRPr="00B46146">
        <w:t xml:space="preserve">These diverse pathways illustrate that there is no single route to university for </w:t>
      </w:r>
      <w:r w:rsidR="00E40A63">
        <w:t>the students interviewed at this Centre</w:t>
      </w:r>
      <w:r w:rsidRPr="00B46146">
        <w:t xml:space="preserve">. Each student's journey is shaped by their unique experiences, motivations, and the support they receive from family, mentors, and </w:t>
      </w:r>
      <w:r w:rsidR="0027786C">
        <w:t>the</w:t>
      </w:r>
      <w:r w:rsidR="00E40A63">
        <w:t xml:space="preserve"> Centre</w:t>
      </w:r>
      <w:r w:rsidRPr="00B46146">
        <w:t xml:space="preserve"> staff. The flexibility and personali</w:t>
      </w:r>
      <w:r w:rsidR="00E40A63">
        <w:t>s</w:t>
      </w:r>
      <w:r w:rsidRPr="00B46146">
        <w:t xml:space="preserve">ed support provided by </w:t>
      </w:r>
      <w:r w:rsidR="00E40A63">
        <w:t>the Centre</w:t>
      </w:r>
      <w:r w:rsidRPr="00B46146">
        <w:t xml:space="preserve"> </w:t>
      </w:r>
      <w:r w:rsidR="006A75F0">
        <w:t>is</w:t>
      </w:r>
      <w:r w:rsidRPr="00B46146">
        <w:t xml:space="preserve"> crucial in helping students navigate their individual pathways and achieve their educational aspirations.</w:t>
      </w:r>
    </w:p>
    <w:p w14:paraId="2BE9F21C" w14:textId="149E1011" w:rsidR="00FE18A4" w:rsidRDefault="00FE18A4" w:rsidP="00115563">
      <w:pPr>
        <w:pStyle w:val="Heading3"/>
      </w:pPr>
      <w:bookmarkStart w:id="38" w:name="_Toc223523303"/>
      <w:r>
        <w:t>Enrolment</w:t>
      </w:r>
      <w:bookmarkEnd w:id="38"/>
    </w:p>
    <w:p w14:paraId="75BB0831" w14:textId="1B30E875" w:rsidR="003D3A9D" w:rsidRDefault="003D3A9D" w:rsidP="000F773C">
      <w:r>
        <w:t>Most of the students</w:t>
      </w:r>
      <w:r w:rsidR="7D15E3C9">
        <w:t xml:space="preserve"> (</w:t>
      </w:r>
      <w:r w:rsidR="7D15E3C9" w:rsidRPr="005D60F1">
        <w:rPr>
          <w:i/>
          <w:iCs/>
        </w:rPr>
        <w:t>n</w:t>
      </w:r>
      <w:r w:rsidR="00C6562E" w:rsidRPr="005D60F1">
        <w:rPr>
          <w:i/>
          <w:iCs/>
        </w:rPr>
        <w:t xml:space="preserve"> </w:t>
      </w:r>
      <w:r w:rsidR="7D15E3C9">
        <w:t>=</w:t>
      </w:r>
      <w:r w:rsidR="00C6562E">
        <w:t xml:space="preserve"> </w:t>
      </w:r>
      <w:r w:rsidR="7D15E3C9">
        <w:t>10)</w:t>
      </w:r>
      <w:r>
        <w:t xml:space="preserve"> </w:t>
      </w:r>
      <w:r w:rsidR="008F155D">
        <w:t>explicitly emphasised the</w:t>
      </w:r>
      <w:r w:rsidR="00AC6F73">
        <w:t xml:space="preserve">ir </w:t>
      </w:r>
      <w:r w:rsidR="00451EF2">
        <w:t xml:space="preserve">positive experience with </w:t>
      </w:r>
      <w:r>
        <w:t xml:space="preserve">the support they received from the Centre </w:t>
      </w:r>
      <w:r w:rsidR="00F95389">
        <w:t xml:space="preserve">to complete </w:t>
      </w:r>
      <w:r w:rsidR="00F95389" w:rsidRPr="00061722">
        <w:t>enrolment applications</w:t>
      </w:r>
      <w:r w:rsidR="00F95389">
        <w:t xml:space="preserve"> and navigate any challenges. The</w:t>
      </w:r>
      <w:r w:rsidR="002D650E">
        <w:t xml:space="preserve"> students </w:t>
      </w:r>
      <w:r w:rsidR="00EE1453">
        <w:t>consistently</w:t>
      </w:r>
      <w:r w:rsidR="00F95389">
        <w:t xml:space="preserve"> highlighted </w:t>
      </w:r>
      <w:r w:rsidR="00F95389" w:rsidRPr="00C6562E">
        <w:t xml:space="preserve">the </w:t>
      </w:r>
      <w:r w:rsidR="006763E5" w:rsidRPr="00061722">
        <w:t>availability of staff</w:t>
      </w:r>
      <w:r w:rsidR="006763E5">
        <w:t xml:space="preserve"> and the </w:t>
      </w:r>
      <w:r w:rsidR="00F95389">
        <w:t xml:space="preserve">significant </w:t>
      </w:r>
      <w:r w:rsidR="001E3071">
        <w:t>support they received</w:t>
      </w:r>
      <w:r w:rsidR="00C6562E">
        <w:t>,</w:t>
      </w:r>
      <w:r w:rsidR="001E3071">
        <w:t xml:space="preserve"> </w:t>
      </w:r>
      <w:r w:rsidR="00C6562E">
        <w:t>“</w:t>
      </w:r>
      <w:r w:rsidR="001E3071" w:rsidRPr="00061722">
        <w:t xml:space="preserve">The staff at the Centre are </w:t>
      </w:r>
      <w:r w:rsidR="005A6FA6" w:rsidRPr="00061722">
        <w:t>always there to help you, if you email them, they'll set up a Zoom or something to help with all of our things</w:t>
      </w:r>
      <w:r w:rsidR="00C6562E" w:rsidRPr="00C6562E">
        <w:t>”</w:t>
      </w:r>
      <w:r w:rsidR="005A6FA6">
        <w:t xml:space="preserve"> (</w:t>
      </w:r>
      <w:r w:rsidR="00A765A8">
        <w:t>Sally</w:t>
      </w:r>
      <w:r w:rsidR="005A6FA6">
        <w:t>).</w:t>
      </w:r>
      <w:r w:rsidR="001305A1">
        <w:t xml:space="preserve"> </w:t>
      </w:r>
      <w:r w:rsidR="00E339ED">
        <w:t xml:space="preserve">In </w:t>
      </w:r>
      <w:r w:rsidR="00733BA0">
        <w:t xml:space="preserve">relation to the </w:t>
      </w:r>
      <w:r w:rsidR="001C33B3">
        <w:t>additional support received in enrolling from the Centre</w:t>
      </w:r>
      <w:r w:rsidR="00C6562E">
        <w:t>,</w:t>
      </w:r>
      <w:r w:rsidR="0000604C">
        <w:t xml:space="preserve"> </w:t>
      </w:r>
      <w:r w:rsidR="00752F21">
        <w:t>Hannah</w:t>
      </w:r>
      <w:r w:rsidR="0000604C">
        <w:t xml:space="preserve"> </w:t>
      </w:r>
      <w:r w:rsidR="00974020">
        <w:t>said,</w:t>
      </w:r>
      <w:r w:rsidR="0000604C">
        <w:t xml:space="preserve"> </w:t>
      </w:r>
      <w:r w:rsidR="00C6562E" w:rsidRPr="00C6562E">
        <w:t>“</w:t>
      </w:r>
      <w:r w:rsidR="00733BA0" w:rsidRPr="00061722">
        <w:t>I didn't know referencing, I didn't know how to enrol</w:t>
      </w:r>
      <w:r w:rsidR="00DB09D0">
        <w:t xml:space="preserve"> </w:t>
      </w:r>
      <w:r w:rsidR="00733BA0" w:rsidRPr="00061722">
        <w:t>… there's like a lot of process that comes with your first year of uni</w:t>
      </w:r>
      <w:r w:rsidR="009945CF" w:rsidRPr="00061722">
        <w:t>.</w:t>
      </w:r>
      <w:r w:rsidR="00C6562E" w:rsidRPr="00C6562E">
        <w:t>”</w:t>
      </w:r>
      <w:r w:rsidR="004A404B">
        <w:t xml:space="preserve"> </w:t>
      </w:r>
    </w:p>
    <w:p w14:paraId="12397565" w14:textId="6BA21583" w:rsidR="00AE5E90" w:rsidRDefault="00A765A8" w:rsidP="00AE5E90">
      <w:r>
        <w:t>Bec</w:t>
      </w:r>
      <w:r w:rsidR="00AE5E90" w:rsidRPr="00AE5E90">
        <w:t xml:space="preserve"> also shared their positive experience with the enrolment process. </w:t>
      </w:r>
      <w:r w:rsidR="008A72FF">
        <w:t xml:space="preserve">Bec and other students </w:t>
      </w:r>
      <w:r w:rsidR="00AE5E90" w:rsidRPr="00AE5E90">
        <w:t xml:space="preserve">mentioned that </w:t>
      </w:r>
      <w:r w:rsidR="0063303D">
        <w:t>they were</w:t>
      </w:r>
      <w:r w:rsidR="00AE5E90" w:rsidRPr="00AE5E90">
        <w:t xml:space="preserve"> helped </w:t>
      </w:r>
      <w:r w:rsidR="0063303D">
        <w:t>to</w:t>
      </w:r>
      <w:r w:rsidR="00AE5E90" w:rsidRPr="00AE5E90">
        <w:t xml:space="preserve"> set everything</w:t>
      </w:r>
      <w:r w:rsidR="0063303D">
        <w:t xml:space="preserve"> </w:t>
      </w:r>
      <w:r w:rsidR="00A57034">
        <w:t>up</w:t>
      </w:r>
      <w:r w:rsidR="00AE5E90" w:rsidRPr="00AE5E90">
        <w:t>, including their account</w:t>
      </w:r>
      <w:r w:rsidR="009540CF">
        <w:t>, portal access</w:t>
      </w:r>
      <w:r w:rsidR="00C6562E">
        <w:t>,</w:t>
      </w:r>
      <w:r w:rsidR="00AE5E90" w:rsidRPr="00AE5E90">
        <w:t xml:space="preserve"> and student ID, which made the transition to university smoother. </w:t>
      </w:r>
      <w:r w:rsidR="00E06F5E">
        <w:t xml:space="preserve">Illustrating this, </w:t>
      </w:r>
      <w:r w:rsidR="003F1FF8">
        <w:t>Deb</w:t>
      </w:r>
      <w:r w:rsidR="00F05C31">
        <w:t xml:space="preserve"> stated, </w:t>
      </w:r>
      <w:r w:rsidR="00E62242">
        <w:t>“</w:t>
      </w:r>
      <w:r w:rsidR="00F05C31" w:rsidRPr="00061722">
        <w:t>Talis</w:t>
      </w:r>
      <w:r w:rsidR="00613D34" w:rsidRPr="00061722">
        <w:t xml:space="preserve"> </w:t>
      </w:r>
      <w:r w:rsidR="00F05C31" w:rsidRPr="00061722">
        <w:t>helped me set up everything, my Canvas, my ID.</w:t>
      </w:r>
      <w:r w:rsidR="00E62242">
        <w:t>”</w:t>
      </w:r>
      <w:r w:rsidR="00E06F5E">
        <w:t xml:space="preserve"> </w:t>
      </w:r>
      <w:r w:rsidR="00AE5E90" w:rsidRPr="00AE5E90">
        <w:t>This hands-on support ensured that students were well-prepared and equipped to handle the administrative aspects of university life, reducing stress and allowing them to focus on their studies.</w:t>
      </w:r>
    </w:p>
    <w:p w14:paraId="5B8ED8BF" w14:textId="249B261D" w:rsidR="00990A07" w:rsidRDefault="00990A07" w:rsidP="00AE5E90">
      <w:r>
        <w:t xml:space="preserve">Staff spoke about the specific programs they had in place to ease transition </w:t>
      </w:r>
      <w:r w:rsidRPr="00190943">
        <w:t>including</w:t>
      </w:r>
      <w:r w:rsidRPr="00990A07">
        <w:rPr>
          <w:i/>
          <w:iCs/>
        </w:rPr>
        <w:t xml:space="preserve"> </w:t>
      </w:r>
      <w:r w:rsidR="00E62242">
        <w:rPr>
          <w:i/>
          <w:iCs/>
        </w:rPr>
        <w:t>“</w:t>
      </w:r>
      <w:r w:rsidRPr="00061722">
        <w:t>a specific orientation program for the Indigenous students</w:t>
      </w:r>
      <w:r w:rsidR="00D07865">
        <w:t xml:space="preserve"> </w:t>
      </w:r>
      <w:r w:rsidRPr="00061722">
        <w:t>… we sign them up for tutoring even if they may not access it</w:t>
      </w:r>
      <w:r w:rsidR="00E62242">
        <w:t>”</w:t>
      </w:r>
      <w:r w:rsidR="00CD15CD">
        <w:t xml:space="preserve"> (</w:t>
      </w:r>
      <w:r w:rsidR="00594E60">
        <w:t>Albert</w:t>
      </w:r>
      <w:r w:rsidR="00CD15CD">
        <w:t>).</w:t>
      </w:r>
      <w:r w:rsidR="001A1A28">
        <w:t xml:space="preserve"> They noted that some student</w:t>
      </w:r>
      <w:r w:rsidR="00DF02B0">
        <w:t>s</w:t>
      </w:r>
      <w:r w:rsidR="001A1A28">
        <w:t xml:space="preserve"> </w:t>
      </w:r>
      <w:r w:rsidR="00DF02B0" w:rsidRPr="00DF02B0">
        <w:t>face problems with the online application process and specific degree availability</w:t>
      </w:r>
      <w:r w:rsidR="00592B4A">
        <w:t xml:space="preserve">, but </w:t>
      </w:r>
      <w:r w:rsidR="00680914">
        <w:t xml:space="preserve">that </w:t>
      </w:r>
      <w:r w:rsidR="00592B4A">
        <w:t xml:space="preserve">Centre staff help in navigating </w:t>
      </w:r>
      <w:r w:rsidR="00291424">
        <w:t>th</w:t>
      </w:r>
      <w:r w:rsidR="00D2190F">
        <w:t xml:space="preserve">ese unfamiliar and </w:t>
      </w:r>
      <w:r w:rsidR="009559EC">
        <w:t xml:space="preserve">often unclear </w:t>
      </w:r>
      <w:r w:rsidR="004F26BB">
        <w:t>steps</w:t>
      </w:r>
      <w:r w:rsidR="005F34DE">
        <w:t>.</w:t>
      </w:r>
      <w:r w:rsidR="00D93656">
        <w:t xml:space="preserve"> </w:t>
      </w:r>
    </w:p>
    <w:p w14:paraId="0CECF873" w14:textId="65B636AE" w:rsidR="000709DC" w:rsidRDefault="00594E60" w:rsidP="00AE5E90">
      <w:r>
        <w:t>Talis</w:t>
      </w:r>
      <w:r w:rsidR="00803A31">
        <w:t>, a student support officer in the Centre,</w:t>
      </w:r>
      <w:r w:rsidR="000709DC">
        <w:t xml:space="preserve"> </w:t>
      </w:r>
      <w:r w:rsidR="00D24CDE">
        <w:t xml:space="preserve">also spoke about the </w:t>
      </w:r>
      <w:r w:rsidR="00A85F3E" w:rsidRPr="00A85F3E">
        <w:t>wide range of support services</w:t>
      </w:r>
      <w:r w:rsidR="00CA69B8">
        <w:t xml:space="preserve"> they can provide to students. This includes</w:t>
      </w:r>
      <w:r w:rsidR="003A4D28">
        <w:t xml:space="preserve"> </w:t>
      </w:r>
      <w:r w:rsidR="00A85F3E" w:rsidRPr="00A85F3E">
        <w:t>helping students with enrolment, timetabling, accessing medical and counselling services, scholarships, and housing.</w:t>
      </w:r>
      <w:r w:rsidR="00B76A8D" w:rsidRPr="00B76A8D">
        <w:t xml:space="preserve"> </w:t>
      </w:r>
      <w:r w:rsidR="00E62242">
        <w:t>“</w:t>
      </w:r>
      <w:r w:rsidR="00B76A8D" w:rsidRPr="00061722">
        <w:t xml:space="preserve">We help them pretty much with anything they need, accepting the offer and </w:t>
      </w:r>
      <w:r w:rsidR="0090142B" w:rsidRPr="00061722">
        <w:t>en</w:t>
      </w:r>
      <w:r w:rsidR="00B76A8D" w:rsidRPr="00061722">
        <w:t xml:space="preserve">rolling in their </w:t>
      </w:r>
      <w:r w:rsidR="00B76A8D" w:rsidRPr="00061722">
        <w:lastRenderedPageBreak/>
        <w:t>subjects, timetabling, making sure that they're aware of the medical services, counselling, anything that the university provides</w:t>
      </w:r>
      <w:r w:rsidR="00E62242" w:rsidRPr="00E62242">
        <w:t>”</w:t>
      </w:r>
      <w:r w:rsidR="00D07865">
        <w:t xml:space="preserve"> (</w:t>
      </w:r>
      <w:r w:rsidR="00F0355C">
        <w:t>Talis</w:t>
      </w:r>
      <w:r w:rsidR="00D07865">
        <w:t>).</w:t>
      </w:r>
      <w:r w:rsidR="00023E06">
        <w:t xml:space="preserve"> The provision of these services</w:t>
      </w:r>
      <w:r w:rsidR="00BB353A">
        <w:t xml:space="preserve"> </w:t>
      </w:r>
      <w:proofErr w:type="gramStart"/>
      <w:r w:rsidR="00BB353A">
        <w:t>work</w:t>
      </w:r>
      <w:proofErr w:type="gramEnd"/>
      <w:r w:rsidR="00BB353A">
        <w:t xml:space="preserve"> towards the creation of a strong sense of community and a supportive environment for students, making them feel comfortable </w:t>
      </w:r>
      <w:r w:rsidR="00B67836">
        <w:t>and more willing to ask for help.</w:t>
      </w:r>
    </w:p>
    <w:p w14:paraId="415961F5" w14:textId="4728947F" w:rsidR="00AE5E90" w:rsidRPr="00AE5E90" w:rsidRDefault="00AE5E90" w:rsidP="00AE5E90">
      <w:r w:rsidRPr="00AE5E90">
        <w:t xml:space="preserve">Overall, the </w:t>
      </w:r>
      <w:r w:rsidRPr="00061722">
        <w:t>enrolment process</w:t>
      </w:r>
      <w:r w:rsidRPr="00E62242">
        <w:t xml:space="preserve"> </w:t>
      </w:r>
      <w:r w:rsidRPr="00AE5E90">
        <w:t xml:space="preserve">at </w:t>
      </w:r>
      <w:r w:rsidR="00A57034">
        <w:t>the university</w:t>
      </w:r>
      <w:r w:rsidRPr="00AE5E90">
        <w:t xml:space="preserve">, facilitated by </w:t>
      </w:r>
      <w:r w:rsidR="00A57034">
        <w:t>the Centre</w:t>
      </w:r>
      <w:r w:rsidRPr="00AE5E90">
        <w:t xml:space="preserve">, </w:t>
      </w:r>
      <w:r w:rsidR="0013110D">
        <w:t>was</w:t>
      </w:r>
      <w:r w:rsidRPr="00AE5E90">
        <w:t xml:space="preserve"> characteri</w:t>
      </w:r>
      <w:r w:rsidR="0013110D">
        <w:t>s</w:t>
      </w:r>
      <w:r w:rsidRPr="00AE5E90">
        <w:t>ed by personali</w:t>
      </w:r>
      <w:r w:rsidR="0013110D">
        <w:t>s</w:t>
      </w:r>
      <w:r w:rsidRPr="00AE5E90">
        <w:t>ed support and a strong sense of community. Students</w:t>
      </w:r>
      <w:r w:rsidR="0013110D" w:rsidRPr="00AE5E90">
        <w:t xml:space="preserve"> </w:t>
      </w:r>
      <w:r w:rsidRPr="00AE5E90">
        <w:t xml:space="preserve">appreciated the guidance and assistance provided by </w:t>
      </w:r>
      <w:r w:rsidR="00C10988">
        <w:t>Centre</w:t>
      </w:r>
      <w:r w:rsidRPr="00AE5E90">
        <w:t xml:space="preserve"> staff, which helped them navigate the complexities of enrolment with ease. This supportive environment not only made the process more manageable but also fostered </w:t>
      </w:r>
      <w:r w:rsidRPr="00061722">
        <w:t>confidence</w:t>
      </w:r>
      <w:r w:rsidRPr="00AE5E90">
        <w:t xml:space="preserve"> </w:t>
      </w:r>
      <w:r w:rsidR="001A012C">
        <w:t xml:space="preserve">in students </w:t>
      </w:r>
      <w:r w:rsidRPr="00AE5E90">
        <w:t xml:space="preserve">as </w:t>
      </w:r>
      <w:r w:rsidR="001A012C">
        <w:t xml:space="preserve">they </w:t>
      </w:r>
      <w:r w:rsidRPr="00AE5E90">
        <w:t>embarked on their academic journey.</w:t>
      </w:r>
    </w:p>
    <w:p w14:paraId="7E7E52BE" w14:textId="67F54218" w:rsidR="004A0A4C" w:rsidRDefault="00DB4C71" w:rsidP="004A0A4C">
      <w:pPr>
        <w:pStyle w:val="Heading2"/>
      </w:pPr>
      <w:bookmarkStart w:id="39" w:name="_Toc223523304"/>
      <w:r>
        <w:t xml:space="preserve">The First Nations </w:t>
      </w:r>
      <w:r w:rsidR="00E62242">
        <w:t>s</w:t>
      </w:r>
      <w:r>
        <w:t xml:space="preserve">tudent </w:t>
      </w:r>
      <w:r w:rsidR="00E62242">
        <w:t>e</w:t>
      </w:r>
      <w:r w:rsidR="00E37532">
        <w:t>xperiences</w:t>
      </w:r>
      <w:bookmarkEnd w:id="39"/>
    </w:p>
    <w:p w14:paraId="486F145E" w14:textId="4C540848" w:rsidR="003A2C21" w:rsidRDefault="002553D5" w:rsidP="00115563">
      <w:pPr>
        <w:pStyle w:val="Heading3"/>
        <w:rPr>
          <w:lang w:eastAsia="en-AU"/>
        </w:rPr>
      </w:pPr>
      <w:bookmarkStart w:id="40" w:name="_Toc223523305"/>
      <w:r>
        <w:rPr>
          <w:lang w:eastAsia="en-AU"/>
        </w:rPr>
        <w:t xml:space="preserve">Starting out at </w:t>
      </w:r>
      <w:r w:rsidR="00E62242">
        <w:rPr>
          <w:lang w:eastAsia="en-AU"/>
        </w:rPr>
        <w:t>u</w:t>
      </w:r>
      <w:r w:rsidRPr="13E82AA7">
        <w:rPr>
          <w:lang w:eastAsia="en-AU"/>
        </w:rPr>
        <w:t>ni</w:t>
      </w:r>
      <w:r w:rsidR="40274A60" w:rsidRPr="13E82AA7">
        <w:rPr>
          <w:lang w:eastAsia="en-AU"/>
        </w:rPr>
        <w:t>versity</w:t>
      </w:r>
      <w:r w:rsidR="008F6E90">
        <w:rPr>
          <w:lang w:eastAsia="en-AU"/>
        </w:rPr>
        <w:t xml:space="preserve"> and </w:t>
      </w:r>
      <w:r w:rsidR="00E62242">
        <w:rPr>
          <w:lang w:eastAsia="en-AU"/>
        </w:rPr>
        <w:t>c</w:t>
      </w:r>
      <w:r w:rsidR="008F6E90">
        <w:rPr>
          <w:lang w:eastAsia="en-AU"/>
        </w:rPr>
        <w:t xml:space="preserve">ritical </w:t>
      </w:r>
      <w:r w:rsidR="00E62242">
        <w:rPr>
          <w:lang w:eastAsia="en-AU"/>
        </w:rPr>
        <w:t>a</w:t>
      </w:r>
      <w:r w:rsidR="008F6E90">
        <w:rPr>
          <w:lang w:eastAsia="en-AU"/>
        </w:rPr>
        <w:t>ids</w:t>
      </w:r>
      <w:bookmarkEnd w:id="40"/>
    </w:p>
    <w:p w14:paraId="311E5485" w14:textId="4F6AA2BA" w:rsidR="00AB5BF7" w:rsidRDefault="00AB5BF7" w:rsidP="00AB5BF7">
      <w:pPr>
        <w:rPr>
          <w:lang w:eastAsia="en-AU"/>
        </w:rPr>
      </w:pPr>
      <w:r>
        <w:rPr>
          <w:lang w:eastAsia="en-AU"/>
        </w:rPr>
        <w:t>The Centre was seen by all students</w:t>
      </w:r>
      <w:r w:rsidR="03B73F10" w:rsidRPr="020ACDC1">
        <w:rPr>
          <w:lang w:eastAsia="en-AU"/>
        </w:rPr>
        <w:t xml:space="preserve"> </w:t>
      </w:r>
      <w:r>
        <w:rPr>
          <w:lang w:eastAsia="en-AU"/>
        </w:rPr>
        <w:t xml:space="preserve">who were interviewed </w:t>
      </w:r>
      <w:r w:rsidR="00B744E9" w:rsidRPr="020ACDC1">
        <w:rPr>
          <w:lang w:eastAsia="en-AU"/>
        </w:rPr>
        <w:t>(</w:t>
      </w:r>
      <w:r w:rsidR="00B744E9" w:rsidRPr="005D60F1">
        <w:rPr>
          <w:i/>
          <w:iCs/>
          <w:lang w:eastAsia="en-AU"/>
        </w:rPr>
        <w:t>n</w:t>
      </w:r>
      <w:r w:rsidR="00E62242">
        <w:rPr>
          <w:lang w:eastAsia="en-AU"/>
        </w:rPr>
        <w:t xml:space="preserve"> </w:t>
      </w:r>
      <w:r w:rsidR="00B744E9" w:rsidRPr="020ACDC1">
        <w:rPr>
          <w:lang w:eastAsia="en-AU"/>
        </w:rPr>
        <w:t>=</w:t>
      </w:r>
      <w:r w:rsidR="00E62242">
        <w:rPr>
          <w:lang w:eastAsia="en-AU"/>
        </w:rPr>
        <w:t xml:space="preserve"> </w:t>
      </w:r>
      <w:r w:rsidR="00B744E9" w:rsidRPr="07D74588">
        <w:rPr>
          <w:lang w:eastAsia="en-AU"/>
        </w:rPr>
        <w:t>16</w:t>
      </w:r>
      <w:r w:rsidR="00B744E9" w:rsidRPr="020ACDC1">
        <w:rPr>
          <w:lang w:eastAsia="en-AU"/>
        </w:rPr>
        <w:t>)</w:t>
      </w:r>
      <w:r w:rsidR="00B744E9">
        <w:rPr>
          <w:lang w:eastAsia="en-AU"/>
        </w:rPr>
        <w:t xml:space="preserve"> </w:t>
      </w:r>
      <w:r>
        <w:rPr>
          <w:lang w:eastAsia="en-AU"/>
        </w:rPr>
        <w:t xml:space="preserve">as a </w:t>
      </w:r>
      <w:r w:rsidRPr="00061722">
        <w:rPr>
          <w:lang w:eastAsia="en-AU"/>
        </w:rPr>
        <w:t>safe and welcoming environment</w:t>
      </w:r>
      <w:r w:rsidRPr="00E62242">
        <w:rPr>
          <w:lang w:eastAsia="en-AU"/>
        </w:rPr>
        <w:t xml:space="preserve"> </w:t>
      </w:r>
      <w:r>
        <w:rPr>
          <w:lang w:eastAsia="en-AU"/>
        </w:rPr>
        <w:t xml:space="preserve">that enabled the student to feel comfortable seeking help and support. </w:t>
      </w:r>
      <w:r w:rsidR="00E62242" w:rsidRPr="00E62242">
        <w:rPr>
          <w:lang w:eastAsia="en-AU"/>
        </w:rPr>
        <w:t>“</w:t>
      </w:r>
      <w:r w:rsidRPr="00061722">
        <w:rPr>
          <w:lang w:eastAsia="en-AU"/>
        </w:rPr>
        <w:t xml:space="preserve">It's 100% </w:t>
      </w:r>
      <w:r w:rsidR="00E62242" w:rsidRPr="00061722">
        <w:rPr>
          <w:lang w:eastAsia="en-AU"/>
        </w:rPr>
        <w:t xml:space="preserve">a </w:t>
      </w:r>
      <w:r w:rsidRPr="00061722">
        <w:rPr>
          <w:lang w:eastAsia="en-AU"/>
        </w:rPr>
        <w:t>safe space</w:t>
      </w:r>
      <w:r w:rsidR="00D07865">
        <w:rPr>
          <w:lang w:eastAsia="en-AU"/>
        </w:rPr>
        <w:t xml:space="preserve"> </w:t>
      </w:r>
      <w:r w:rsidRPr="00061722">
        <w:rPr>
          <w:lang w:eastAsia="en-AU"/>
        </w:rPr>
        <w:t>…</w:t>
      </w:r>
      <w:r w:rsidR="00D07865">
        <w:rPr>
          <w:lang w:eastAsia="en-AU"/>
        </w:rPr>
        <w:t xml:space="preserve"> </w:t>
      </w:r>
      <w:r w:rsidRPr="00061722">
        <w:rPr>
          <w:lang w:eastAsia="en-AU"/>
        </w:rPr>
        <w:t>you can trust the people that work here</w:t>
      </w:r>
      <w:r w:rsidR="00E62242">
        <w:rPr>
          <w:i/>
          <w:iCs/>
          <w:lang w:eastAsia="en-AU"/>
        </w:rPr>
        <w:t>”</w:t>
      </w:r>
      <w:r>
        <w:rPr>
          <w:lang w:eastAsia="en-AU"/>
        </w:rPr>
        <w:t xml:space="preserve"> (</w:t>
      </w:r>
      <w:r w:rsidR="006717E0">
        <w:rPr>
          <w:lang w:eastAsia="en-AU"/>
        </w:rPr>
        <w:t>Paula</w:t>
      </w:r>
      <w:r>
        <w:rPr>
          <w:lang w:eastAsia="en-AU"/>
        </w:rPr>
        <w:t>).</w:t>
      </w:r>
      <w:r w:rsidR="008A0F00">
        <w:rPr>
          <w:lang w:eastAsia="en-AU"/>
        </w:rPr>
        <w:t xml:space="preserve"> This </w:t>
      </w:r>
      <w:r w:rsidR="00B433A4">
        <w:rPr>
          <w:lang w:eastAsia="en-AU"/>
        </w:rPr>
        <w:t xml:space="preserve">universally mentioned factor was critical in both the </w:t>
      </w:r>
      <w:r w:rsidR="00D07865">
        <w:rPr>
          <w:lang w:eastAsia="en-AU"/>
        </w:rPr>
        <w:t>“</w:t>
      </w:r>
      <w:r w:rsidR="00B433A4">
        <w:rPr>
          <w:lang w:eastAsia="en-AU"/>
        </w:rPr>
        <w:t>starting out</w:t>
      </w:r>
      <w:r w:rsidR="00D07865">
        <w:rPr>
          <w:lang w:eastAsia="en-AU"/>
        </w:rPr>
        <w:t>”</w:t>
      </w:r>
      <w:r w:rsidR="00B433A4">
        <w:rPr>
          <w:lang w:eastAsia="en-AU"/>
        </w:rPr>
        <w:t xml:space="preserve"> at university and the ongoing university </w:t>
      </w:r>
      <w:r w:rsidR="00E62242">
        <w:rPr>
          <w:lang w:eastAsia="en-AU"/>
        </w:rPr>
        <w:t>experience and</w:t>
      </w:r>
      <w:r w:rsidR="00E94232">
        <w:rPr>
          <w:lang w:eastAsia="en-AU"/>
        </w:rPr>
        <w:t xml:space="preserve"> helped students feel prepared and confident as they began their stud</w:t>
      </w:r>
      <w:r w:rsidR="00E629F8">
        <w:rPr>
          <w:lang w:eastAsia="en-AU"/>
        </w:rPr>
        <w:t>ies</w:t>
      </w:r>
      <w:r w:rsidR="00333F85">
        <w:rPr>
          <w:lang w:eastAsia="en-AU"/>
        </w:rPr>
        <w:t>.</w:t>
      </w:r>
    </w:p>
    <w:p w14:paraId="135AA656" w14:textId="6A57B736" w:rsidR="00333F85" w:rsidRDefault="00333F85" w:rsidP="00333F85">
      <w:pPr>
        <w:rPr>
          <w:lang w:eastAsia="en-AU"/>
        </w:rPr>
      </w:pPr>
      <w:r>
        <w:rPr>
          <w:lang w:eastAsia="en-AU"/>
        </w:rPr>
        <w:t xml:space="preserve">A staff member at the Centre spoke about the importance of guiding students through their first four weeks of university, </w:t>
      </w:r>
      <w:r w:rsidRPr="00061722">
        <w:rPr>
          <w:lang w:eastAsia="en-AU"/>
        </w:rPr>
        <w:t>keep</w:t>
      </w:r>
      <w:r w:rsidR="001B3D01" w:rsidRPr="00061722">
        <w:rPr>
          <w:lang w:eastAsia="en-AU"/>
        </w:rPr>
        <w:t>ing</w:t>
      </w:r>
      <w:r w:rsidRPr="00061722">
        <w:rPr>
          <w:lang w:eastAsia="en-AU"/>
        </w:rPr>
        <w:t xml:space="preserve"> students engaged</w:t>
      </w:r>
      <w:r w:rsidR="00E62242">
        <w:rPr>
          <w:lang w:eastAsia="en-AU"/>
        </w:rPr>
        <w:t>,</w:t>
      </w:r>
      <w:r>
        <w:rPr>
          <w:lang w:eastAsia="en-AU"/>
        </w:rPr>
        <w:t xml:space="preserve"> and setting them up for success. They spoke about the </w:t>
      </w:r>
      <w:r w:rsidR="004B196F">
        <w:rPr>
          <w:lang w:eastAsia="en-AU"/>
        </w:rPr>
        <w:t xml:space="preserve">risks </w:t>
      </w:r>
      <w:r w:rsidR="00C9771D">
        <w:rPr>
          <w:lang w:eastAsia="en-AU"/>
        </w:rPr>
        <w:t>they see in the</w:t>
      </w:r>
      <w:r>
        <w:rPr>
          <w:lang w:eastAsia="en-AU"/>
        </w:rPr>
        <w:t xml:space="preserve"> first four weeks</w:t>
      </w:r>
      <w:r w:rsidRPr="00A60E03">
        <w:rPr>
          <w:lang w:eastAsia="en-AU"/>
        </w:rPr>
        <w:t xml:space="preserve"> </w:t>
      </w:r>
      <w:r w:rsidR="00C9771D">
        <w:rPr>
          <w:lang w:eastAsia="en-AU"/>
        </w:rPr>
        <w:t>of university</w:t>
      </w:r>
      <w:r w:rsidR="002C1D89">
        <w:rPr>
          <w:lang w:eastAsia="en-AU"/>
        </w:rPr>
        <w:t xml:space="preserve"> – </w:t>
      </w:r>
      <w:r w:rsidR="00E62242">
        <w:rPr>
          <w:lang w:eastAsia="en-AU"/>
        </w:rPr>
        <w:t>“</w:t>
      </w:r>
      <w:r w:rsidRPr="00061722">
        <w:rPr>
          <w:lang w:eastAsia="en-AU"/>
        </w:rPr>
        <w:t>We get a huge drop</w:t>
      </w:r>
      <w:r w:rsidR="00FF6FDB" w:rsidRPr="00061722">
        <w:rPr>
          <w:lang w:eastAsia="en-AU"/>
        </w:rPr>
        <w:t>-</w:t>
      </w:r>
      <w:r w:rsidRPr="00061722">
        <w:rPr>
          <w:lang w:eastAsia="en-AU"/>
        </w:rPr>
        <w:t>off in the first four weeks of the year for first-year students</w:t>
      </w:r>
      <w:r w:rsidR="00D07865">
        <w:rPr>
          <w:lang w:eastAsia="en-AU"/>
        </w:rPr>
        <w:t xml:space="preserve"> </w:t>
      </w:r>
      <w:r w:rsidRPr="00061722">
        <w:rPr>
          <w:lang w:eastAsia="en-AU"/>
        </w:rPr>
        <w:t>…</w:t>
      </w:r>
      <w:r w:rsidR="00D07865">
        <w:rPr>
          <w:lang w:eastAsia="en-AU"/>
        </w:rPr>
        <w:t xml:space="preserve"> </w:t>
      </w:r>
      <w:r w:rsidRPr="00061722">
        <w:rPr>
          <w:lang w:eastAsia="en-AU"/>
        </w:rPr>
        <w:t>they sign up, they might come one or two weeks</w:t>
      </w:r>
      <w:r w:rsidR="00D07865">
        <w:rPr>
          <w:lang w:eastAsia="en-AU"/>
        </w:rPr>
        <w:t>,</w:t>
      </w:r>
      <w:r w:rsidRPr="00061722">
        <w:rPr>
          <w:lang w:eastAsia="en-AU"/>
        </w:rPr>
        <w:t xml:space="preserve"> and then they disappear</w:t>
      </w:r>
      <w:r w:rsidR="00E62242" w:rsidRPr="00E62242">
        <w:rPr>
          <w:lang w:eastAsia="en-AU"/>
        </w:rPr>
        <w:t>”</w:t>
      </w:r>
      <w:r>
        <w:rPr>
          <w:lang w:eastAsia="en-AU"/>
        </w:rPr>
        <w:t xml:space="preserve"> (</w:t>
      </w:r>
      <w:r w:rsidR="00594E60">
        <w:rPr>
          <w:lang w:eastAsia="en-AU"/>
        </w:rPr>
        <w:t>Rochelle</w:t>
      </w:r>
      <w:r>
        <w:rPr>
          <w:lang w:eastAsia="en-AU"/>
        </w:rPr>
        <w:t>)</w:t>
      </w:r>
      <w:r w:rsidR="00F0355C">
        <w:rPr>
          <w:lang w:eastAsia="en-AU"/>
        </w:rPr>
        <w:t xml:space="preserve"> – </w:t>
      </w:r>
      <w:r>
        <w:rPr>
          <w:lang w:eastAsia="en-AU"/>
        </w:rPr>
        <w:t xml:space="preserve">and how important their time supporting Indigenous students through this period is for </w:t>
      </w:r>
      <w:r w:rsidR="00B46F0D">
        <w:rPr>
          <w:lang w:eastAsia="en-AU"/>
        </w:rPr>
        <w:t xml:space="preserve">nurturing </w:t>
      </w:r>
      <w:r>
        <w:rPr>
          <w:lang w:eastAsia="en-AU"/>
        </w:rPr>
        <w:t>success. Another staff member spoke about their efforts to engage with students through multiple communication channels to build relationships and trust</w:t>
      </w:r>
      <w:r w:rsidR="00E62242">
        <w:rPr>
          <w:lang w:eastAsia="en-AU"/>
        </w:rPr>
        <w:t>,</w:t>
      </w:r>
      <w:r>
        <w:rPr>
          <w:lang w:eastAsia="en-AU"/>
        </w:rPr>
        <w:t xml:space="preserve"> </w:t>
      </w:r>
      <w:r w:rsidR="00E62242">
        <w:rPr>
          <w:lang w:eastAsia="en-AU"/>
        </w:rPr>
        <w:t>“</w:t>
      </w:r>
      <w:r w:rsidRPr="00061722">
        <w:rPr>
          <w:lang w:eastAsia="en-AU"/>
        </w:rPr>
        <w:t>We started a newsletter</w:t>
      </w:r>
      <w:r w:rsidR="00D07865">
        <w:rPr>
          <w:lang w:eastAsia="en-AU"/>
        </w:rPr>
        <w:t xml:space="preserve"> </w:t>
      </w:r>
      <w:r w:rsidRPr="00061722">
        <w:rPr>
          <w:lang w:eastAsia="en-AU"/>
        </w:rPr>
        <w:t>…</w:t>
      </w:r>
      <w:r w:rsidR="00D07865">
        <w:rPr>
          <w:lang w:eastAsia="en-AU"/>
        </w:rPr>
        <w:t xml:space="preserve"> </w:t>
      </w:r>
      <w:r w:rsidRPr="00061722">
        <w:rPr>
          <w:lang w:eastAsia="en-AU"/>
        </w:rPr>
        <w:t xml:space="preserve">phone calls or text messages or emails, </w:t>
      </w:r>
      <w:r w:rsidR="006B7DA3" w:rsidRPr="00061722">
        <w:rPr>
          <w:lang w:eastAsia="en-AU"/>
        </w:rPr>
        <w:t xml:space="preserve">[we ask ourselves and the students] </w:t>
      </w:r>
      <w:r w:rsidRPr="00061722">
        <w:rPr>
          <w:lang w:eastAsia="en-AU"/>
        </w:rPr>
        <w:t>what's going to be the best method of communication for students</w:t>
      </w:r>
      <w:r w:rsidR="00E62242" w:rsidRPr="00E62242">
        <w:rPr>
          <w:lang w:eastAsia="en-AU"/>
        </w:rPr>
        <w:t>”</w:t>
      </w:r>
      <w:r>
        <w:rPr>
          <w:lang w:eastAsia="en-AU"/>
        </w:rPr>
        <w:t xml:space="preserve"> (</w:t>
      </w:r>
      <w:r w:rsidR="00594E60">
        <w:rPr>
          <w:lang w:eastAsia="en-AU"/>
        </w:rPr>
        <w:t>Luna</w:t>
      </w:r>
      <w:r>
        <w:rPr>
          <w:lang w:eastAsia="en-AU"/>
        </w:rPr>
        <w:t>).</w:t>
      </w:r>
    </w:p>
    <w:p w14:paraId="0DE364A4" w14:textId="6C9C9735" w:rsidR="00615534" w:rsidRDefault="00F46993" w:rsidP="00615534">
      <w:pPr>
        <w:rPr>
          <w:lang w:eastAsia="en-AU"/>
        </w:rPr>
      </w:pPr>
      <w:r>
        <w:rPr>
          <w:lang w:eastAsia="en-AU"/>
        </w:rPr>
        <w:t>Deb</w:t>
      </w:r>
      <w:r w:rsidR="00940594">
        <w:rPr>
          <w:lang w:eastAsia="en-AU"/>
        </w:rPr>
        <w:t xml:space="preserve"> spoke about the </w:t>
      </w:r>
      <w:r w:rsidR="00940594" w:rsidRPr="00061722">
        <w:rPr>
          <w:lang w:eastAsia="en-AU"/>
        </w:rPr>
        <w:t>significant support</w:t>
      </w:r>
      <w:r w:rsidR="00940594">
        <w:rPr>
          <w:lang w:eastAsia="en-AU"/>
        </w:rPr>
        <w:t xml:space="preserve"> from the </w:t>
      </w:r>
      <w:r w:rsidR="0033319B">
        <w:rPr>
          <w:lang w:eastAsia="en-AU"/>
        </w:rPr>
        <w:t>Centre</w:t>
      </w:r>
      <w:r w:rsidR="004C512A">
        <w:rPr>
          <w:lang w:eastAsia="en-AU"/>
        </w:rPr>
        <w:t xml:space="preserve"> to get </w:t>
      </w:r>
      <w:r w:rsidR="006557B7">
        <w:rPr>
          <w:lang w:eastAsia="en-AU"/>
        </w:rPr>
        <w:t>her</w:t>
      </w:r>
      <w:r w:rsidR="004C512A">
        <w:rPr>
          <w:lang w:eastAsia="en-AU"/>
        </w:rPr>
        <w:t xml:space="preserve"> set up within the university system. Helping </w:t>
      </w:r>
      <w:r w:rsidR="006557B7">
        <w:rPr>
          <w:lang w:eastAsia="en-AU"/>
        </w:rPr>
        <w:t>her</w:t>
      </w:r>
      <w:r w:rsidR="002E07F6">
        <w:rPr>
          <w:lang w:eastAsia="en-AU"/>
        </w:rPr>
        <w:t xml:space="preserve"> with </w:t>
      </w:r>
      <w:r w:rsidR="00333373">
        <w:rPr>
          <w:lang w:eastAsia="en-AU"/>
        </w:rPr>
        <w:t>academic writing, referencing</w:t>
      </w:r>
      <w:r w:rsidR="00EF66B6">
        <w:rPr>
          <w:lang w:eastAsia="en-AU"/>
        </w:rPr>
        <w:t>,</w:t>
      </w:r>
      <w:r w:rsidR="00333373">
        <w:rPr>
          <w:lang w:eastAsia="en-AU"/>
        </w:rPr>
        <w:t xml:space="preserve"> </w:t>
      </w:r>
      <w:r w:rsidR="004D6ABB">
        <w:rPr>
          <w:lang w:eastAsia="en-AU"/>
        </w:rPr>
        <w:t>and access</w:t>
      </w:r>
      <w:r w:rsidR="00EF66B6">
        <w:rPr>
          <w:lang w:eastAsia="en-AU"/>
        </w:rPr>
        <w:t>,</w:t>
      </w:r>
      <w:r w:rsidR="004D6ABB">
        <w:rPr>
          <w:lang w:eastAsia="en-AU"/>
        </w:rPr>
        <w:t xml:space="preserve"> </w:t>
      </w:r>
      <w:r w:rsidR="00EF66B6" w:rsidRPr="00EF66B6">
        <w:rPr>
          <w:lang w:eastAsia="en-AU"/>
        </w:rPr>
        <w:t>“</w:t>
      </w:r>
      <w:r w:rsidR="004D6ABB" w:rsidRPr="00061722">
        <w:rPr>
          <w:lang w:eastAsia="en-AU"/>
        </w:rPr>
        <w:t>The academic writing support really helped with my first assignment</w:t>
      </w:r>
      <w:r w:rsidR="00EF66B6" w:rsidRPr="00EF66B6">
        <w:rPr>
          <w:lang w:eastAsia="en-AU"/>
        </w:rPr>
        <w:t>”</w:t>
      </w:r>
      <w:r w:rsidR="003537E8" w:rsidRPr="00EF66B6">
        <w:rPr>
          <w:lang w:eastAsia="en-AU"/>
        </w:rPr>
        <w:t xml:space="preserve"> </w:t>
      </w:r>
      <w:r w:rsidR="00454972">
        <w:rPr>
          <w:lang w:eastAsia="en-AU"/>
        </w:rPr>
        <w:t>She</w:t>
      </w:r>
      <w:r w:rsidR="003537E8">
        <w:rPr>
          <w:lang w:eastAsia="en-AU"/>
        </w:rPr>
        <w:t xml:space="preserve"> also mentioned that </w:t>
      </w:r>
      <w:r w:rsidR="00613B5A">
        <w:rPr>
          <w:lang w:eastAsia="en-AU"/>
        </w:rPr>
        <w:t xml:space="preserve">camps and meetings organised by the Centre helped </w:t>
      </w:r>
      <w:r w:rsidR="00454972">
        <w:rPr>
          <w:lang w:eastAsia="en-AU"/>
        </w:rPr>
        <w:t>her</w:t>
      </w:r>
      <w:r w:rsidR="00613B5A">
        <w:rPr>
          <w:lang w:eastAsia="en-AU"/>
        </w:rPr>
        <w:t xml:space="preserve"> to feel connected and supported</w:t>
      </w:r>
      <w:r w:rsidR="00EF66B6">
        <w:rPr>
          <w:lang w:eastAsia="en-AU"/>
        </w:rPr>
        <w:t>,</w:t>
      </w:r>
      <w:r w:rsidR="00613B5A">
        <w:rPr>
          <w:lang w:eastAsia="en-AU"/>
        </w:rPr>
        <w:t xml:space="preserve"> </w:t>
      </w:r>
      <w:r w:rsidR="00EF66B6" w:rsidRPr="00EF66B6">
        <w:rPr>
          <w:lang w:eastAsia="en-AU"/>
        </w:rPr>
        <w:t>“</w:t>
      </w:r>
      <w:r w:rsidR="00613B5A" w:rsidRPr="00061722">
        <w:rPr>
          <w:lang w:eastAsia="en-AU"/>
        </w:rPr>
        <w:t>I've attended camps at different universities</w:t>
      </w:r>
      <w:r w:rsidR="00D07865">
        <w:rPr>
          <w:lang w:eastAsia="en-AU"/>
        </w:rPr>
        <w:t xml:space="preserve"> </w:t>
      </w:r>
      <w:r w:rsidR="00613B5A" w:rsidRPr="00061722">
        <w:rPr>
          <w:lang w:eastAsia="en-AU"/>
        </w:rPr>
        <w:t>…</w:t>
      </w:r>
      <w:r w:rsidR="00D07865">
        <w:rPr>
          <w:lang w:eastAsia="en-AU"/>
        </w:rPr>
        <w:t xml:space="preserve"> </w:t>
      </w:r>
      <w:r w:rsidR="00613B5A" w:rsidRPr="00061722">
        <w:rPr>
          <w:lang w:eastAsia="en-AU"/>
        </w:rPr>
        <w:t xml:space="preserve">but </w:t>
      </w:r>
      <w:r w:rsidR="0049711B" w:rsidRPr="00061722">
        <w:rPr>
          <w:lang w:eastAsia="en-AU"/>
        </w:rPr>
        <w:t>here</w:t>
      </w:r>
      <w:r w:rsidR="00613B5A" w:rsidRPr="00061722">
        <w:rPr>
          <w:lang w:eastAsia="en-AU"/>
        </w:rPr>
        <w:t>, I didn't feel that vibe of tokenism</w:t>
      </w:r>
      <w:r w:rsidR="00EF66B6" w:rsidRPr="00EF66B6">
        <w:rPr>
          <w:lang w:eastAsia="en-AU"/>
        </w:rPr>
        <w:t>”</w:t>
      </w:r>
      <w:r w:rsidR="00615534" w:rsidRPr="00615534">
        <w:rPr>
          <w:lang w:eastAsia="en-AU"/>
        </w:rPr>
        <w:t xml:space="preserve"> </w:t>
      </w:r>
    </w:p>
    <w:p w14:paraId="1AB04232" w14:textId="40FCAD10" w:rsidR="00615534" w:rsidRDefault="00615534" w:rsidP="00615534">
      <w:pPr>
        <w:rPr>
          <w:lang w:eastAsia="en-AU"/>
        </w:rPr>
      </w:pPr>
      <w:r>
        <w:rPr>
          <w:lang w:eastAsia="en-AU"/>
        </w:rPr>
        <w:t>Another student</w:t>
      </w:r>
      <w:r w:rsidR="00157DF8">
        <w:rPr>
          <w:lang w:eastAsia="en-AU"/>
        </w:rPr>
        <w:t>, Jax,</w:t>
      </w:r>
      <w:r>
        <w:rPr>
          <w:lang w:eastAsia="en-AU"/>
        </w:rPr>
        <w:t xml:space="preserve"> </w:t>
      </w:r>
      <w:r w:rsidR="00C10A5A">
        <w:rPr>
          <w:lang w:eastAsia="en-AU"/>
        </w:rPr>
        <w:t>spoke highly of</w:t>
      </w:r>
      <w:r w:rsidR="00280F08">
        <w:rPr>
          <w:lang w:eastAsia="en-AU"/>
        </w:rPr>
        <w:t xml:space="preserve"> a </w:t>
      </w:r>
      <w:r>
        <w:rPr>
          <w:lang w:eastAsia="en-AU"/>
        </w:rPr>
        <w:t xml:space="preserve">staff member </w:t>
      </w:r>
      <w:r w:rsidR="00C10A5A">
        <w:rPr>
          <w:lang w:eastAsia="en-AU"/>
        </w:rPr>
        <w:t xml:space="preserve">who provided significant support, dealing with </w:t>
      </w:r>
      <w:r w:rsidR="005448DE">
        <w:rPr>
          <w:lang w:eastAsia="en-AU"/>
        </w:rPr>
        <w:t xml:space="preserve">their </w:t>
      </w:r>
      <w:r>
        <w:rPr>
          <w:lang w:eastAsia="en-AU"/>
        </w:rPr>
        <w:t xml:space="preserve">enrolment </w:t>
      </w:r>
      <w:r w:rsidR="005448DE">
        <w:rPr>
          <w:lang w:eastAsia="en-AU"/>
        </w:rPr>
        <w:t xml:space="preserve">while also </w:t>
      </w:r>
      <w:r>
        <w:rPr>
          <w:lang w:eastAsia="en-AU"/>
        </w:rPr>
        <w:t xml:space="preserve">managing the </w:t>
      </w:r>
      <w:r w:rsidR="005448DE">
        <w:rPr>
          <w:lang w:eastAsia="en-AU"/>
        </w:rPr>
        <w:t xml:space="preserve">other students in the </w:t>
      </w:r>
      <w:r>
        <w:rPr>
          <w:lang w:eastAsia="en-AU"/>
        </w:rPr>
        <w:t>Centre</w:t>
      </w:r>
      <w:r w:rsidR="005448DE">
        <w:rPr>
          <w:lang w:eastAsia="en-AU"/>
        </w:rPr>
        <w:t xml:space="preserve">. There was </w:t>
      </w:r>
      <w:r w:rsidR="00157DF8">
        <w:rPr>
          <w:lang w:eastAsia="en-AU"/>
        </w:rPr>
        <w:t xml:space="preserve">huge gratitude from Jax </w:t>
      </w:r>
      <w:r w:rsidR="005026B5">
        <w:rPr>
          <w:lang w:eastAsia="en-AU"/>
        </w:rPr>
        <w:t xml:space="preserve">for the personalised help </w:t>
      </w:r>
      <w:r>
        <w:rPr>
          <w:lang w:eastAsia="en-AU"/>
        </w:rPr>
        <w:t>with the application process, academic support</w:t>
      </w:r>
      <w:r w:rsidR="00EF66B6">
        <w:rPr>
          <w:lang w:eastAsia="en-AU"/>
        </w:rPr>
        <w:t>,</w:t>
      </w:r>
      <w:r>
        <w:rPr>
          <w:lang w:eastAsia="en-AU"/>
        </w:rPr>
        <w:t xml:space="preserve"> and guidance as they began their studies</w:t>
      </w:r>
      <w:r w:rsidR="00EF66B6">
        <w:rPr>
          <w:lang w:eastAsia="en-AU"/>
        </w:rPr>
        <w:t>,</w:t>
      </w:r>
      <w:r>
        <w:rPr>
          <w:lang w:eastAsia="en-AU"/>
        </w:rPr>
        <w:t xml:space="preserve"> </w:t>
      </w:r>
      <w:r w:rsidR="00EF66B6" w:rsidRPr="00061722">
        <w:rPr>
          <w:lang w:eastAsia="en-AU"/>
        </w:rPr>
        <w:t>“T</w:t>
      </w:r>
      <w:r w:rsidRPr="00061722">
        <w:rPr>
          <w:lang w:eastAsia="en-AU"/>
        </w:rPr>
        <w:t>hey've always just helped</w:t>
      </w:r>
      <w:r w:rsidR="00D07865">
        <w:rPr>
          <w:lang w:eastAsia="en-AU"/>
        </w:rPr>
        <w:t xml:space="preserve"> </w:t>
      </w:r>
      <w:r w:rsidRPr="00061722">
        <w:rPr>
          <w:lang w:eastAsia="en-AU"/>
        </w:rPr>
        <w:t>…</w:t>
      </w:r>
      <w:r w:rsidR="00D07865">
        <w:rPr>
          <w:lang w:eastAsia="en-AU"/>
        </w:rPr>
        <w:t xml:space="preserve"> </w:t>
      </w:r>
      <w:r w:rsidR="00EF66B6">
        <w:rPr>
          <w:lang w:eastAsia="en-AU"/>
        </w:rPr>
        <w:t xml:space="preserve">[they’re] </w:t>
      </w:r>
      <w:r w:rsidR="000A3F00" w:rsidRPr="00061722">
        <w:rPr>
          <w:lang w:eastAsia="en-AU"/>
        </w:rPr>
        <w:t>non-judgmental and</w:t>
      </w:r>
      <w:r w:rsidRPr="00061722">
        <w:rPr>
          <w:lang w:eastAsia="en-AU"/>
        </w:rPr>
        <w:t xml:space="preserve"> just gave me all the support they could</w:t>
      </w:r>
      <w:r w:rsidR="005026B5" w:rsidRPr="00061722">
        <w:rPr>
          <w:lang w:eastAsia="en-AU"/>
        </w:rPr>
        <w:t>.</w:t>
      </w:r>
      <w:r w:rsidR="00EF66B6" w:rsidRPr="00EF66B6">
        <w:rPr>
          <w:lang w:eastAsia="en-AU"/>
        </w:rPr>
        <w:t>”</w:t>
      </w:r>
    </w:p>
    <w:p w14:paraId="21E5282B" w14:textId="5CC115DA" w:rsidR="00704B89" w:rsidRDefault="00F46993" w:rsidP="005A6152">
      <w:pPr>
        <w:rPr>
          <w:lang w:eastAsia="en-AU"/>
        </w:rPr>
      </w:pPr>
      <w:r w:rsidRPr="00D650D7">
        <w:rPr>
          <w:lang w:eastAsia="en-AU"/>
        </w:rPr>
        <w:t>Kait</w:t>
      </w:r>
      <w:r w:rsidR="00704B89">
        <w:rPr>
          <w:lang w:eastAsia="en-AU"/>
        </w:rPr>
        <w:t xml:space="preserve"> also noted the help </w:t>
      </w:r>
      <w:r w:rsidR="00807B8B">
        <w:rPr>
          <w:lang w:eastAsia="en-AU"/>
        </w:rPr>
        <w:t>she</w:t>
      </w:r>
      <w:r w:rsidR="00D07865">
        <w:rPr>
          <w:lang w:eastAsia="en-AU"/>
        </w:rPr>
        <w:t xml:space="preserve"> had</w:t>
      </w:r>
      <w:r w:rsidR="00704B89">
        <w:rPr>
          <w:lang w:eastAsia="en-AU"/>
        </w:rPr>
        <w:t xml:space="preserve"> had in being set</w:t>
      </w:r>
      <w:r w:rsidR="00D07865">
        <w:rPr>
          <w:lang w:eastAsia="en-AU"/>
        </w:rPr>
        <w:t xml:space="preserve"> </w:t>
      </w:r>
      <w:r w:rsidR="00704B89">
        <w:rPr>
          <w:lang w:eastAsia="en-AU"/>
        </w:rPr>
        <w:t>up for a successful transition through university by the Centre</w:t>
      </w:r>
      <w:r w:rsidR="008F790B">
        <w:rPr>
          <w:lang w:eastAsia="en-AU"/>
        </w:rPr>
        <w:t xml:space="preserve"> – </w:t>
      </w:r>
      <w:r w:rsidR="007B561C">
        <w:rPr>
          <w:lang w:eastAsia="en-AU"/>
        </w:rPr>
        <w:t>highlighting</w:t>
      </w:r>
      <w:r w:rsidR="000433D1">
        <w:rPr>
          <w:lang w:eastAsia="en-AU"/>
        </w:rPr>
        <w:t xml:space="preserve"> the significant support for tutoring, housing and assistance with mental health and academic issues. </w:t>
      </w:r>
      <w:r w:rsidR="00EF66B6" w:rsidRPr="00EF66B6">
        <w:rPr>
          <w:lang w:eastAsia="en-AU"/>
        </w:rPr>
        <w:t>“</w:t>
      </w:r>
      <w:r w:rsidR="003042D3" w:rsidRPr="00061722">
        <w:rPr>
          <w:lang w:eastAsia="en-AU"/>
        </w:rPr>
        <w:t xml:space="preserve">The tutoring I get that </w:t>
      </w:r>
      <w:r w:rsidR="001B797C" w:rsidRPr="00061722">
        <w:rPr>
          <w:lang w:eastAsia="en-AU"/>
        </w:rPr>
        <w:t>is</w:t>
      </w:r>
      <w:r w:rsidR="003042D3" w:rsidRPr="00061722">
        <w:rPr>
          <w:lang w:eastAsia="en-AU"/>
        </w:rPr>
        <w:t xml:space="preserve"> super helpful</w:t>
      </w:r>
      <w:r w:rsidR="00D07865">
        <w:rPr>
          <w:lang w:eastAsia="en-AU"/>
        </w:rPr>
        <w:t xml:space="preserve"> </w:t>
      </w:r>
      <w:r w:rsidR="003042D3" w:rsidRPr="00061722">
        <w:rPr>
          <w:lang w:eastAsia="en-AU"/>
        </w:rPr>
        <w:lastRenderedPageBreak/>
        <w:t>… they</w:t>
      </w:r>
      <w:r w:rsidR="009932AB" w:rsidRPr="00061722">
        <w:rPr>
          <w:lang w:eastAsia="en-AU"/>
        </w:rPr>
        <w:t xml:space="preserve"> also</w:t>
      </w:r>
      <w:r w:rsidR="003042D3" w:rsidRPr="00061722">
        <w:rPr>
          <w:lang w:eastAsia="en-AU"/>
        </w:rPr>
        <w:t xml:space="preserve"> set me up for housing</w:t>
      </w:r>
      <w:r w:rsidR="00EF66B6" w:rsidRPr="00EF66B6">
        <w:rPr>
          <w:lang w:eastAsia="en-AU"/>
        </w:rPr>
        <w:t>”</w:t>
      </w:r>
      <w:r w:rsidR="003042D3">
        <w:rPr>
          <w:lang w:eastAsia="en-AU"/>
        </w:rPr>
        <w:t xml:space="preserve"> (</w:t>
      </w:r>
      <w:r w:rsidRPr="00D650D7">
        <w:rPr>
          <w:lang w:eastAsia="en-AU"/>
        </w:rPr>
        <w:t>Kait</w:t>
      </w:r>
      <w:r w:rsidR="003042D3">
        <w:rPr>
          <w:lang w:eastAsia="en-AU"/>
        </w:rPr>
        <w:t xml:space="preserve">). </w:t>
      </w:r>
      <w:r w:rsidR="000433D1">
        <w:rPr>
          <w:lang w:eastAsia="en-AU"/>
        </w:rPr>
        <w:t xml:space="preserve">This sentiment was repeated by most students </w:t>
      </w:r>
      <w:r w:rsidR="00EF66B6">
        <w:rPr>
          <w:lang w:eastAsia="en-AU"/>
        </w:rPr>
        <w:t>when speaking about</w:t>
      </w:r>
      <w:r w:rsidR="000433D1">
        <w:rPr>
          <w:lang w:eastAsia="en-AU"/>
        </w:rPr>
        <w:t xml:space="preserve"> their </w:t>
      </w:r>
      <w:r w:rsidR="000433D1" w:rsidRPr="00061722">
        <w:rPr>
          <w:lang w:eastAsia="en-AU"/>
        </w:rPr>
        <w:t>transition into university</w:t>
      </w:r>
      <w:r w:rsidR="000433D1">
        <w:rPr>
          <w:lang w:eastAsia="en-AU"/>
        </w:rPr>
        <w:t xml:space="preserve"> </w:t>
      </w:r>
      <w:r w:rsidR="00F03847">
        <w:rPr>
          <w:lang w:eastAsia="en-AU"/>
        </w:rPr>
        <w:t xml:space="preserve">and the </w:t>
      </w:r>
      <w:r w:rsidR="00F03847" w:rsidRPr="00061722">
        <w:rPr>
          <w:lang w:eastAsia="en-AU"/>
        </w:rPr>
        <w:t>significant support</w:t>
      </w:r>
      <w:r w:rsidR="00F03847">
        <w:rPr>
          <w:lang w:eastAsia="en-AU"/>
        </w:rPr>
        <w:t xml:space="preserve"> they receive</w:t>
      </w:r>
      <w:r w:rsidR="003A3467">
        <w:rPr>
          <w:lang w:eastAsia="en-AU"/>
        </w:rPr>
        <w:t>d to transition into university</w:t>
      </w:r>
      <w:r w:rsidR="00625504">
        <w:rPr>
          <w:lang w:eastAsia="en-AU"/>
        </w:rPr>
        <w:t xml:space="preserve"> by the Centre</w:t>
      </w:r>
      <w:r w:rsidR="003A3467">
        <w:rPr>
          <w:lang w:eastAsia="en-AU"/>
        </w:rPr>
        <w:t xml:space="preserve">. </w:t>
      </w:r>
    </w:p>
    <w:p w14:paraId="6F814A03" w14:textId="17C8588B" w:rsidR="00E629F8" w:rsidRDefault="007D48E1" w:rsidP="005A6152">
      <w:pPr>
        <w:rPr>
          <w:lang w:eastAsia="en-AU"/>
        </w:rPr>
      </w:pPr>
      <w:r>
        <w:rPr>
          <w:lang w:eastAsia="en-AU"/>
        </w:rPr>
        <w:t xml:space="preserve">The staff from the Centre were continually highlighted by students </w:t>
      </w:r>
      <w:r w:rsidR="00381291" w:rsidRPr="041F0952">
        <w:rPr>
          <w:lang w:eastAsia="en-AU"/>
        </w:rPr>
        <w:t>(</w:t>
      </w:r>
      <w:r w:rsidR="00381291" w:rsidRPr="005D60F1">
        <w:rPr>
          <w:i/>
          <w:iCs/>
          <w:lang w:eastAsia="en-AU"/>
        </w:rPr>
        <w:t>n</w:t>
      </w:r>
      <w:r w:rsidR="00EF66B6">
        <w:rPr>
          <w:lang w:eastAsia="en-AU"/>
        </w:rPr>
        <w:t xml:space="preserve"> </w:t>
      </w:r>
      <w:r w:rsidR="00381291" w:rsidRPr="225AF5FC">
        <w:rPr>
          <w:lang w:eastAsia="en-AU"/>
        </w:rPr>
        <w:t>=</w:t>
      </w:r>
      <w:r w:rsidR="00EF66B6">
        <w:rPr>
          <w:lang w:eastAsia="en-AU"/>
        </w:rPr>
        <w:t xml:space="preserve"> </w:t>
      </w:r>
      <w:r w:rsidR="00381291" w:rsidRPr="225AF5FC">
        <w:rPr>
          <w:lang w:eastAsia="en-AU"/>
        </w:rPr>
        <w:t>14</w:t>
      </w:r>
      <w:r w:rsidR="00381291" w:rsidRPr="041F0952">
        <w:rPr>
          <w:lang w:eastAsia="en-AU"/>
        </w:rPr>
        <w:t xml:space="preserve">) </w:t>
      </w:r>
      <w:r>
        <w:rPr>
          <w:lang w:eastAsia="en-AU"/>
        </w:rPr>
        <w:t xml:space="preserve">as </w:t>
      </w:r>
      <w:r w:rsidR="007425F2">
        <w:rPr>
          <w:lang w:eastAsia="en-AU"/>
        </w:rPr>
        <w:t xml:space="preserve">their go-to </w:t>
      </w:r>
      <w:r w:rsidR="00381291">
        <w:rPr>
          <w:lang w:eastAsia="en-AU"/>
        </w:rPr>
        <w:t xml:space="preserve">within the university </w:t>
      </w:r>
      <w:r w:rsidR="001A3E82">
        <w:rPr>
          <w:lang w:eastAsia="en-AU"/>
        </w:rPr>
        <w:t>for</w:t>
      </w:r>
      <w:r w:rsidR="0012749B">
        <w:rPr>
          <w:lang w:eastAsia="en-AU"/>
        </w:rPr>
        <w:t xml:space="preserve"> being supported </w:t>
      </w:r>
      <w:r w:rsidR="008967F9">
        <w:rPr>
          <w:lang w:eastAsia="en-AU"/>
        </w:rPr>
        <w:t>academically, culturally</w:t>
      </w:r>
      <w:r w:rsidR="00EF66B6">
        <w:rPr>
          <w:lang w:eastAsia="en-AU"/>
        </w:rPr>
        <w:t>,</w:t>
      </w:r>
      <w:r w:rsidR="008967F9">
        <w:rPr>
          <w:lang w:eastAsia="en-AU"/>
        </w:rPr>
        <w:t xml:space="preserve"> and personally</w:t>
      </w:r>
      <w:r w:rsidR="00294910">
        <w:rPr>
          <w:lang w:eastAsia="en-AU"/>
        </w:rPr>
        <w:t xml:space="preserve">. </w:t>
      </w:r>
      <w:r w:rsidR="002C6705">
        <w:rPr>
          <w:lang w:eastAsia="en-AU"/>
        </w:rPr>
        <w:t xml:space="preserve">For these students who </w:t>
      </w:r>
      <w:r w:rsidR="00834B4E">
        <w:rPr>
          <w:lang w:eastAsia="en-AU"/>
        </w:rPr>
        <w:t xml:space="preserve">were all successfully </w:t>
      </w:r>
      <w:r w:rsidR="003109AF">
        <w:rPr>
          <w:lang w:eastAsia="en-AU"/>
        </w:rPr>
        <w:t xml:space="preserve">working towards their degree, their connection </w:t>
      </w:r>
      <w:r w:rsidR="00BA12E2">
        <w:rPr>
          <w:lang w:eastAsia="en-AU"/>
        </w:rPr>
        <w:t xml:space="preserve">to the Centre and support by the Centre staff </w:t>
      </w:r>
      <w:r w:rsidR="00EF66B6">
        <w:rPr>
          <w:lang w:eastAsia="en-AU"/>
        </w:rPr>
        <w:t xml:space="preserve">were </w:t>
      </w:r>
      <w:r w:rsidR="00021401">
        <w:rPr>
          <w:lang w:eastAsia="en-AU"/>
        </w:rPr>
        <w:t xml:space="preserve">seen as a critical </w:t>
      </w:r>
      <w:r w:rsidR="00485823">
        <w:rPr>
          <w:lang w:eastAsia="en-AU"/>
        </w:rPr>
        <w:t>in getting over the first</w:t>
      </w:r>
      <w:r w:rsidR="00AD7E6A">
        <w:rPr>
          <w:lang w:eastAsia="en-AU"/>
        </w:rPr>
        <w:t xml:space="preserve"> </w:t>
      </w:r>
      <w:r w:rsidR="000A7DEC">
        <w:rPr>
          <w:lang w:eastAsia="en-AU"/>
        </w:rPr>
        <w:t>“</w:t>
      </w:r>
      <w:r w:rsidR="00AD7E6A">
        <w:rPr>
          <w:lang w:eastAsia="en-AU"/>
        </w:rPr>
        <w:t>starting out</w:t>
      </w:r>
      <w:r w:rsidR="000A7DEC">
        <w:rPr>
          <w:lang w:eastAsia="en-AU"/>
        </w:rPr>
        <w:t>”</w:t>
      </w:r>
      <w:r w:rsidR="00AD7E6A">
        <w:rPr>
          <w:lang w:eastAsia="en-AU"/>
        </w:rPr>
        <w:t xml:space="preserve"> hurdle</w:t>
      </w:r>
      <w:r w:rsidR="00CB0064">
        <w:rPr>
          <w:lang w:eastAsia="en-AU"/>
        </w:rPr>
        <w:t>.</w:t>
      </w:r>
    </w:p>
    <w:p w14:paraId="751D6C87" w14:textId="7BF99DA4" w:rsidR="002379EC" w:rsidRDefault="008F6E90" w:rsidP="00115563">
      <w:pPr>
        <w:pStyle w:val="Heading3"/>
        <w:rPr>
          <w:lang w:eastAsia="en-AU"/>
        </w:rPr>
      </w:pPr>
      <w:bookmarkStart w:id="41" w:name="_Toc223523306"/>
      <w:r>
        <w:rPr>
          <w:lang w:eastAsia="en-AU"/>
        </w:rPr>
        <w:t xml:space="preserve">Space and </w:t>
      </w:r>
      <w:r w:rsidR="00EF66B6">
        <w:rPr>
          <w:lang w:eastAsia="en-AU"/>
        </w:rPr>
        <w:t>p</w:t>
      </w:r>
      <w:r>
        <w:rPr>
          <w:lang w:eastAsia="en-AU"/>
        </w:rPr>
        <w:t>lace</w:t>
      </w:r>
      <w:bookmarkEnd w:id="41"/>
    </w:p>
    <w:p w14:paraId="5CCD6C00" w14:textId="2B481B2A" w:rsidR="00934866" w:rsidRDefault="00AC66C6" w:rsidP="000A7DEC">
      <w:pPr>
        <w:pStyle w:val="Heading4"/>
      </w:pPr>
      <w:r>
        <w:t>T</w:t>
      </w:r>
      <w:r w:rsidR="001E2EDA">
        <w:t>he Centre</w:t>
      </w:r>
      <w:r>
        <w:t xml:space="preserve"> as a </w:t>
      </w:r>
      <w:r w:rsidR="0045229B">
        <w:t>safe</w:t>
      </w:r>
      <w:r w:rsidR="00852D24">
        <w:t xml:space="preserve"> and trusted </w:t>
      </w:r>
      <w:r>
        <w:t>space on campus</w:t>
      </w:r>
    </w:p>
    <w:p w14:paraId="4549401D" w14:textId="54F303DF" w:rsidR="00A32C2D" w:rsidRPr="001208D8" w:rsidRDefault="00E63D4A" w:rsidP="0015145C">
      <w:pPr>
        <w:rPr>
          <w:lang w:eastAsia="en-AU"/>
        </w:rPr>
      </w:pPr>
      <w:r>
        <w:rPr>
          <w:lang w:eastAsia="en-AU"/>
        </w:rPr>
        <w:t xml:space="preserve">The sense of community and support that students </w:t>
      </w:r>
      <w:r w:rsidR="00EC767B">
        <w:rPr>
          <w:lang w:eastAsia="en-AU"/>
        </w:rPr>
        <w:t xml:space="preserve">received from peers and staff at </w:t>
      </w:r>
      <w:r w:rsidR="00EF66B6">
        <w:rPr>
          <w:lang w:eastAsia="en-AU"/>
        </w:rPr>
        <w:t xml:space="preserve">the </w:t>
      </w:r>
      <w:r w:rsidR="00EC767B">
        <w:rPr>
          <w:lang w:eastAsia="en-AU"/>
        </w:rPr>
        <w:t xml:space="preserve">Centre was highly valued by the students. </w:t>
      </w:r>
      <w:r w:rsidR="00F46993">
        <w:rPr>
          <w:lang w:eastAsia="en-AU"/>
        </w:rPr>
        <w:t>Bob</w:t>
      </w:r>
      <w:r w:rsidR="00915B9F">
        <w:rPr>
          <w:lang w:eastAsia="en-AU"/>
        </w:rPr>
        <w:t xml:space="preserve"> </w:t>
      </w:r>
      <w:r w:rsidR="005E05A6">
        <w:rPr>
          <w:lang w:eastAsia="en-AU"/>
        </w:rPr>
        <w:t>spoke about</w:t>
      </w:r>
      <w:r w:rsidR="00915B9F">
        <w:rPr>
          <w:lang w:eastAsia="en-AU"/>
        </w:rPr>
        <w:t xml:space="preserve"> the Centre </w:t>
      </w:r>
      <w:r w:rsidR="005E05A6">
        <w:rPr>
          <w:lang w:eastAsia="en-AU"/>
        </w:rPr>
        <w:t>a</w:t>
      </w:r>
      <w:r w:rsidR="00915B9F">
        <w:rPr>
          <w:lang w:eastAsia="en-AU"/>
        </w:rPr>
        <w:t xml:space="preserve">s </w:t>
      </w:r>
      <w:r w:rsidR="00CF5015">
        <w:rPr>
          <w:lang w:eastAsia="en-AU"/>
        </w:rPr>
        <w:t xml:space="preserve">a welcoming </w:t>
      </w:r>
      <w:r w:rsidR="005E05A6">
        <w:rPr>
          <w:lang w:eastAsia="en-AU"/>
        </w:rPr>
        <w:t>place</w:t>
      </w:r>
      <w:r w:rsidR="00CF5015">
        <w:rPr>
          <w:lang w:eastAsia="en-AU"/>
        </w:rPr>
        <w:t xml:space="preserve"> that provides </w:t>
      </w:r>
      <w:r w:rsidR="00CF5015" w:rsidRPr="00061722">
        <w:rPr>
          <w:lang w:eastAsia="en-AU"/>
        </w:rPr>
        <w:t>cultural support</w:t>
      </w:r>
      <w:r w:rsidR="00CF5015">
        <w:rPr>
          <w:lang w:eastAsia="en-AU"/>
        </w:rPr>
        <w:t xml:space="preserve"> through social events and lunches and a </w:t>
      </w:r>
      <w:r w:rsidR="00E426F2">
        <w:rPr>
          <w:lang w:eastAsia="en-AU"/>
        </w:rPr>
        <w:t xml:space="preserve">space </w:t>
      </w:r>
      <w:r w:rsidR="00EF66B6">
        <w:rPr>
          <w:lang w:eastAsia="en-AU"/>
        </w:rPr>
        <w:t xml:space="preserve">to </w:t>
      </w:r>
      <w:r w:rsidR="00DD52F9">
        <w:rPr>
          <w:lang w:eastAsia="en-AU"/>
        </w:rPr>
        <w:t xml:space="preserve">focus </w:t>
      </w:r>
      <w:r w:rsidR="00AD517E">
        <w:rPr>
          <w:lang w:eastAsia="en-AU"/>
        </w:rPr>
        <w:t>when on campus</w:t>
      </w:r>
      <w:r w:rsidR="00CF5015">
        <w:rPr>
          <w:lang w:eastAsia="en-AU"/>
        </w:rPr>
        <w:t xml:space="preserve">. </w:t>
      </w:r>
      <w:r w:rsidR="00F30494">
        <w:rPr>
          <w:lang w:eastAsia="en-AU"/>
        </w:rPr>
        <w:t xml:space="preserve">As noted earlier, Paula emphasised this as a </w:t>
      </w:r>
      <w:r w:rsidR="00EF66B6">
        <w:rPr>
          <w:lang w:eastAsia="en-AU"/>
        </w:rPr>
        <w:t>“</w:t>
      </w:r>
      <w:r w:rsidR="00F30494" w:rsidRPr="00061722">
        <w:rPr>
          <w:lang w:eastAsia="en-AU"/>
        </w:rPr>
        <w:t>safe space</w:t>
      </w:r>
      <w:r w:rsidR="00EF66B6">
        <w:rPr>
          <w:i/>
          <w:iCs/>
          <w:lang w:eastAsia="en-AU"/>
        </w:rPr>
        <w:t>”</w:t>
      </w:r>
      <w:r w:rsidR="00F30494">
        <w:rPr>
          <w:i/>
          <w:iCs/>
          <w:lang w:eastAsia="en-AU"/>
        </w:rPr>
        <w:t xml:space="preserve"> </w:t>
      </w:r>
      <w:r w:rsidR="00F30494">
        <w:rPr>
          <w:lang w:eastAsia="en-AU"/>
        </w:rPr>
        <w:t xml:space="preserve">where you can go on campus and know that </w:t>
      </w:r>
      <w:r w:rsidR="00EF66B6">
        <w:rPr>
          <w:lang w:eastAsia="en-AU"/>
        </w:rPr>
        <w:t>“</w:t>
      </w:r>
      <w:r w:rsidR="00F30494" w:rsidRPr="00061722">
        <w:rPr>
          <w:lang w:eastAsia="en-AU"/>
        </w:rPr>
        <w:t>you can trust the people that work here</w:t>
      </w:r>
      <w:r w:rsidR="00EF66B6">
        <w:rPr>
          <w:i/>
          <w:iCs/>
          <w:lang w:eastAsia="en-AU"/>
        </w:rPr>
        <w:t>”</w:t>
      </w:r>
      <w:r w:rsidR="00F30494">
        <w:rPr>
          <w:lang w:eastAsia="en-AU"/>
        </w:rPr>
        <w:t xml:space="preserve">. </w:t>
      </w:r>
      <w:r w:rsidR="007C0E27">
        <w:rPr>
          <w:lang w:eastAsia="en-AU"/>
        </w:rPr>
        <w:t>The</w:t>
      </w:r>
      <w:r w:rsidR="005676FC">
        <w:rPr>
          <w:lang w:eastAsia="en-AU"/>
        </w:rPr>
        <w:t>se students</w:t>
      </w:r>
      <w:r w:rsidR="007C0E27">
        <w:rPr>
          <w:lang w:eastAsia="en-AU"/>
        </w:rPr>
        <w:t xml:space="preserve"> appreciated the </w:t>
      </w:r>
      <w:r w:rsidR="00DA33E9">
        <w:rPr>
          <w:lang w:eastAsia="en-AU"/>
        </w:rPr>
        <w:t xml:space="preserve">efforts to bring everyone together and create a </w:t>
      </w:r>
      <w:r w:rsidR="00DA33E9" w:rsidRPr="00061722">
        <w:rPr>
          <w:lang w:eastAsia="en-AU"/>
        </w:rPr>
        <w:t>supportive community</w:t>
      </w:r>
      <w:r w:rsidR="00DA33E9">
        <w:rPr>
          <w:lang w:eastAsia="en-AU"/>
        </w:rPr>
        <w:t>.</w:t>
      </w:r>
      <w:r w:rsidR="00645A92">
        <w:rPr>
          <w:lang w:eastAsia="en-AU"/>
        </w:rPr>
        <w:t xml:space="preserve"> </w:t>
      </w:r>
      <w:r w:rsidR="00FE4405">
        <w:rPr>
          <w:lang w:eastAsia="en-AU"/>
        </w:rPr>
        <w:t>The words</w:t>
      </w:r>
      <w:r w:rsidR="00E83CC5">
        <w:rPr>
          <w:lang w:eastAsia="en-AU"/>
        </w:rPr>
        <w:t xml:space="preserve"> </w:t>
      </w:r>
      <w:r w:rsidR="00AA558E">
        <w:rPr>
          <w:lang w:eastAsia="en-AU"/>
        </w:rPr>
        <w:t>Bob</w:t>
      </w:r>
      <w:r w:rsidR="00FE4405">
        <w:rPr>
          <w:lang w:eastAsia="en-AU"/>
        </w:rPr>
        <w:t xml:space="preserve"> used to describe the Centre included </w:t>
      </w:r>
      <w:r w:rsidR="00EF66B6">
        <w:rPr>
          <w:lang w:eastAsia="en-AU"/>
        </w:rPr>
        <w:t>“</w:t>
      </w:r>
      <w:r w:rsidR="00FE4405" w:rsidRPr="00061722">
        <w:rPr>
          <w:lang w:eastAsia="en-AU"/>
        </w:rPr>
        <w:t>bridge</w:t>
      </w:r>
      <w:r w:rsidR="00EF66B6">
        <w:rPr>
          <w:i/>
          <w:iCs/>
          <w:lang w:eastAsia="en-AU"/>
        </w:rPr>
        <w:t>”</w:t>
      </w:r>
      <w:r w:rsidR="00EF66B6">
        <w:rPr>
          <w:lang w:eastAsia="en-AU"/>
        </w:rPr>
        <w:t>,</w:t>
      </w:r>
      <w:r w:rsidR="009F093F">
        <w:rPr>
          <w:lang w:eastAsia="en-AU"/>
        </w:rPr>
        <w:t xml:space="preserve"> </w:t>
      </w:r>
      <w:r w:rsidR="00EF66B6">
        <w:rPr>
          <w:lang w:eastAsia="en-AU"/>
        </w:rPr>
        <w:t>“</w:t>
      </w:r>
      <w:r w:rsidR="009B3671" w:rsidRPr="00061722">
        <w:rPr>
          <w:lang w:eastAsia="en-AU"/>
        </w:rPr>
        <w:t>magnet</w:t>
      </w:r>
      <w:r w:rsidR="00EF66B6">
        <w:rPr>
          <w:i/>
          <w:iCs/>
          <w:lang w:eastAsia="en-AU"/>
        </w:rPr>
        <w:t>”</w:t>
      </w:r>
      <w:r w:rsidR="00EF66B6">
        <w:rPr>
          <w:lang w:eastAsia="en-AU"/>
        </w:rPr>
        <w:t>,</w:t>
      </w:r>
      <w:r w:rsidR="00D94182">
        <w:rPr>
          <w:lang w:eastAsia="en-AU"/>
        </w:rPr>
        <w:t xml:space="preserve"> and</w:t>
      </w:r>
      <w:r w:rsidR="00EF66B6">
        <w:rPr>
          <w:lang w:eastAsia="en-AU"/>
        </w:rPr>
        <w:t xml:space="preserve"> </w:t>
      </w:r>
      <w:r w:rsidR="00EF66B6">
        <w:rPr>
          <w:i/>
          <w:iCs/>
          <w:lang w:eastAsia="en-AU"/>
        </w:rPr>
        <w:t>“</w:t>
      </w:r>
      <w:r w:rsidR="009B3671" w:rsidRPr="00061722">
        <w:rPr>
          <w:lang w:eastAsia="en-AU"/>
        </w:rPr>
        <w:t>waterhole</w:t>
      </w:r>
      <w:r w:rsidR="00EF66B6">
        <w:rPr>
          <w:i/>
          <w:iCs/>
          <w:lang w:eastAsia="en-AU"/>
        </w:rPr>
        <w:t>”</w:t>
      </w:r>
      <w:r w:rsidR="001208D8">
        <w:rPr>
          <w:lang w:eastAsia="en-AU"/>
        </w:rPr>
        <w:t xml:space="preserve">. Each of these </w:t>
      </w:r>
      <w:r w:rsidR="008A55BE">
        <w:rPr>
          <w:lang w:eastAsia="en-AU"/>
        </w:rPr>
        <w:t>metaphors came through</w:t>
      </w:r>
      <w:r w:rsidR="006517F7">
        <w:rPr>
          <w:lang w:eastAsia="en-AU"/>
        </w:rPr>
        <w:t xml:space="preserve"> in the </w:t>
      </w:r>
      <w:r w:rsidR="00EF66B6">
        <w:rPr>
          <w:lang w:eastAsia="en-AU"/>
        </w:rPr>
        <w:t xml:space="preserve">way </w:t>
      </w:r>
      <w:r w:rsidR="006517F7">
        <w:rPr>
          <w:lang w:eastAsia="en-AU"/>
        </w:rPr>
        <w:t xml:space="preserve">all </w:t>
      </w:r>
      <w:r w:rsidR="00EF66B6">
        <w:rPr>
          <w:lang w:eastAsia="en-AU"/>
        </w:rPr>
        <w:t xml:space="preserve">the </w:t>
      </w:r>
      <w:r w:rsidR="006517F7">
        <w:rPr>
          <w:lang w:eastAsia="en-AU"/>
        </w:rPr>
        <w:t xml:space="preserve">students interviewed spoke about the </w:t>
      </w:r>
      <w:r w:rsidR="00F36503">
        <w:rPr>
          <w:lang w:eastAsia="en-AU"/>
        </w:rPr>
        <w:t xml:space="preserve">space </w:t>
      </w:r>
      <w:r w:rsidR="006517F7">
        <w:rPr>
          <w:lang w:eastAsia="en-AU"/>
        </w:rPr>
        <w:t xml:space="preserve">that the Centre had </w:t>
      </w:r>
      <w:r w:rsidR="00C00FC7">
        <w:rPr>
          <w:lang w:eastAsia="en-AU"/>
        </w:rPr>
        <w:t>created</w:t>
      </w:r>
      <w:r w:rsidR="00CD5256">
        <w:rPr>
          <w:lang w:eastAsia="en-AU"/>
        </w:rPr>
        <w:t xml:space="preserve"> for them</w:t>
      </w:r>
      <w:r w:rsidR="00C00FC7">
        <w:rPr>
          <w:lang w:eastAsia="en-AU"/>
        </w:rPr>
        <w:t>.</w:t>
      </w:r>
    </w:p>
    <w:p w14:paraId="1D338290" w14:textId="6FF7E345" w:rsidR="00495F30" w:rsidRDefault="00AB7086" w:rsidP="00495F30">
      <w:pPr>
        <w:rPr>
          <w:lang w:eastAsia="en-AU"/>
        </w:rPr>
      </w:pPr>
      <w:r>
        <w:rPr>
          <w:lang w:eastAsia="en-AU"/>
        </w:rPr>
        <w:t>Similarly,</w:t>
      </w:r>
      <w:r w:rsidR="00645A92">
        <w:rPr>
          <w:lang w:eastAsia="en-AU"/>
        </w:rPr>
        <w:t xml:space="preserve"> </w:t>
      </w:r>
      <w:r w:rsidR="00F46993">
        <w:rPr>
          <w:lang w:eastAsia="en-AU"/>
        </w:rPr>
        <w:t>Les</w:t>
      </w:r>
      <w:r w:rsidR="00645A92">
        <w:rPr>
          <w:lang w:eastAsia="en-AU"/>
        </w:rPr>
        <w:t xml:space="preserve"> </w:t>
      </w:r>
      <w:r w:rsidR="006B1F2E">
        <w:rPr>
          <w:lang w:eastAsia="en-AU"/>
        </w:rPr>
        <w:t xml:space="preserve">reiterated this thought, </w:t>
      </w:r>
      <w:r w:rsidR="007263FA">
        <w:rPr>
          <w:lang w:eastAsia="en-AU"/>
        </w:rPr>
        <w:t>mentioning</w:t>
      </w:r>
      <w:r w:rsidR="006B1F2E">
        <w:rPr>
          <w:lang w:eastAsia="en-AU"/>
        </w:rPr>
        <w:t xml:space="preserve"> that the events and activities at the Centre helped </w:t>
      </w:r>
      <w:r w:rsidR="006557B7">
        <w:rPr>
          <w:lang w:eastAsia="en-AU"/>
        </w:rPr>
        <w:t>him</w:t>
      </w:r>
      <w:r w:rsidR="006B1F2E">
        <w:rPr>
          <w:lang w:eastAsia="en-AU"/>
        </w:rPr>
        <w:t xml:space="preserve"> to </w:t>
      </w:r>
      <w:r w:rsidR="006B1F2E" w:rsidRPr="00061722">
        <w:rPr>
          <w:lang w:eastAsia="en-AU"/>
        </w:rPr>
        <w:t>integrate into the university</w:t>
      </w:r>
      <w:r w:rsidR="006B1F2E">
        <w:rPr>
          <w:lang w:eastAsia="en-AU"/>
        </w:rPr>
        <w:t xml:space="preserve"> as well as feel supported.</w:t>
      </w:r>
      <w:r w:rsidR="000240F9">
        <w:rPr>
          <w:lang w:eastAsia="en-AU"/>
        </w:rPr>
        <w:t xml:space="preserve"> </w:t>
      </w:r>
      <w:r w:rsidR="00807B8B">
        <w:rPr>
          <w:lang w:eastAsia="en-AU"/>
        </w:rPr>
        <w:t>He</w:t>
      </w:r>
      <w:r w:rsidR="000240F9">
        <w:rPr>
          <w:lang w:eastAsia="en-AU"/>
        </w:rPr>
        <w:t xml:space="preserve"> reported that</w:t>
      </w:r>
      <w:r w:rsidR="00EF66B6">
        <w:rPr>
          <w:lang w:eastAsia="en-AU"/>
        </w:rPr>
        <w:t>,</w:t>
      </w:r>
      <w:r w:rsidR="000240F9">
        <w:rPr>
          <w:lang w:eastAsia="en-AU"/>
        </w:rPr>
        <w:t xml:space="preserve"> </w:t>
      </w:r>
      <w:r w:rsidR="00EF66B6">
        <w:rPr>
          <w:lang w:eastAsia="en-AU"/>
        </w:rPr>
        <w:t>“</w:t>
      </w:r>
      <w:r w:rsidR="000240F9" w:rsidRPr="00061722">
        <w:rPr>
          <w:lang w:eastAsia="en-AU"/>
        </w:rPr>
        <w:t>They put a lot of effort into trying to create a space, a thriving space for students</w:t>
      </w:r>
      <w:r w:rsidR="00EF66B6" w:rsidRPr="00EF66B6">
        <w:rPr>
          <w:lang w:eastAsia="en-AU"/>
        </w:rPr>
        <w:t>”</w:t>
      </w:r>
      <w:r w:rsidR="00B849F5">
        <w:rPr>
          <w:lang w:eastAsia="en-AU"/>
        </w:rPr>
        <w:t>.</w:t>
      </w:r>
      <w:r w:rsidR="005845F5" w:rsidRPr="00EF66B6">
        <w:rPr>
          <w:lang w:eastAsia="en-AU"/>
        </w:rPr>
        <w:t xml:space="preserve"> </w:t>
      </w:r>
      <w:r w:rsidR="005845F5" w:rsidRPr="005845F5">
        <w:rPr>
          <w:lang w:eastAsia="en-AU"/>
        </w:rPr>
        <w:t xml:space="preserve">These events provide opportunities for students to connect with each other, share their experiences, and build lasting friendships. The supportive atmosphere at </w:t>
      </w:r>
      <w:r w:rsidR="005845F5">
        <w:rPr>
          <w:lang w:eastAsia="en-AU"/>
        </w:rPr>
        <w:t>the Centre</w:t>
      </w:r>
      <w:r w:rsidR="005845F5" w:rsidRPr="005845F5">
        <w:rPr>
          <w:lang w:eastAsia="en-AU"/>
        </w:rPr>
        <w:t xml:space="preserve"> made it easier for students to adjust to university life and feel confident in their academic pursuits.</w:t>
      </w:r>
      <w:r w:rsidR="00495F30">
        <w:rPr>
          <w:lang w:eastAsia="en-AU"/>
        </w:rPr>
        <w:t xml:space="preserve"> </w:t>
      </w:r>
    </w:p>
    <w:p w14:paraId="4A8317DB" w14:textId="38F670A2" w:rsidR="00F0161E" w:rsidRDefault="009C234C" w:rsidP="00FD578C">
      <w:r>
        <w:t>“</w:t>
      </w:r>
      <w:r w:rsidR="0015145C" w:rsidRPr="00061722">
        <w:t>Having that hub or having that place where you ca</w:t>
      </w:r>
      <w:r w:rsidR="0025700B" w:rsidRPr="00061722">
        <w:t>n</w:t>
      </w:r>
      <w:r w:rsidR="0015145C" w:rsidRPr="00061722">
        <w:t xml:space="preserve"> go</w:t>
      </w:r>
      <w:r w:rsidR="0025700B" w:rsidRPr="00061722">
        <w:t>,</w:t>
      </w:r>
      <w:r w:rsidR="0015145C" w:rsidRPr="00061722">
        <w:t xml:space="preserve"> that understands your background</w:t>
      </w:r>
      <w:r w:rsidR="000429D6">
        <w:t xml:space="preserve"> </w:t>
      </w:r>
      <w:r w:rsidR="0015145C" w:rsidRPr="00061722">
        <w:t>… is key</w:t>
      </w:r>
      <w:r>
        <w:rPr>
          <w:i/>
          <w:iCs/>
        </w:rPr>
        <w:t>”</w:t>
      </w:r>
      <w:r w:rsidR="0015145C">
        <w:t xml:space="preserve"> (</w:t>
      </w:r>
      <w:r w:rsidR="00A765A8">
        <w:t>Sassy</w:t>
      </w:r>
      <w:r w:rsidR="0015145C">
        <w:t>)</w:t>
      </w:r>
      <w:r w:rsidR="00924C10">
        <w:t>. This sentiment</w:t>
      </w:r>
      <w:r w:rsidR="005E6862">
        <w:t xml:space="preserve"> addresses</w:t>
      </w:r>
      <w:r w:rsidR="00924C10" w:rsidRPr="00924C10">
        <w:t xml:space="preserve"> the significance of having a supportive hub like </w:t>
      </w:r>
      <w:r w:rsidR="005E6862">
        <w:t>the Centre</w:t>
      </w:r>
      <w:r w:rsidR="00924C10" w:rsidRPr="00924C10">
        <w:t>, where staff underst</w:t>
      </w:r>
      <w:r w:rsidR="005E6862">
        <w:t>an</w:t>
      </w:r>
      <w:r w:rsidR="00924C10" w:rsidRPr="00924C10">
        <w:t xml:space="preserve">d </w:t>
      </w:r>
      <w:r w:rsidR="005E6862">
        <w:t>students’</w:t>
      </w:r>
      <w:r w:rsidR="00924C10" w:rsidRPr="00924C10">
        <w:t xml:space="preserve"> cultural background and </w:t>
      </w:r>
      <w:r w:rsidR="005E6862">
        <w:t>can</w:t>
      </w:r>
      <w:r w:rsidR="00924C10" w:rsidRPr="00924C10">
        <w:t xml:space="preserve"> provide relevant support</w:t>
      </w:r>
      <w:r w:rsidR="000C703B">
        <w:t>.</w:t>
      </w:r>
      <w:r w:rsidR="00BB236D">
        <w:t xml:space="preserve"> </w:t>
      </w:r>
      <w:r w:rsidR="00EC7447">
        <w:t xml:space="preserve">Students </w:t>
      </w:r>
      <w:r w:rsidR="00BB236D">
        <w:t>s</w:t>
      </w:r>
      <w:r w:rsidR="00EC7447">
        <w:t>aid</w:t>
      </w:r>
      <w:r w:rsidR="00BB236D">
        <w:t xml:space="preserve"> </w:t>
      </w:r>
      <w:r w:rsidR="00924C10" w:rsidRPr="00924C10">
        <w:t>that having a place where they could go and feel understood was key to their success at university</w:t>
      </w:r>
      <w:r w:rsidR="00EC7447">
        <w:t xml:space="preserve"> with t</w:t>
      </w:r>
      <w:r w:rsidR="00924C10" w:rsidRPr="00924C10">
        <w:t xml:space="preserve">he </w:t>
      </w:r>
      <w:r w:rsidR="00924C10" w:rsidRPr="00061722">
        <w:t>cultural competency and awareness of the staff</w:t>
      </w:r>
      <w:r w:rsidR="00924C10" w:rsidRPr="00924C10">
        <w:t xml:space="preserve"> </w:t>
      </w:r>
      <w:r w:rsidR="001F68DA">
        <w:t>at the Centre</w:t>
      </w:r>
      <w:r w:rsidR="00646FCA">
        <w:t xml:space="preserve"> </w:t>
      </w:r>
      <w:r w:rsidR="00F0161E">
        <w:t>helping to</w:t>
      </w:r>
      <w:r w:rsidR="00924C10" w:rsidRPr="00924C10">
        <w:t xml:space="preserve"> create a safe and welcoming environment for student</w:t>
      </w:r>
      <w:r w:rsidR="008B7B9F">
        <w:t xml:space="preserve">s. </w:t>
      </w:r>
    </w:p>
    <w:p w14:paraId="089B737D" w14:textId="03CA8BAB" w:rsidR="001B65E0" w:rsidRDefault="00C525D4" w:rsidP="00F249B0">
      <w:r>
        <w:t xml:space="preserve">Students value the </w:t>
      </w:r>
      <w:r w:rsidRPr="00061722">
        <w:rPr>
          <w:bCs/>
        </w:rPr>
        <w:t>relationships</w:t>
      </w:r>
      <w:r>
        <w:t xml:space="preserve"> they build with </w:t>
      </w:r>
      <w:r w:rsidRPr="006D32CE">
        <w:t xml:space="preserve">other </w:t>
      </w:r>
      <w:r w:rsidR="00025E84" w:rsidRPr="006D32CE">
        <w:t>Indigenous</w:t>
      </w:r>
      <w:r w:rsidRPr="006D32CE">
        <w:t xml:space="preserve"> students</w:t>
      </w:r>
      <w:r w:rsidR="00B507AD">
        <w:t xml:space="preserve"> the</w:t>
      </w:r>
      <w:r w:rsidR="00753E5C">
        <w:t>y</w:t>
      </w:r>
      <w:r w:rsidR="00B507AD">
        <w:t xml:space="preserve"> me</w:t>
      </w:r>
      <w:r w:rsidR="009C234C">
        <w:t>e</w:t>
      </w:r>
      <w:r w:rsidR="00B507AD">
        <w:t>t at the Centre</w:t>
      </w:r>
      <w:r>
        <w:t xml:space="preserve">, </w:t>
      </w:r>
      <w:r w:rsidR="00254F30">
        <w:t xml:space="preserve">noting that they have been instrumental in the </w:t>
      </w:r>
      <w:r w:rsidR="00254F30" w:rsidRPr="006D32CE">
        <w:t>success of their academic journey</w:t>
      </w:r>
      <w:r w:rsidR="00F0161E" w:rsidRPr="006D32CE">
        <w:t xml:space="preserve">. </w:t>
      </w:r>
      <w:r w:rsidR="00F46993">
        <w:t>Paula</w:t>
      </w:r>
      <w:r w:rsidR="00F0161E" w:rsidRPr="004A688E">
        <w:t xml:space="preserve"> </w:t>
      </w:r>
      <w:r w:rsidR="003A1AFC">
        <w:t>said</w:t>
      </w:r>
      <w:r w:rsidR="00C17710">
        <w:t xml:space="preserve">, </w:t>
      </w:r>
      <w:r w:rsidR="009C234C" w:rsidRPr="00061722">
        <w:t>“</w:t>
      </w:r>
      <w:r w:rsidR="00025E84" w:rsidRPr="00061722">
        <w:t>I think we probably feel like one big family</w:t>
      </w:r>
      <w:r w:rsidR="009C234C" w:rsidRPr="00061722">
        <w:t>”</w:t>
      </w:r>
      <w:r w:rsidR="004A688E">
        <w:t xml:space="preserve"> while </w:t>
      </w:r>
      <w:r w:rsidR="00F46993">
        <w:t>Danielle</w:t>
      </w:r>
      <w:r w:rsidR="004A688E">
        <w:t xml:space="preserve"> </w:t>
      </w:r>
      <w:r w:rsidR="003A1AFC">
        <w:t>highlighted</w:t>
      </w:r>
      <w:r w:rsidR="00C8437E">
        <w:t xml:space="preserve"> the importance of</w:t>
      </w:r>
      <w:r w:rsidR="003A1AFC">
        <w:t xml:space="preserve"> </w:t>
      </w:r>
      <w:r w:rsidR="009C234C" w:rsidRPr="009C234C">
        <w:t>“</w:t>
      </w:r>
      <w:r w:rsidR="00C8437E" w:rsidRPr="009C234C">
        <w:t>t</w:t>
      </w:r>
      <w:r w:rsidR="004A688E" w:rsidRPr="00061722">
        <w:t>he relationships that I've built with my other black sisters and brothers</w:t>
      </w:r>
      <w:r w:rsidR="004B737A">
        <w:t xml:space="preserve"> </w:t>
      </w:r>
      <w:r w:rsidR="004A688E" w:rsidRPr="00061722">
        <w:t>… we were together</w:t>
      </w:r>
      <w:r w:rsidR="009C234C">
        <w:t>”</w:t>
      </w:r>
      <w:r w:rsidR="004A688E">
        <w:t>.</w:t>
      </w:r>
    </w:p>
    <w:p w14:paraId="74D080E4" w14:textId="2CF45D62" w:rsidR="001B65E0" w:rsidRDefault="00F46993" w:rsidP="00F249B0">
      <w:r>
        <w:t>Ally</w:t>
      </w:r>
      <w:r w:rsidR="00711731">
        <w:t xml:space="preserve"> spoke about how their </w:t>
      </w:r>
      <w:r w:rsidR="00711731" w:rsidRPr="00061722">
        <w:t>participation</w:t>
      </w:r>
      <w:r w:rsidR="00711731" w:rsidRPr="0075699C">
        <w:rPr>
          <w:b/>
          <w:bCs/>
        </w:rPr>
        <w:t xml:space="preserve"> </w:t>
      </w:r>
      <w:r w:rsidR="00711731" w:rsidRPr="004122CC">
        <w:t xml:space="preserve">in the university AFL team </w:t>
      </w:r>
      <w:r w:rsidR="00AD5FB8" w:rsidRPr="004122CC">
        <w:t>and</w:t>
      </w:r>
      <w:r w:rsidR="00FE69A3" w:rsidRPr="004122CC">
        <w:t xml:space="preserve"> other sports</w:t>
      </w:r>
      <w:r w:rsidR="00FE69A3">
        <w:t xml:space="preserve"> had </w:t>
      </w:r>
      <w:r w:rsidR="004D686C">
        <w:t xml:space="preserve">helped </w:t>
      </w:r>
      <w:r w:rsidR="009C234C">
        <w:t>them</w:t>
      </w:r>
      <w:r w:rsidR="00340EC0">
        <w:t xml:space="preserve"> integrate and feel comfortable</w:t>
      </w:r>
      <w:r w:rsidR="009C234C">
        <w:t xml:space="preserve"> at university</w:t>
      </w:r>
      <w:r w:rsidR="00340EC0">
        <w:t xml:space="preserve">. </w:t>
      </w:r>
      <w:r w:rsidR="009C234C">
        <w:t>“</w:t>
      </w:r>
      <w:r w:rsidR="008B47F9" w:rsidRPr="00061722">
        <w:t>Our Uni</w:t>
      </w:r>
      <w:r w:rsidR="00C9105D" w:rsidRPr="00061722">
        <w:t xml:space="preserve"> sport</w:t>
      </w:r>
      <w:r w:rsidR="008B47F9" w:rsidRPr="00061722">
        <w:t xml:space="preserve"> area</w:t>
      </w:r>
      <w:r w:rsidR="004B737A">
        <w:t xml:space="preserve"> </w:t>
      </w:r>
      <w:r w:rsidR="00C9105D" w:rsidRPr="00061722">
        <w:t xml:space="preserve">… they've helped me a lot throughout the past couple of years and </w:t>
      </w:r>
      <w:r w:rsidR="009C234C" w:rsidRPr="00061722">
        <w:t xml:space="preserve">[I’m] </w:t>
      </w:r>
      <w:r w:rsidR="00C9105D" w:rsidRPr="00061722">
        <w:t>really settling in there</w:t>
      </w:r>
      <w:r w:rsidR="009C234C" w:rsidRPr="009C234C">
        <w:t>”</w:t>
      </w:r>
    </w:p>
    <w:p w14:paraId="019D09C3" w14:textId="48BA6CF7" w:rsidR="00B647E9" w:rsidRDefault="00730AB7" w:rsidP="00F249B0">
      <w:r>
        <w:t>Ta</w:t>
      </w:r>
      <w:r w:rsidR="00D37767">
        <w:t xml:space="preserve">lis </w:t>
      </w:r>
      <w:r>
        <w:t xml:space="preserve">noted that </w:t>
      </w:r>
      <w:r w:rsidR="004C5FB9">
        <w:t xml:space="preserve">creating </w:t>
      </w:r>
      <w:r w:rsidR="00D30B32">
        <w:t xml:space="preserve">a strong community and a supportive environment for students was </w:t>
      </w:r>
      <w:r w:rsidR="00ED0AA4">
        <w:t xml:space="preserve">an </w:t>
      </w:r>
      <w:r w:rsidR="00D30B32">
        <w:t>intentional</w:t>
      </w:r>
      <w:r w:rsidR="00ED0AA4">
        <w:t xml:space="preserve"> focus of staff</w:t>
      </w:r>
      <w:r w:rsidR="00287A25">
        <w:t xml:space="preserve"> </w:t>
      </w:r>
      <w:r w:rsidR="00643516">
        <w:t xml:space="preserve">to make </w:t>
      </w:r>
      <w:r w:rsidR="009C234C">
        <w:t xml:space="preserve">students </w:t>
      </w:r>
      <w:r w:rsidR="00643516">
        <w:t>feel comfortable</w:t>
      </w:r>
      <w:r w:rsidR="00CC10FC">
        <w:t>,</w:t>
      </w:r>
      <w:r w:rsidR="009C234C">
        <w:t xml:space="preserve"> stating,</w:t>
      </w:r>
      <w:r w:rsidR="00464696">
        <w:t xml:space="preserve"> </w:t>
      </w:r>
      <w:r w:rsidR="009C234C">
        <w:t>“</w:t>
      </w:r>
      <w:r w:rsidR="00CC10FC" w:rsidRPr="00061722">
        <w:t>The Centre</w:t>
      </w:r>
      <w:r w:rsidR="00643516" w:rsidRPr="00061722">
        <w:t xml:space="preserve"> has a real sense of community</w:t>
      </w:r>
      <w:r w:rsidR="004B737A">
        <w:t xml:space="preserve"> </w:t>
      </w:r>
      <w:r w:rsidR="00643516" w:rsidRPr="00061722">
        <w:t>…</w:t>
      </w:r>
      <w:r w:rsidR="004B737A">
        <w:t xml:space="preserve"> </w:t>
      </w:r>
      <w:r w:rsidR="00643516" w:rsidRPr="00061722">
        <w:t>we do try and make it feel like a second home.</w:t>
      </w:r>
      <w:r w:rsidR="009C234C" w:rsidRPr="00061722">
        <w:t>”</w:t>
      </w:r>
    </w:p>
    <w:p w14:paraId="04F4308E" w14:textId="46EAFFC1" w:rsidR="00452B05" w:rsidRPr="00663CBB" w:rsidRDefault="00452B05" w:rsidP="00F249B0">
      <w:r w:rsidRPr="00452B05">
        <w:lastRenderedPageBreak/>
        <w:t xml:space="preserve">The </w:t>
      </w:r>
      <w:r w:rsidR="00C42A17">
        <w:t>students’</w:t>
      </w:r>
      <w:r w:rsidRPr="00452B05">
        <w:t xml:space="preserve"> experience at </w:t>
      </w:r>
      <w:r w:rsidR="00C42A17">
        <w:t xml:space="preserve">the Centre </w:t>
      </w:r>
      <w:r w:rsidR="005B3524">
        <w:t>was mentioned as</w:t>
      </w:r>
      <w:r w:rsidRPr="00452B05">
        <w:t xml:space="preserve"> a cornerstone of support </w:t>
      </w:r>
      <w:r w:rsidR="00A81143">
        <w:t>for</w:t>
      </w:r>
      <w:r w:rsidRPr="00452B05">
        <w:t xml:space="preserve"> students, providing a </w:t>
      </w:r>
      <w:r w:rsidR="009C234C">
        <w:t>“</w:t>
      </w:r>
      <w:r w:rsidR="006922C6" w:rsidRPr="00061722">
        <w:t>space</w:t>
      </w:r>
      <w:r w:rsidR="009C234C">
        <w:rPr>
          <w:i/>
          <w:iCs/>
        </w:rPr>
        <w:t>”</w:t>
      </w:r>
      <w:r w:rsidR="006922C6">
        <w:t xml:space="preserve">, </w:t>
      </w:r>
      <w:r w:rsidR="009C234C">
        <w:t>“</w:t>
      </w:r>
      <w:r w:rsidR="006922C6" w:rsidRPr="00061722">
        <w:t>place</w:t>
      </w:r>
      <w:r w:rsidR="009C234C">
        <w:rPr>
          <w:i/>
          <w:iCs/>
        </w:rPr>
        <w:t>”</w:t>
      </w:r>
      <w:r w:rsidR="009C234C">
        <w:t>,</w:t>
      </w:r>
      <w:r w:rsidR="006922C6">
        <w:t xml:space="preserve"> and </w:t>
      </w:r>
      <w:r w:rsidRPr="00452B05">
        <w:t>sense of family and connection that is crucial for their academic and personal wellbeing.</w:t>
      </w:r>
      <w:r w:rsidR="00C86CAB">
        <w:t xml:space="preserve"> </w:t>
      </w:r>
      <w:r w:rsidR="00C80497" w:rsidRPr="00C80497">
        <w:t xml:space="preserve">Staff highlighted the role that the community </w:t>
      </w:r>
      <w:r w:rsidR="002166DA">
        <w:t>at</w:t>
      </w:r>
      <w:r w:rsidR="00C80497" w:rsidRPr="00C80497">
        <w:t xml:space="preserve"> the Centre plays for students in providing support and understanding of cultural responsibilities of the students. In times where students </w:t>
      </w:r>
      <w:proofErr w:type="gramStart"/>
      <w:r w:rsidR="00C80497" w:rsidRPr="00C80497">
        <w:t>are not able to</w:t>
      </w:r>
      <w:proofErr w:type="gramEnd"/>
      <w:r w:rsidR="00C80497" w:rsidRPr="00C80497">
        <w:t xml:space="preserve"> attend university, the Centre staff have been able to assist with informing tutors and then providing support when the students return to their studies.</w:t>
      </w:r>
    </w:p>
    <w:p w14:paraId="1F449411" w14:textId="193BF782" w:rsidR="00554448" w:rsidRDefault="00190C2D" w:rsidP="000A7DEC">
      <w:pPr>
        <w:pStyle w:val="Heading4"/>
      </w:pPr>
      <w:r>
        <w:t>A</w:t>
      </w:r>
      <w:r w:rsidR="00554448">
        <w:t>cademic experience</w:t>
      </w:r>
    </w:p>
    <w:p w14:paraId="08E1B2F5" w14:textId="1ACBF3B0" w:rsidR="008E5C5A" w:rsidRPr="00E817E0" w:rsidRDefault="00FD170D" w:rsidP="008E5C5A">
      <w:pPr>
        <w:rPr>
          <w:lang w:eastAsia="en-AU"/>
        </w:rPr>
      </w:pPr>
      <w:r>
        <w:rPr>
          <w:lang w:eastAsia="en-AU"/>
        </w:rPr>
        <w:t xml:space="preserve">The academic experience of students </w:t>
      </w:r>
      <w:r w:rsidR="00F975A4">
        <w:rPr>
          <w:lang w:eastAsia="en-AU"/>
        </w:rPr>
        <w:t xml:space="preserve">who are part of the Centre </w:t>
      </w:r>
      <w:r>
        <w:rPr>
          <w:lang w:eastAsia="en-AU"/>
        </w:rPr>
        <w:t>has been a journey</w:t>
      </w:r>
      <w:r w:rsidR="009B05BB">
        <w:rPr>
          <w:lang w:eastAsia="en-AU"/>
        </w:rPr>
        <w:t xml:space="preserve"> </w:t>
      </w:r>
      <w:r>
        <w:rPr>
          <w:lang w:eastAsia="en-AU"/>
        </w:rPr>
        <w:t>of growth and adaptation</w:t>
      </w:r>
      <w:r w:rsidR="009B05BB">
        <w:rPr>
          <w:lang w:eastAsia="en-AU"/>
        </w:rPr>
        <w:t xml:space="preserve">. </w:t>
      </w:r>
      <w:r w:rsidR="009C1C25">
        <w:rPr>
          <w:lang w:eastAsia="en-AU"/>
        </w:rPr>
        <w:t>As noted earlier, m</w:t>
      </w:r>
      <w:r w:rsidR="008E5C5A">
        <w:rPr>
          <w:lang w:eastAsia="en-AU"/>
        </w:rPr>
        <w:t xml:space="preserve">any of the students spoke about the </w:t>
      </w:r>
      <w:r w:rsidR="008E5C5A" w:rsidRPr="00677F73">
        <w:rPr>
          <w:lang w:eastAsia="en-AU"/>
        </w:rPr>
        <w:t>enabling program</w:t>
      </w:r>
      <w:r w:rsidR="008E5C5A">
        <w:rPr>
          <w:lang w:eastAsia="en-AU"/>
        </w:rPr>
        <w:t xml:space="preserve"> they completed before they started their course</w:t>
      </w:r>
      <w:r w:rsidR="009C1C25">
        <w:rPr>
          <w:lang w:eastAsia="en-AU"/>
        </w:rPr>
        <w:t xml:space="preserve"> as being important as an academic foundation</w:t>
      </w:r>
      <w:r w:rsidR="00A46FF8">
        <w:rPr>
          <w:lang w:eastAsia="en-AU"/>
        </w:rPr>
        <w:t xml:space="preserve"> that continued to benefit </w:t>
      </w:r>
      <w:r w:rsidR="0076110E">
        <w:rPr>
          <w:lang w:eastAsia="en-AU"/>
        </w:rPr>
        <w:t xml:space="preserve">them </w:t>
      </w:r>
      <w:r w:rsidR="00A46FF8">
        <w:rPr>
          <w:lang w:eastAsia="en-AU"/>
        </w:rPr>
        <w:t>once enrolled in their degree</w:t>
      </w:r>
      <w:r w:rsidR="008E5C5A">
        <w:rPr>
          <w:lang w:eastAsia="en-AU"/>
        </w:rPr>
        <w:t>. They spoke about how it provided them with essential skills</w:t>
      </w:r>
      <w:r w:rsidR="00CF02F9">
        <w:rPr>
          <w:lang w:eastAsia="en-AU"/>
        </w:rPr>
        <w:t xml:space="preserve"> such as essay writing, referencing</w:t>
      </w:r>
      <w:r w:rsidR="0076110E">
        <w:rPr>
          <w:lang w:eastAsia="en-AU"/>
        </w:rPr>
        <w:t>,</w:t>
      </w:r>
      <w:r w:rsidR="00CF02F9">
        <w:rPr>
          <w:lang w:eastAsia="en-AU"/>
        </w:rPr>
        <w:t xml:space="preserve"> and mathematics</w:t>
      </w:r>
      <w:r w:rsidR="0076110E">
        <w:rPr>
          <w:lang w:eastAsia="en-AU"/>
        </w:rPr>
        <w:t>.</w:t>
      </w:r>
      <w:r w:rsidR="008E5C5A">
        <w:rPr>
          <w:lang w:eastAsia="en-AU"/>
        </w:rPr>
        <w:t xml:space="preserve"> </w:t>
      </w:r>
    </w:p>
    <w:p w14:paraId="57065178" w14:textId="7AD434DB" w:rsidR="00837355" w:rsidRDefault="00837355" w:rsidP="00837355">
      <w:r>
        <w:rPr>
          <w:lang w:eastAsia="en-AU"/>
        </w:rPr>
        <w:t xml:space="preserve">Staff mentioned </w:t>
      </w:r>
      <w:r>
        <w:t xml:space="preserve">the </w:t>
      </w:r>
      <w:r w:rsidRPr="00061722">
        <w:t>strong network within the university</w:t>
      </w:r>
      <w:r w:rsidRPr="00B35A2E">
        <w:t xml:space="preserve"> to support Indigenous students, including liaison persons in each faculty</w:t>
      </w:r>
      <w:r>
        <w:t xml:space="preserve">. They emphasised the importance </w:t>
      </w:r>
      <w:r w:rsidRPr="00061722">
        <w:t>of building relationships and trust</w:t>
      </w:r>
      <w:r>
        <w:t xml:space="preserve"> with students to help them succeed</w:t>
      </w:r>
      <w:r w:rsidR="0076110E">
        <w:t>, stating,</w:t>
      </w:r>
      <w:r>
        <w:t xml:space="preserve"> </w:t>
      </w:r>
      <w:r w:rsidR="0076110E" w:rsidRPr="0076110E">
        <w:t>“</w:t>
      </w:r>
      <w:r w:rsidR="0076110E" w:rsidRPr="00061722">
        <w:t>[When we] d</w:t>
      </w:r>
      <w:r w:rsidRPr="00061722">
        <w:t>evelop that trust, develop that connection</w:t>
      </w:r>
      <w:r w:rsidR="004B737A">
        <w:t xml:space="preserve"> </w:t>
      </w:r>
      <w:r w:rsidRPr="00061722">
        <w:t>… the students really shine</w:t>
      </w:r>
      <w:r w:rsidR="0076110E" w:rsidRPr="0076110E">
        <w:t>”</w:t>
      </w:r>
      <w:r>
        <w:t xml:space="preserve"> (</w:t>
      </w:r>
      <w:r w:rsidR="00594E60">
        <w:t>Rochelle</w:t>
      </w:r>
      <w:r>
        <w:t xml:space="preserve">). There are structured programs provided by the Centre to support and engage with students, with </w:t>
      </w:r>
      <w:r w:rsidR="00594E60">
        <w:t>Rochelle</w:t>
      </w:r>
      <w:r>
        <w:t xml:space="preserve"> noting that students who are not part of a structured program may struggle with engagement and may quietly drop out. </w:t>
      </w:r>
      <w:r w:rsidR="0076110E" w:rsidRPr="0076110E">
        <w:t>“</w:t>
      </w:r>
      <w:r w:rsidRPr="00061722">
        <w:t xml:space="preserve">It's easy for a student to just kind of, you know, quietly disappear in the </w:t>
      </w:r>
      <w:r w:rsidR="0076110E" w:rsidRPr="00061722">
        <w:t>backgroun</w:t>
      </w:r>
      <w:r w:rsidR="0076110E" w:rsidRPr="0076110E">
        <w:t>d”</w:t>
      </w:r>
      <w:r w:rsidRPr="0076110E">
        <w:t xml:space="preserve"> </w:t>
      </w:r>
      <w:r>
        <w:t>(</w:t>
      </w:r>
      <w:r w:rsidR="00594E60">
        <w:t>Rochelle</w:t>
      </w:r>
      <w:r>
        <w:t>).</w:t>
      </w:r>
    </w:p>
    <w:p w14:paraId="28703A58" w14:textId="1E09AF00" w:rsidR="00837355" w:rsidRDefault="00594E60" w:rsidP="00837355">
      <w:r>
        <w:t>Ted</w:t>
      </w:r>
      <w:r w:rsidR="00837355">
        <w:t xml:space="preserve"> spoke about their high success rate with students, with no attrition reported amongst those </w:t>
      </w:r>
      <w:r w:rsidR="00C876D5">
        <w:t>he</w:t>
      </w:r>
      <w:r w:rsidR="00837355">
        <w:t xml:space="preserve"> support</w:t>
      </w:r>
      <w:r w:rsidR="00C876D5">
        <w:t>s</w:t>
      </w:r>
      <w:r w:rsidR="00837355">
        <w:t xml:space="preserve">. This staff member is in a tutoring/mentoring role within the Centre and </w:t>
      </w:r>
      <w:r w:rsidR="00FC5816">
        <w:t xml:space="preserve">has </w:t>
      </w:r>
      <w:r w:rsidR="00837355">
        <w:t xml:space="preserve">been at the Centre for many years. </w:t>
      </w:r>
      <w:r w:rsidR="00C876D5">
        <w:t>Ted</w:t>
      </w:r>
      <w:r w:rsidR="00837355">
        <w:t xml:space="preserve"> attribute</w:t>
      </w:r>
      <w:r w:rsidR="005C1EB7">
        <w:t>s</w:t>
      </w:r>
      <w:r w:rsidR="00837355">
        <w:t xml:space="preserve"> </w:t>
      </w:r>
      <w:r w:rsidR="0076110E">
        <w:t xml:space="preserve">his </w:t>
      </w:r>
      <w:r w:rsidR="00837355">
        <w:t xml:space="preserve">success with the students </w:t>
      </w:r>
      <w:r w:rsidR="00C876D5">
        <w:t>he</w:t>
      </w:r>
      <w:r w:rsidR="00837355">
        <w:t xml:space="preserve"> work</w:t>
      </w:r>
      <w:r w:rsidR="00C876D5">
        <w:t>s</w:t>
      </w:r>
      <w:r w:rsidR="00837355">
        <w:t xml:space="preserve"> with to regular contact (every week), expectations of success</w:t>
      </w:r>
      <w:r w:rsidR="0076110E">
        <w:t>,</w:t>
      </w:r>
      <w:r w:rsidR="00837355">
        <w:t xml:space="preserve"> and rehearsing the skills students need to master. </w:t>
      </w:r>
      <w:r w:rsidR="0076110E" w:rsidRPr="0076110E">
        <w:t>“</w:t>
      </w:r>
      <w:r w:rsidR="00837355" w:rsidRPr="00061722">
        <w:t>I have no attrition with students</w:t>
      </w:r>
      <w:r w:rsidR="004B737A">
        <w:t xml:space="preserve"> </w:t>
      </w:r>
      <w:r w:rsidR="00837355" w:rsidRPr="00061722">
        <w:t xml:space="preserve">… it's that regular contact. It's keeping things </w:t>
      </w:r>
      <w:r w:rsidR="00AA574D" w:rsidRPr="00061722">
        <w:t>so that fires don’t smoulder and become super</w:t>
      </w:r>
      <w:r w:rsidR="00837355" w:rsidRPr="00061722">
        <w:t xml:space="preserve"> fires</w:t>
      </w:r>
      <w:r w:rsidR="004B737A">
        <w:t xml:space="preserve"> </w:t>
      </w:r>
      <w:r w:rsidR="00837355" w:rsidRPr="00061722">
        <w:t>… giving timely and honest feedback</w:t>
      </w:r>
      <w:r w:rsidR="0076110E" w:rsidRPr="0076110E">
        <w:t>”</w:t>
      </w:r>
      <w:r w:rsidR="00837355" w:rsidRPr="0076110E">
        <w:t xml:space="preserve"> </w:t>
      </w:r>
      <w:r w:rsidR="00837355">
        <w:t>(</w:t>
      </w:r>
      <w:r>
        <w:t>Ted</w:t>
      </w:r>
      <w:r w:rsidR="00837355">
        <w:t>).</w:t>
      </w:r>
    </w:p>
    <w:p w14:paraId="53F8A93F" w14:textId="336CA837" w:rsidR="00112028" w:rsidRPr="003D7EAA" w:rsidRDefault="00112028" w:rsidP="00112028">
      <w:pPr>
        <w:rPr>
          <w:lang w:eastAsia="en-AU"/>
        </w:rPr>
      </w:pPr>
      <w:r w:rsidRPr="00112028">
        <w:t>Another staff member spoke about the support that Indigenous students assessed as needing supplementary tuition can use</w:t>
      </w:r>
      <w:r w:rsidR="003D69BD">
        <w:t xml:space="preserve"> – </w:t>
      </w:r>
      <w:r w:rsidR="005C1EB7">
        <w:t>the</w:t>
      </w:r>
      <w:r w:rsidRPr="00112028">
        <w:t xml:space="preserve"> Indigenous Tutorial Assistance Scheme (ITAS). </w:t>
      </w:r>
      <w:r w:rsidRPr="00112028">
        <w:rPr>
          <w:lang w:eastAsia="en-AU"/>
        </w:rPr>
        <w:t xml:space="preserve">This scheme was also mentioned by students who spoke about the benefits of the </w:t>
      </w:r>
      <w:r w:rsidRPr="008607D2">
        <w:rPr>
          <w:lang w:eastAsia="en-AU"/>
        </w:rPr>
        <w:t>ITAS</w:t>
      </w:r>
      <w:r w:rsidRPr="00112028">
        <w:rPr>
          <w:lang w:eastAsia="en-AU"/>
        </w:rPr>
        <w:t xml:space="preserve">, particularly in helping them manage the demands of their course. They appreciated the one-on-one tutoring sessions, which allowed them to receive tailored support and address specific academic challenges. The tutors provided guidance on various aspects of their coursework, from understanding difficult topics to preparing for exams. This </w:t>
      </w:r>
      <w:r w:rsidR="00104F2A" w:rsidRPr="00112028">
        <w:rPr>
          <w:lang w:eastAsia="en-AU"/>
        </w:rPr>
        <w:t>individuali</w:t>
      </w:r>
      <w:r w:rsidR="00104F2A">
        <w:rPr>
          <w:lang w:eastAsia="en-AU"/>
        </w:rPr>
        <w:t>s</w:t>
      </w:r>
      <w:r w:rsidR="00104F2A" w:rsidRPr="00112028">
        <w:rPr>
          <w:lang w:eastAsia="en-AU"/>
        </w:rPr>
        <w:t xml:space="preserve">ed </w:t>
      </w:r>
      <w:r w:rsidRPr="00112028">
        <w:rPr>
          <w:lang w:eastAsia="en-AU"/>
        </w:rPr>
        <w:t>attention helped them stay on track with their studies and achieve better academic outcomes.</w:t>
      </w:r>
    </w:p>
    <w:p w14:paraId="26572454" w14:textId="304CC156" w:rsidR="00285FD3" w:rsidRDefault="00776715" w:rsidP="008E5C5A">
      <w:pPr>
        <w:rPr>
          <w:lang w:eastAsia="en-AU"/>
        </w:rPr>
      </w:pPr>
      <w:r>
        <w:rPr>
          <w:lang w:eastAsia="en-AU"/>
        </w:rPr>
        <w:t>All students (</w:t>
      </w:r>
      <w:r w:rsidR="00236031" w:rsidRPr="005D60F1">
        <w:rPr>
          <w:i/>
          <w:iCs/>
          <w:lang w:eastAsia="en-AU"/>
        </w:rPr>
        <w:t>n</w:t>
      </w:r>
      <w:r w:rsidR="0076110E">
        <w:rPr>
          <w:lang w:eastAsia="en-AU"/>
        </w:rPr>
        <w:t xml:space="preserve"> </w:t>
      </w:r>
      <w:r w:rsidR="00236031">
        <w:rPr>
          <w:lang w:eastAsia="en-AU"/>
        </w:rPr>
        <w:t>=</w:t>
      </w:r>
      <w:r w:rsidR="0076110E">
        <w:rPr>
          <w:lang w:eastAsia="en-AU"/>
        </w:rPr>
        <w:t xml:space="preserve"> </w:t>
      </w:r>
      <w:r w:rsidR="00236031">
        <w:rPr>
          <w:lang w:eastAsia="en-AU"/>
        </w:rPr>
        <w:t xml:space="preserve">16) noted </w:t>
      </w:r>
      <w:r w:rsidR="00E067D6">
        <w:rPr>
          <w:lang w:eastAsia="en-AU"/>
        </w:rPr>
        <w:t>a range of</w:t>
      </w:r>
      <w:r w:rsidR="006F346F">
        <w:rPr>
          <w:lang w:eastAsia="en-AU"/>
        </w:rPr>
        <w:t xml:space="preserve"> </w:t>
      </w:r>
      <w:r w:rsidR="006F346F" w:rsidRPr="00061722">
        <w:rPr>
          <w:lang w:eastAsia="en-AU"/>
        </w:rPr>
        <w:t>support service</w:t>
      </w:r>
      <w:r w:rsidR="005C1EB7" w:rsidRPr="00061722">
        <w:rPr>
          <w:lang w:eastAsia="en-AU"/>
        </w:rPr>
        <w:t>s</w:t>
      </w:r>
      <w:r w:rsidR="006F346F">
        <w:rPr>
          <w:lang w:eastAsia="en-AU"/>
        </w:rPr>
        <w:t xml:space="preserve"> </w:t>
      </w:r>
      <w:r w:rsidR="007A187F">
        <w:rPr>
          <w:lang w:eastAsia="en-AU"/>
        </w:rPr>
        <w:t xml:space="preserve">that </w:t>
      </w:r>
      <w:r w:rsidR="00E067D6">
        <w:rPr>
          <w:lang w:eastAsia="en-AU"/>
        </w:rPr>
        <w:t>they</w:t>
      </w:r>
      <w:r w:rsidR="006F346F">
        <w:rPr>
          <w:lang w:eastAsia="en-AU"/>
        </w:rPr>
        <w:t xml:space="preserve"> used while at the Centre and how useful these services were. </w:t>
      </w:r>
      <w:r w:rsidR="00A7495F">
        <w:rPr>
          <w:lang w:eastAsia="en-AU"/>
        </w:rPr>
        <w:t xml:space="preserve">In terms of their academic achievements, </w:t>
      </w:r>
      <w:r w:rsidR="00A765A8">
        <w:rPr>
          <w:lang w:eastAsia="en-AU"/>
        </w:rPr>
        <w:t>Benny</w:t>
      </w:r>
      <w:r w:rsidR="00DA605E">
        <w:rPr>
          <w:lang w:eastAsia="en-AU"/>
        </w:rPr>
        <w:t xml:space="preserve"> </w:t>
      </w:r>
      <w:r w:rsidR="00934891">
        <w:rPr>
          <w:lang w:eastAsia="en-AU"/>
        </w:rPr>
        <w:t>reported that</w:t>
      </w:r>
      <w:r w:rsidR="0076110E">
        <w:rPr>
          <w:lang w:eastAsia="en-AU"/>
        </w:rPr>
        <w:t>,</w:t>
      </w:r>
      <w:r w:rsidR="00934891">
        <w:rPr>
          <w:lang w:eastAsia="en-AU"/>
        </w:rPr>
        <w:t xml:space="preserve"> </w:t>
      </w:r>
      <w:r w:rsidR="0076110E" w:rsidRPr="0076110E">
        <w:rPr>
          <w:lang w:eastAsia="en-AU"/>
        </w:rPr>
        <w:t>“</w:t>
      </w:r>
      <w:r w:rsidR="007F2FA9" w:rsidRPr="00061722">
        <w:rPr>
          <w:lang w:eastAsia="en-AU"/>
        </w:rPr>
        <w:t>They have a lot of resources</w:t>
      </w:r>
      <w:r w:rsidR="004B737A">
        <w:rPr>
          <w:lang w:eastAsia="en-AU"/>
        </w:rPr>
        <w:t xml:space="preserve"> </w:t>
      </w:r>
      <w:r w:rsidR="007F2FA9" w:rsidRPr="00061722">
        <w:rPr>
          <w:lang w:eastAsia="en-AU"/>
        </w:rPr>
        <w:t>… academic writing support, tutors</w:t>
      </w:r>
      <w:r w:rsidR="00CC0582" w:rsidRPr="00061722">
        <w:rPr>
          <w:lang w:eastAsia="en-AU"/>
        </w:rPr>
        <w:t>.</w:t>
      </w:r>
      <w:r w:rsidR="0076110E" w:rsidRPr="00061722">
        <w:rPr>
          <w:lang w:eastAsia="en-AU"/>
        </w:rPr>
        <w:t>”</w:t>
      </w:r>
      <w:r w:rsidR="003D7EAA">
        <w:rPr>
          <w:lang w:eastAsia="en-AU"/>
        </w:rPr>
        <w:t xml:space="preserve"> </w:t>
      </w:r>
      <w:r w:rsidR="00F46993">
        <w:rPr>
          <w:lang w:eastAsia="en-AU"/>
        </w:rPr>
        <w:t>Danielle</w:t>
      </w:r>
      <w:r w:rsidR="002D3932">
        <w:rPr>
          <w:lang w:eastAsia="en-AU"/>
        </w:rPr>
        <w:t xml:space="preserve"> faced challenges with managing dyslexia and adapting to university-level coursework</w:t>
      </w:r>
      <w:r w:rsidR="004B737A">
        <w:rPr>
          <w:lang w:eastAsia="en-AU"/>
        </w:rPr>
        <w:t>, b</w:t>
      </w:r>
      <w:r w:rsidR="002D3932">
        <w:rPr>
          <w:lang w:eastAsia="en-AU"/>
        </w:rPr>
        <w:t xml:space="preserve">ut with the </w:t>
      </w:r>
      <w:r w:rsidR="004D1B98">
        <w:rPr>
          <w:lang w:eastAsia="en-AU"/>
        </w:rPr>
        <w:t xml:space="preserve">significant </w:t>
      </w:r>
      <w:r w:rsidR="002D3932">
        <w:rPr>
          <w:lang w:eastAsia="en-AU"/>
        </w:rPr>
        <w:t xml:space="preserve">support from the staff at the Centre </w:t>
      </w:r>
      <w:r w:rsidR="004D1B98">
        <w:rPr>
          <w:lang w:eastAsia="en-AU"/>
        </w:rPr>
        <w:t xml:space="preserve">to access </w:t>
      </w:r>
      <w:r w:rsidR="004D1B98" w:rsidRPr="00061722">
        <w:rPr>
          <w:lang w:eastAsia="en-AU"/>
        </w:rPr>
        <w:t>accessibility services</w:t>
      </w:r>
      <w:r w:rsidR="0076110E">
        <w:rPr>
          <w:lang w:eastAsia="en-AU"/>
        </w:rPr>
        <w:t>,</w:t>
      </w:r>
      <w:r w:rsidR="004D1B98">
        <w:rPr>
          <w:lang w:eastAsia="en-AU"/>
        </w:rPr>
        <w:t xml:space="preserve"> </w:t>
      </w:r>
      <w:r w:rsidR="00784A88">
        <w:rPr>
          <w:lang w:eastAsia="en-AU"/>
        </w:rPr>
        <w:t>she</w:t>
      </w:r>
      <w:r w:rsidR="002D3932">
        <w:rPr>
          <w:lang w:eastAsia="en-AU"/>
        </w:rPr>
        <w:t xml:space="preserve"> </w:t>
      </w:r>
      <w:r w:rsidR="00784A88">
        <w:rPr>
          <w:lang w:eastAsia="en-AU"/>
        </w:rPr>
        <w:t>highlighted</w:t>
      </w:r>
      <w:r w:rsidR="00231321">
        <w:rPr>
          <w:lang w:eastAsia="en-AU"/>
        </w:rPr>
        <w:t>,</w:t>
      </w:r>
      <w:r w:rsidR="002D3932">
        <w:rPr>
          <w:lang w:eastAsia="en-AU"/>
        </w:rPr>
        <w:t xml:space="preserve"> </w:t>
      </w:r>
      <w:r w:rsidR="0076110E" w:rsidRPr="00061722">
        <w:rPr>
          <w:lang w:eastAsia="en-AU"/>
        </w:rPr>
        <w:t>“</w:t>
      </w:r>
      <w:r w:rsidR="004D1B98" w:rsidRPr="00061722">
        <w:rPr>
          <w:lang w:eastAsia="en-AU"/>
        </w:rPr>
        <w:t>I feel like my dyslexia has really improved</w:t>
      </w:r>
      <w:r w:rsidR="004D1B98" w:rsidRPr="0076110E">
        <w:rPr>
          <w:lang w:eastAsia="en-AU"/>
        </w:rPr>
        <w:t>.</w:t>
      </w:r>
      <w:r w:rsidR="0076110E" w:rsidRPr="0076110E">
        <w:rPr>
          <w:lang w:eastAsia="en-AU"/>
        </w:rPr>
        <w:t>”</w:t>
      </w:r>
      <w:r w:rsidR="002F1FB9">
        <w:rPr>
          <w:lang w:eastAsia="en-AU"/>
        </w:rPr>
        <w:t xml:space="preserve"> This level of support has enabled this student to be successful</w:t>
      </w:r>
      <w:r w:rsidR="0076110E">
        <w:rPr>
          <w:lang w:eastAsia="en-AU"/>
        </w:rPr>
        <w:t xml:space="preserve"> with</w:t>
      </w:r>
      <w:r w:rsidR="002F1FB9">
        <w:rPr>
          <w:lang w:eastAsia="en-AU"/>
        </w:rPr>
        <w:t xml:space="preserve"> attending </w:t>
      </w:r>
      <w:r w:rsidR="00424028">
        <w:rPr>
          <w:lang w:eastAsia="en-AU"/>
        </w:rPr>
        <w:t>university.</w:t>
      </w:r>
      <w:r w:rsidR="0098707F">
        <w:rPr>
          <w:lang w:eastAsia="en-AU"/>
        </w:rPr>
        <w:t xml:space="preserve"> </w:t>
      </w:r>
      <w:r w:rsidR="0098707F" w:rsidRPr="0098707F">
        <w:rPr>
          <w:lang w:eastAsia="en-AU"/>
        </w:rPr>
        <w:t xml:space="preserve">The supportive atmosphere and the </w:t>
      </w:r>
      <w:r w:rsidR="0098707F" w:rsidRPr="0098707F">
        <w:rPr>
          <w:lang w:eastAsia="en-AU"/>
        </w:rPr>
        <w:lastRenderedPageBreak/>
        <w:t xml:space="preserve">availability of academic resources, such as tutoring and study groups, helped </w:t>
      </w:r>
      <w:r w:rsidR="0098707F">
        <w:rPr>
          <w:lang w:eastAsia="en-AU"/>
        </w:rPr>
        <w:t>students</w:t>
      </w:r>
      <w:r w:rsidR="0098707F" w:rsidRPr="0098707F">
        <w:rPr>
          <w:lang w:eastAsia="en-AU"/>
        </w:rPr>
        <w:t xml:space="preserve"> navigate the challenges of university life.</w:t>
      </w:r>
    </w:p>
    <w:p w14:paraId="5923EEF1" w14:textId="5AB77B23" w:rsidR="00E67B8A" w:rsidRDefault="00B96395" w:rsidP="008E5C5A">
      <w:pPr>
        <w:rPr>
          <w:lang w:eastAsia="en-AU"/>
        </w:rPr>
      </w:pPr>
      <w:r>
        <w:rPr>
          <w:lang w:eastAsia="en-AU"/>
        </w:rPr>
        <w:t xml:space="preserve">The </w:t>
      </w:r>
      <w:r w:rsidRPr="00061722">
        <w:rPr>
          <w:lang w:eastAsia="en-AU"/>
        </w:rPr>
        <w:t>transition into academia</w:t>
      </w:r>
      <w:r>
        <w:rPr>
          <w:lang w:eastAsia="en-AU"/>
        </w:rPr>
        <w:t xml:space="preserve"> </w:t>
      </w:r>
      <w:r w:rsidR="002A7875">
        <w:rPr>
          <w:lang w:eastAsia="en-AU"/>
        </w:rPr>
        <w:t>could take some time, especially for those students who do not come direct from school.</w:t>
      </w:r>
      <w:r w:rsidR="00CB742D">
        <w:rPr>
          <w:lang w:eastAsia="en-AU"/>
        </w:rPr>
        <w:t xml:space="preserve"> </w:t>
      </w:r>
      <w:r w:rsidR="00F46993">
        <w:rPr>
          <w:lang w:eastAsia="en-AU"/>
        </w:rPr>
        <w:t>Ally</w:t>
      </w:r>
      <w:r w:rsidR="0091700A">
        <w:rPr>
          <w:lang w:eastAsia="en-AU"/>
        </w:rPr>
        <w:t xml:space="preserve"> </w:t>
      </w:r>
      <w:r w:rsidR="002E2B3F">
        <w:rPr>
          <w:lang w:eastAsia="en-AU"/>
        </w:rPr>
        <w:t>spoke</w:t>
      </w:r>
      <w:r w:rsidR="00A07A9A">
        <w:rPr>
          <w:lang w:eastAsia="en-AU"/>
        </w:rPr>
        <w:t xml:space="preserve"> about </w:t>
      </w:r>
      <w:r w:rsidR="00CB742D">
        <w:rPr>
          <w:lang w:eastAsia="en-AU"/>
        </w:rPr>
        <w:t xml:space="preserve">the </w:t>
      </w:r>
      <w:r w:rsidR="00CB742D" w:rsidRPr="002B0272">
        <w:rPr>
          <w:lang w:eastAsia="en-AU"/>
        </w:rPr>
        <w:t xml:space="preserve">challenges </w:t>
      </w:r>
      <w:r w:rsidR="00454B8E" w:rsidRPr="002B0272">
        <w:rPr>
          <w:lang w:eastAsia="en-AU"/>
        </w:rPr>
        <w:t>of the transition</w:t>
      </w:r>
      <w:r w:rsidR="00D741BD">
        <w:rPr>
          <w:lang w:eastAsia="en-AU"/>
        </w:rPr>
        <w:t xml:space="preserve"> and</w:t>
      </w:r>
      <w:r w:rsidR="00033027">
        <w:rPr>
          <w:lang w:eastAsia="en-AU"/>
        </w:rPr>
        <w:t xml:space="preserve"> </w:t>
      </w:r>
      <w:r w:rsidR="0026109B">
        <w:rPr>
          <w:lang w:eastAsia="en-AU"/>
        </w:rPr>
        <w:t>attending</w:t>
      </w:r>
      <w:r w:rsidR="00923F2E">
        <w:rPr>
          <w:lang w:eastAsia="en-AU"/>
        </w:rPr>
        <w:t xml:space="preserve"> in</w:t>
      </w:r>
      <w:r w:rsidR="00A52B42">
        <w:rPr>
          <w:lang w:eastAsia="en-AU"/>
        </w:rPr>
        <w:t>-</w:t>
      </w:r>
      <w:r w:rsidR="00923F2E">
        <w:rPr>
          <w:lang w:eastAsia="en-AU"/>
        </w:rPr>
        <w:t>person classes and lectures</w:t>
      </w:r>
      <w:r w:rsidR="0076110E">
        <w:rPr>
          <w:lang w:eastAsia="en-AU"/>
        </w:rPr>
        <w:t>,</w:t>
      </w:r>
      <w:r w:rsidR="002E2B3F" w:rsidRPr="0076110E">
        <w:rPr>
          <w:lang w:eastAsia="en-AU"/>
        </w:rPr>
        <w:t xml:space="preserve"> </w:t>
      </w:r>
      <w:r w:rsidR="0076110E" w:rsidRPr="0076110E">
        <w:rPr>
          <w:lang w:eastAsia="en-AU"/>
        </w:rPr>
        <w:t>“</w:t>
      </w:r>
      <w:r w:rsidR="002E2B3F" w:rsidRPr="00061722">
        <w:rPr>
          <w:lang w:eastAsia="en-AU"/>
        </w:rPr>
        <w:t>It took a little bit to get used to</w:t>
      </w:r>
      <w:r w:rsidR="004B737A">
        <w:rPr>
          <w:lang w:eastAsia="en-AU"/>
        </w:rPr>
        <w:t xml:space="preserve"> </w:t>
      </w:r>
      <w:r w:rsidR="002E2B3F" w:rsidRPr="00061722">
        <w:rPr>
          <w:lang w:eastAsia="en-AU"/>
        </w:rPr>
        <w:t>…</w:t>
      </w:r>
      <w:r w:rsidR="004B737A">
        <w:rPr>
          <w:lang w:eastAsia="en-AU"/>
        </w:rPr>
        <w:t xml:space="preserve"> </w:t>
      </w:r>
      <w:r w:rsidR="002E2B3F" w:rsidRPr="00061722">
        <w:rPr>
          <w:lang w:eastAsia="en-AU"/>
        </w:rPr>
        <w:t>but once I put my head down, it became easier</w:t>
      </w:r>
      <w:r w:rsidR="002E2B3F" w:rsidRPr="0076110E">
        <w:rPr>
          <w:lang w:eastAsia="en-AU"/>
        </w:rPr>
        <w:t>.</w:t>
      </w:r>
      <w:r w:rsidR="0076110E" w:rsidRPr="0076110E">
        <w:rPr>
          <w:lang w:eastAsia="en-AU"/>
        </w:rPr>
        <w:t>”</w:t>
      </w:r>
      <w:r w:rsidR="00203B55">
        <w:rPr>
          <w:lang w:eastAsia="en-AU"/>
        </w:rPr>
        <w:t xml:space="preserve"> </w:t>
      </w:r>
      <w:r w:rsidR="005C1EB7">
        <w:rPr>
          <w:lang w:eastAsia="en-AU"/>
        </w:rPr>
        <w:t>A</w:t>
      </w:r>
      <w:r w:rsidR="00203B55">
        <w:rPr>
          <w:lang w:eastAsia="en-AU"/>
        </w:rPr>
        <w:t xml:space="preserve">nother student spoke about the challenging transition to university, </w:t>
      </w:r>
      <w:r w:rsidR="006847B6">
        <w:rPr>
          <w:lang w:eastAsia="en-AU"/>
        </w:rPr>
        <w:t>particularly</w:t>
      </w:r>
      <w:r w:rsidR="00203B55">
        <w:rPr>
          <w:lang w:eastAsia="en-AU"/>
        </w:rPr>
        <w:t xml:space="preserve"> with the </w:t>
      </w:r>
      <w:r w:rsidR="006847B6">
        <w:rPr>
          <w:lang w:eastAsia="en-AU"/>
        </w:rPr>
        <w:t>competitive</w:t>
      </w:r>
      <w:r w:rsidR="00203B55">
        <w:rPr>
          <w:lang w:eastAsia="en-AU"/>
        </w:rPr>
        <w:t xml:space="preserve"> environment and the </w:t>
      </w:r>
      <w:r w:rsidR="00483C39">
        <w:rPr>
          <w:lang w:eastAsia="en-AU"/>
        </w:rPr>
        <w:t>pressure</w:t>
      </w:r>
      <w:r w:rsidR="00203B55">
        <w:rPr>
          <w:lang w:eastAsia="en-AU"/>
        </w:rPr>
        <w:t xml:space="preserve"> to </w:t>
      </w:r>
      <w:r w:rsidR="00483C39">
        <w:rPr>
          <w:lang w:eastAsia="en-AU"/>
        </w:rPr>
        <w:t xml:space="preserve">do more as a </w:t>
      </w:r>
      <w:r w:rsidR="002F2D5D">
        <w:rPr>
          <w:lang w:eastAsia="en-AU"/>
        </w:rPr>
        <w:t>First Nations</w:t>
      </w:r>
      <w:r w:rsidR="00483C39">
        <w:rPr>
          <w:lang w:eastAsia="en-AU"/>
        </w:rPr>
        <w:t xml:space="preserve"> student</w:t>
      </w:r>
      <w:r w:rsidR="0076110E">
        <w:rPr>
          <w:lang w:eastAsia="en-AU"/>
        </w:rPr>
        <w:t>,</w:t>
      </w:r>
      <w:r w:rsidR="00F2422F">
        <w:rPr>
          <w:lang w:eastAsia="en-AU"/>
        </w:rPr>
        <w:t xml:space="preserve"> </w:t>
      </w:r>
      <w:r w:rsidR="0076110E">
        <w:rPr>
          <w:lang w:eastAsia="en-AU"/>
        </w:rPr>
        <w:t>“</w:t>
      </w:r>
      <w:r w:rsidR="0076110E" w:rsidRPr="00061722">
        <w:rPr>
          <w:lang w:eastAsia="en-AU"/>
        </w:rPr>
        <w:t>Y</w:t>
      </w:r>
      <w:r w:rsidR="006847B6" w:rsidRPr="00061722">
        <w:rPr>
          <w:lang w:eastAsia="en-AU"/>
        </w:rPr>
        <w:t xml:space="preserve">ou're competing with a bunch of other people that got the </w:t>
      </w:r>
      <w:r w:rsidR="001E3628" w:rsidRPr="00061722">
        <w:rPr>
          <w:lang w:eastAsia="en-AU"/>
        </w:rPr>
        <w:t>ATAR</w:t>
      </w:r>
      <w:r w:rsidR="009E045A" w:rsidRPr="00061722">
        <w:rPr>
          <w:lang w:eastAsia="en-AU"/>
        </w:rPr>
        <w:t xml:space="preserve"> that I </w:t>
      </w:r>
      <w:proofErr w:type="gramStart"/>
      <w:r w:rsidR="009E045A" w:rsidRPr="00061722">
        <w:rPr>
          <w:lang w:eastAsia="en-AU"/>
        </w:rPr>
        <w:t>definitely did</w:t>
      </w:r>
      <w:proofErr w:type="gramEnd"/>
      <w:r w:rsidR="009E045A" w:rsidRPr="00061722">
        <w:rPr>
          <w:lang w:eastAsia="en-AU"/>
        </w:rPr>
        <w:t xml:space="preserve"> not get</w:t>
      </w:r>
      <w:r w:rsidR="004B737A">
        <w:rPr>
          <w:lang w:eastAsia="en-AU"/>
        </w:rPr>
        <w:t xml:space="preserve"> </w:t>
      </w:r>
      <w:r w:rsidR="00C325F1" w:rsidRPr="00061722">
        <w:rPr>
          <w:lang w:eastAsia="en-AU"/>
        </w:rPr>
        <w:t xml:space="preserve">… </w:t>
      </w:r>
      <w:r w:rsidR="00A05B0F" w:rsidRPr="00061722">
        <w:rPr>
          <w:lang w:eastAsia="en-AU"/>
        </w:rPr>
        <w:t>I was below 40</w:t>
      </w:r>
      <w:r w:rsidR="004B737A">
        <w:rPr>
          <w:lang w:eastAsia="en-AU"/>
        </w:rPr>
        <w:t xml:space="preserve"> </w:t>
      </w:r>
      <w:r w:rsidR="00C325F1" w:rsidRPr="00061722">
        <w:rPr>
          <w:lang w:eastAsia="en-AU"/>
        </w:rPr>
        <w:t>… it’s a bit scary because I know I am worth it</w:t>
      </w:r>
      <w:r w:rsidR="0076110E" w:rsidRPr="0076110E">
        <w:rPr>
          <w:lang w:eastAsia="en-AU"/>
        </w:rPr>
        <w:t>”</w:t>
      </w:r>
      <w:r w:rsidR="006847B6">
        <w:rPr>
          <w:lang w:eastAsia="en-AU"/>
        </w:rPr>
        <w:t xml:space="preserve"> (</w:t>
      </w:r>
      <w:r w:rsidR="00F46993">
        <w:rPr>
          <w:lang w:eastAsia="en-AU"/>
        </w:rPr>
        <w:t>Jackie</w:t>
      </w:r>
      <w:r w:rsidR="006847B6">
        <w:rPr>
          <w:lang w:eastAsia="en-AU"/>
        </w:rPr>
        <w:t>)</w:t>
      </w:r>
      <w:r w:rsidR="001E3628">
        <w:rPr>
          <w:lang w:eastAsia="en-AU"/>
        </w:rPr>
        <w:t xml:space="preserve">. </w:t>
      </w:r>
      <w:r w:rsidR="006E6657">
        <w:rPr>
          <w:lang w:eastAsia="en-AU"/>
        </w:rPr>
        <w:t>This student has excelled academically</w:t>
      </w:r>
      <w:r w:rsidR="0076110E">
        <w:rPr>
          <w:lang w:eastAsia="en-AU"/>
        </w:rPr>
        <w:t>,</w:t>
      </w:r>
      <w:r w:rsidR="006E6657">
        <w:rPr>
          <w:lang w:eastAsia="en-AU"/>
        </w:rPr>
        <w:t xml:space="preserve"> achieving high distinctions in their subjects.</w:t>
      </w:r>
    </w:p>
    <w:p w14:paraId="11C29C42" w14:textId="18A92457" w:rsidR="00100A48" w:rsidRDefault="001E3628" w:rsidP="008E5C5A">
      <w:pPr>
        <w:rPr>
          <w:lang w:eastAsia="en-AU"/>
        </w:rPr>
      </w:pPr>
      <w:r>
        <w:rPr>
          <w:lang w:eastAsia="en-AU"/>
        </w:rPr>
        <w:t xml:space="preserve">Similarly, </w:t>
      </w:r>
      <w:r w:rsidR="00F46993">
        <w:rPr>
          <w:lang w:eastAsia="en-AU"/>
        </w:rPr>
        <w:t>Les</w:t>
      </w:r>
      <w:r>
        <w:rPr>
          <w:lang w:eastAsia="en-AU"/>
        </w:rPr>
        <w:t xml:space="preserve"> spoke about the </w:t>
      </w:r>
      <w:r w:rsidR="006D3D7E">
        <w:rPr>
          <w:lang w:eastAsia="en-AU"/>
        </w:rPr>
        <w:t xml:space="preserve">challenge </w:t>
      </w:r>
      <w:r w:rsidR="00784A88">
        <w:rPr>
          <w:lang w:eastAsia="en-AU"/>
        </w:rPr>
        <w:t>he</w:t>
      </w:r>
      <w:r w:rsidR="006D3D7E">
        <w:rPr>
          <w:lang w:eastAsia="en-AU"/>
        </w:rPr>
        <w:t xml:space="preserve"> had transitioning to university</w:t>
      </w:r>
      <w:r w:rsidR="00C63396">
        <w:rPr>
          <w:lang w:eastAsia="en-AU"/>
        </w:rPr>
        <w:t>, particularly</w:t>
      </w:r>
      <w:r w:rsidR="006D3D7E">
        <w:rPr>
          <w:lang w:eastAsia="en-AU"/>
        </w:rPr>
        <w:t xml:space="preserve"> with the need to develop study routines and manage </w:t>
      </w:r>
      <w:r w:rsidR="004B737A">
        <w:rPr>
          <w:lang w:eastAsia="en-AU"/>
        </w:rPr>
        <w:t xml:space="preserve">his </w:t>
      </w:r>
      <w:r w:rsidR="006D3D7E">
        <w:rPr>
          <w:lang w:eastAsia="en-AU"/>
        </w:rPr>
        <w:t>mental health</w:t>
      </w:r>
      <w:r w:rsidR="00172FB2">
        <w:rPr>
          <w:lang w:eastAsia="en-AU"/>
        </w:rPr>
        <w:t>. H</w:t>
      </w:r>
      <w:r w:rsidR="006D3D7E">
        <w:rPr>
          <w:lang w:eastAsia="en-AU"/>
        </w:rPr>
        <w:t xml:space="preserve">owever, </w:t>
      </w:r>
      <w:r w:rsidR="00784A88">
        <w:rPr>
          <w:lang w:eastAsia="en-AU"/>
        </w:rPr>
        <w:t>he</w:t>
      </w:r>
      <w:r w:rsidR="006D3D7E">
        <w:rPr>
          <w:lang w:eastAsia="en-AU"/>
        </w:rPr>
        <w:t xml:space="preserve"> noted</w:t>
      </w:r>
      <w:r w:rsidR="0076110E">
        <w:rPr>
          <w:lang w:eastAsia="en-AU"/>
        </w:rPr>
        <w:t>,</w:t>
      </w:r>
      <w:r w:rsidR="006D3D7E">
        <w:rPr>
          <w:lang w:eastAsia="en-AU"/>
        </w:rPr>
        <w:t xml:space="preserve"> </w:t>
      </w:r>
      <w:r w:rsidR="0076110E">
        <w:rPr>
          <w:lang w:eastAsia="en-AU"/>
        </w:rPr>
        <w:t>“</w:t>
      </w:r>
      <w:r w:rsidR="00C63396" w:rsidRPr="00061722">
        <w:rPr>
          <w:lang w:eastAsia="en-AU"/>
        </w:rPr>
        <w:t>I didn't really have that down pat</w:t>
      </w:r>
      <w:r w:rsidR="004B737A">
        <w:rPr>
          <w:lang w:eastAsia="en-AU"/>
        </w:rPr>
        <w:t xml:space="preserve"> </w:t>
      </w:r>
      <w:r w:rsidR="00C63396" w:rsidRPr="00061722">
        <w:rPr>
          <w:lang w:eastAsia="en-AU"/>
        </w:rPr>
        <w:t>… it's a steady progression but it's slowly starting to come togethe</w:t>
      </w:r>
      <w:r w:rsidR="0076110E" w:rsidRPr="00061722">
        <w:rPr>
          <w:lang w:eastAsia="en-AU"/>
        </w:rPr>
        <w:t>r</w:t>
      </w:r>
      <w:r w:rsidR="0076110E" w:rsidRPr="0076110E">
        <w:rPr>
          <w:lang w:eastAsia="en-AU"/>
        </w:rPr>
        <w:t>”</w:t>
      </w:r>
      <w:r w:rsidR="00C63396">
        <w:rPr>
          <w:lang w:eastAsia="en-AU"/>
        </w:rPr>
        <w:t xml:space="preserve"> </w:t>
      </w:r>
      <w:r w:rsidR="00E67B8A">
        <w:rPr>
          <w:lang w:eastAsia="en-AU"/>
        </w:rPr>
        <w:t xml:space="preserve">and spoke about the support from the Centre </w:t>
      </w:r>
      <w:r w:rsidR="0076110E">
        <w:rPr>
          <w:lang w:eastAsia="en-AU"/>
        </w:rPr>
        <w:t xml:space="preserve">that </w:t>
      </w:r>
      <w:r w:rsidR="0016577B">
        <w:rPr>
          <w:lang w:eastAsia="en-AU"/>
        </w:rPr>
        <w:t>enable</w:t>
      </w:r>
      <w:r w:rsidR="0076110E">
        <w:rPr>
          <w:lang w:eastAsia="en-AU"/>
        </w:rPr>
        <w:t>d</w:t>
      </w:r>
      <w:r w:rsidR="0016577B">
        <w:rPr>
          <w:lang w:eastAsia="en-AU"/>
        </w:rPr>
        <w:t xml:space="preserve"> </w:t>
      </w:r>
      <w:r w:rsidR="004B737A">
        <w:rPr>
          <w:lang w:eastAsia="en-AU"/>
        </w:rPr>
        <w:t xml:space="preserve">his </w:t>
      </w:r>
      <w:r w:rsidR="0016577B">
        <w:rPr>
          <w:lang w:eastAsia="en-AU"/>
        </w:rPr>
        <w:t>academic success.</w:t>
      </w:r>
    </w:p>
    <w:p w14:paraId="22167F92" w14:textId="50D32294" w:rsidR="00501575" w:rsidRDefault="00F46993" w:rsidP="008E5C5A">
      <w:pPr>
        <w:rPr>
          <w:lang w:eastAsia="en-AU"/>
        </w:rPr>
      </w:pPr>
      <w:r>
        <w:rPr>
          <w:lang w:eastAsia="en-AU"/>
        </w:rPr>
        <w:t>Paula</w:t>
      </w:r>
      <w:r w:rsidR="00501575">
        <w:rPr>
          <w:lang w:eastAsia="en-AU"/>
        </w:rPr>
        <w:t xml:space="preserve"> spoke about their transition, noting that managing academic responsibilities and adapting to university-level</w:t>
      </w:r>
      <w:r w:rsidR="0054186F">
        <w:rPr>
          <w:lang w:eastAsia="en-AU"/>
        </w:rPr>
        <w:t xml:space="preserve"> </w:t>
      </w:r>
      <w:r w:rsidR="00501575">
        <w:rPr>
          <w:lang w:eastAsia="en-AU"/>
        </w:rPr>
        <w:t xml:space="preserve">coursework </w:t>
      </w:r>
      <w:r w:rsidR="0054186F">
        <w:rPr>
          <w:lang w:eastAsia="en-AU"/>
        </w:rPr>
        <w:t>was a challenge</w:t>
      </w:r>
      <w:r w:rsidR="007C3F6D">
        <w:rPr>
          <w:lang w:eastAsia="en-AU"/>
        </w:rPr>
        <w:t xml:space="preserve">, partly due to their perceptions that </w:t>
      </w:r>
      <w:r w:rsidR="0076110E">
        <w:rPr>
          <w:lang w:eastAsia="en-AU"/>
        </w:rPr>
        <w:t>“</w:t>
      </w:r>
      <w:r w:rsidR="00D26234" w:rsidRPr="00061722">
        <w:rPr>
          <w:lang w:eastAsia="en-AU"/>
        </w:rPr>
        <w:t>I didn't think I was smart enough</w:t>
      </w:r>
      <w:r w:rsidR="0076110E" w:rsidRPr="00061722">
        <w:rPr>
          <w:lang w:eastAsia="en-AU"/>
        </w:rPr>
        <w:t>”</w:t>
      </w:r>
      <w:r w:rsidR="00F80E82" w:rsidRPr="0076110E">
        <w:rPr>
          <w:lang w:eastAsia="en-AU"/>
        </w:rPr>
        <w:t>.</w:t>
      </w:r>
      <w:r w:rsidR="00F80E82">
        <w:rPr>
          <w:lang w:eastAsia="en-AU"/>
        </w:rPr>
        <w:t xml:space="preserve"> </w:t>
      </w:r>
      <w:r w:rsidR="003E249A">
        <w:rPr>
          <w:lang w:eastAsia="en-AU"/>
        </w:rPr>
        <w:t xml:space="preserve">However, </w:t>
      </w:r>
      <w:r w:rsidR="00DD60E7">
        <w:rPr>
          <w:lang w:eastAsia="en-AU"/>
        </w:rPr>
        <w:t>Paula was happy to say</w:t>
      </w:r>
      <w:r w:rsidR="00F80E82">
        <w:rPr>
          <w:lang w:eastAsia="en-AU"/>
        </w:rPr>
        <w:t xml:space="preserve">, </w:t>
      </w:r>
      <w:r w:rsidR="0076110E">
        <w:rPr>
          <w:lang w:eastAsia="en-AU"/>
        </w:rPr>
        <w:t>“</w:t>
      </w:r>
      <w:r w:rsidR="0076110E" w:rsidRPr="00061722">
        <w:rPr>
          <w:lang w:eastAsia="en-AU"/>
        </w:rPr>
        <w:t>N</w:t>
      </w:r>
      <w:r w:rsidR="00F82117" w:rsidRPr="00061722">
        <w:rPr>
          <w:lang w:eastAsia="en-AU"/>
        </w:rPr>
        <w:t>ow that I'm here, I actually didn't realise that it was not as hard as I thought it would be</w:t>
      </w:r>
      <w:r w:rsidR="00F82117" w:rsidRPr="00061722">
        <w:rPr>
          <w:b/>
          <w:bCs/>
          <w:lang w:eastAsia="en-AU"/>
        </w:rPr>
        <w:t>.</w:t>
      </w:r>
      <w:r w:rsidR="0076110E" w:rsidRPr="0076110E">
        <w:rPr>
          <w:lang w:eastAsia="en-AU"/>
        </w:rPr>
        <w:t>”</w:t>
      </w:r>
    </w:p>
    <w:p w14:paraId="35475FEE" w14:textId="4EE27742" w:rsidR="009D2E42" w:rsidRPr="008E5C5A" w:rsidRDefault="00D41265" w:rsidP="008E5C5A">
      <w:pPr>
        <w:rPr>
          <w:lang w:eastAsia="en-AU"/>
        </w:rPr>
      </w:pPr>
      <w:r>
        <w:rPr>
          <w:lang w:eastAsia="en-AU"/>
        </w:rPr>
        <w:t>The experiences of students</w:t>
      </w:r>
      <w:r w:rsidR="001B21F5">
        <w:rPr>
          <w:lang w:eastAsia="en-AU"/>
        </w:rPr>
        <w:t xml:space="preserve"> interview</w:t>
      </w:r>
      <w:r w:rsidR="007B427C">
        <w:rPr>
          <w:lang w:eastAsia="en-AU"/>
        </w:rPr>
        <w:t>e</w:t>
      </w:r>
      <w:r w:rsidR="001B21F5">
        <w:rPr>
          <w:lang w:eastAsia="en-AU"/>
        </w:rPr>
        <w:t>d</w:t>
      </w:r>
      <w:r>
        <w:rPr>
          <w:lang w:eastAsia="en-AU"/>
        </w:rPr>
        <w:t xml:space="preserve"> highlights the </w:t>
      </w:r>
      <w:r w:rsidR="00386B0F">
        <w:rPr>
          <w:lang w:eastAsia="en-AU"/>
        </w:rPr>
        <w:t xml:space="preserve">important role that the Centre provides in supporting </w:t>
      </w:r>
      <w:r w:rsidR="00B44A05">
        <w:rPr>
          <w:lang w:eastAsia="en-AU"/>
        </w:rPr>
        <w:t>students’</w:t>
      </w:r>
      <w:r w:rsidR="00386B0F">
        <w:rPr>
          <w:lang w:eastAsia="en-AU"/>
        </w:rPr>
        <w:t xml:space="preserve"> academic success. T</w:t>
      </w:r>
      <w:r w:rsidR="00386B0F" w:rsidRPr="00386B0F">
        <w:rPr>
          <w:lang w:eastAsia="en-AU"/>
        </w:rPr>
        <w:t xml:space="preserve">he </w:t>
      </w:r>
      <w:r w:rsidR="00386B0F" w:rsidRPr="00061722">
        <w:rPr>
          <w:lang w:eastAsia="en-AU"/>
        </w:rPr>
        <w:t>personalised assistance</w:t>
      </w:r>
      <w:r w:rsidR="00386B0F" w:rsidRPr="00386B0F">
        <w:rPr>
          <w:lang w:eastAsia="en-AU"/>
        </w:rPr>
        <w:t xml:space="preserve"> with academic writing, the practical help with university systems, and the supportive community environment were key factors in helping students adapt to university life and achieve their academic goals. These experiences underscore the importance of comprehensive academic support systems in ensuring the success and wellbeing of students.</w:t>
      </w:r>
    </w:p>
    <w:p w14:paraId="606942BA" w14:textId="289B2BA2" w:rsidR="00554448" w:rsidRDefault="009D5FE5" w:rsidP="000A7DEC">
      <w:pPr>
        <w:pStyle w:val="Heading4"/>
      </w:pPr>
      <w:r>
        <w:t xml:space="preserve">Accommodation and </w:t>
      </w:r>
      <w:r w:rsidR="004E04E8">
        <w:t>financial support</w:t>
      </w:r>
    </w:p>
    <w:p w14:paraId="25BE2C2A" w14:textId="7B306D04" w:rsidR="007A2E34" w:rsidRDefault="00DA4E1F" w:rsidP="007A2E34">
      <w:pPr>
        <w:rPr>
          <w:lang w:eastAsia="en-AU"/>
        </w:rPr>
      </w:pPr>
      <w:r>
        <w:rPr>
          <w:lang w:eastAsia="en-AU"/>
        </w:rPr>
        <w:t xml:space="preserve">Many students spoke about their need to move to the city </w:t>
      </w:r>
      <w:r w:rsidR="00F62BB1">
        <w:rPr>
          <w:lang w:eastAsia="en-AU"/>
        </w:rPr>
        <w:t xml:space="preserve">to </w:t>
      </w:r>
      <w:r w:rsidR="00931FAF">
        <w:rPr>
          <w:lang w:eastAsia="en-AU"/>
        </w:rPr>
        <w:t xml:space="preserve">complete university and the </w:t>
      </w:r>
      <w:r w:rsidR="0023246A">
        <w:rPr>
          <w:lang w:eastAsia="en-AU"/>
        </w:rPr>
        <w:t>support they received from the Centre to</w:t>
      </w:r>
      <w:r w:rsidR="00756F5C">
        <w:rPr>
          <w:lang w:eastAsia="en-AU"/>
        </w:rPr>
        <w:t xml:space="preserve"> find </w:t>
      </w:r>
      <w:r w:rsidR="00756F5C" w:rsidRPr="00061722">
        <w:rPr>
          <w:lang w:eastAsia="en-AU"/>
        </w:rPr>
        <w:t>accommodation</w:t>
      </w:r>
      <w:r w:rsidR="00756F5C">
        <w:rPr>
          <w:lang w:eastAsia="en-AU"/>
        </w:rPr>
        <w:t xml:space="preserve"> and help with </w:t>
      </w:r>
      <w:r w:rsidR="00756F5C" w:rsidRPr="00061722">
        <w:rPr>
          <w:lang w:eastAsia="en-AU"/>
        </w:rPr>
        <w:t>living expenses</w:t>
      </w:r>
      <w:r w:rsidR="00756F5C">
        <w:rPr>
          <w:lang w:eastAsia="en-AU"/>
        </w:rPr>
        <w:t>.</w:t>
      </w:r>
      <w:r w:rsidR="002B1F0C">
        <w:rPr>
          <w:lang w:eastAsia="en-AU"/>
        </w:rPr>
        <w:t xml:space="preserve"> </w:t>
      </w:r>
      <w:r w:rsidR="0001432D">
        <w:rPr>
          <w:lang w:eastAsia="en-AU"/>
        </w:rPr>
        <w:t xml:space="preserve">They noted that managing their </w:t>
      </w:r>
      <w:r w:rsidR="008B371B">
        <w:rPr>
          <w:lang w:eastAsia="en-AU"/>
        </w:rPr>
        <w:t>academic</w:t>
      </w:r>
      <w:r w:rsidR="0001432D">
        <w:rPr>
          <w:lang w:eastAsia="en-AU"/>
        </w:rPr>
        <w:t xml:space="preserve"> </w:t>
      </w:r>
      <w:r w:rsidR="008B371B">
        <w:rPr>
          <w:lang w:eastAsia="en-AU"/>
        </w:rPr>
        <w:t>responsibility</w:t>
      </w:r>
      <w:r w:rsidR="0001432D">
        <w:rPr>
          <w:lang w:eastAsia="en-AU"/>
        </w:rPr>
        <w:t xml:space="preserve"> alongside personal and </w:t>
      </w:r>
      <w:r w:rsidR="008B371B">
        <w:rPr>
          <w:lang w:eastAsia="en-AU"/>
        </w:rPr>
        <w:t>financial</w:t>
      </w:r>
      <w:r w:rsidR="0001432D">
        <w:rPr>
          <w:lang w:eastAsia="en-AU"/>
        </w:rPr>
        <w:t xml:space="preserve"> challenges had been difficult and the Centre had been instrumental in providing this support</w:t>
      </w:r>
      <w:r w:rsidR="00944ABD">
        <w:rPr>
          <w:lang w:eastAsia="en-AU"/>
        </w:rPr>
        <w:t>, helping to alleviate some of the stress</w:t>
      </w:r>
      <w:r w:rsidR="0001432D">
        <w:rPr>
          <w:lang w:eastAsia="en-AU"/>
        </w:rPr>
        <w:t xml:space="preserve">. </w:t>
      </w:r>
      <w:r w:rsidR="00367345">
        <w:rPr>
          <w:lang w:eastAsia="en-AU"/>
        </w:rPr>
        <w:t>“</w:t>
      </w:r>
      <w:r w:rsidR="008B371B" w:rsidRPr="00061722">
        <w:rPr>
          <w:lang w:eastAsia="en-AU"/>
        </w:rPr>
        <w:t xml:space="preserve">I was kind of like trying to navigate finances, couldn't really get myself to class </w:t>
      </w:r>
      <w:proofErr w:type="spellStart"/>
      <w:r w:rsidR="00AA1F52" w:rsidRPr="00061722">
        <w:rPr>
          <w:lang w:eastAsia="en-AU"/>
        </w:rPr>
        <w:t>‘</w:t>
      </w:r>
      <w:proofErr w:type="gramStart"/>
      <w:r w:rsidR="008B371B" w:rsidRPr="00061722">
        <w:rPr>
          <w:lang w:eastAsia="en-AU"/>
        </w:rPr>
        <w:t>cause</w:t>
      </w:r>
      <w:proofErr w:type="spellEnd"/>
      <w:proofErr w:type="gramEnd"/>
      <w:r w:rsidR="008B371B" w:rsidRPr="00061722">
        <w:rPr>
          <w:lang w:eastAsia="en-AU"/>
        </w:rPr>
        <w:t xml:space="preserve"> I was more stressed about getting food on the table</w:t>
      </w:r>
      <w:r w:rsidR="00367345" w:rsidRPr="00367345">
        <w:rPr>
          <w:lang w:eastAsia="en-AU"/>
        </w:rPr>
        <w:t>”</w:t>
      </w:r>
      <w:r w:rsidR="00367345">
        <w:rPr>
          <w:lang w:eastAsia="en-AU"/>
        </w:rPr>
        <w:t xml:space="preserve"> </w:t>
      </w:r>
      <w:r w:rsidR="008B371B">
        <w:rPr>
          <w:lang w:eastAsia="en-AU"/>
        </w:rPr>
        <w:t>(</w:t>
      </w:r>
      <w:r w:rsidR="00F46993">
        <w:rPr>
          <w:lang w:eastAsia="en-AU"/>
        </w:rPr>
        <w:t>Hannah</w:t>
      </w:r>
      <w:r w:rsidR="008B371B">
        <w:rPr>
          <w:lang w:eastAsia="en-AU"/>
        </w:rPr>
        <w:t>)</w:t>
      </w:r>
      <w:r w:rsidR="00E9649C">
        <w:rPr>
          <w:lang w:eastAsia="en-AU"/>
        </w:rPr>
        <w:t>.</w:t>
      </w:r>
    </w:p>
    <w:p w14:paraId="09DB9B66" w14:textId="4AED8AB2" w:rsidR="00C71628" w:rsidRDefault="00F46993" w:rsidP="007A2E34">
      <w:pPr>
        <w:rPr>
          <w:lang w:eastAsia="en-AU"/>
        </w:rPr>
      </w:pPr>
      <w:r>
        <w:rPr>
          <w:lang w:eastAsia="en-AU"/>
        </w:rPr>
        <w:t>Jackie</w:t>
      </w:r>
      <w:r w:rsidR="002D28F2">
        <w:rPr>
          <w:lang w:eastAsia="en-AU"/>
        </w:rPr>
        <w:t xml:space="preserve"> spoke about how supportive the Centre </w:t>
      </w:r>
      <w:r w:rsidR="00367345">
        <w:rPr>
          <w:lang w:eastAsia="en-AU"/>
        </w:rPr>
        <w:t xml:space="preserve">was </w:t>
      </w:r>
      <w:r w:rsidR="002D28F2">
        <w:rPr>
          <w:lang w:eastAsia="en-AU"/>
        </w:rPr>
        <w:t xml:space="preserve">when </w:t>
      </w:r>
      <w:r w:rsidR="004B737A">
        <w:rPr>
          <w:lang w:eastAsia="en-AU"/>
        </w:rPr>
        <w:t xml:space="preserve">her </w:t>
      </w:r>
      <w:r w:rsidR="002D28F2">
        <w:rPr>
          <w:lang w:eastAsia="en-AU"/>
        </w:rPr>
        <w:t xml:space="preserve">living arrangements </w:t>
      </w:r>
      <w:r w:rsidR="00944ABD">
        <w:rPr>
          <w:lang w:eastAsia="en-AU"/>
        </w:rPr>
        <w:t xml:space="preserve">changed </w:t>
      </w:r>
      <w:r w:rsidR="002D28F2">
        <w:rPr>
          <w:lang w:eastAsia="en-AU"/>
        </w:rPr>
        <w:t xml:space="preserve">and </w:t>
      </w:r>
      <w:r w:rsidR="00193783">
        <w:rPr>
          <w:lang w:eastAsia="en-AU"/>
        </w:rPr>
        <w:t>she</w:t>
      </w:r>
      <w:r w:rsidR="002D28F2">
        <w:rPr>
          <w:lang w:eastAsia="en-AU"/>
        </w:rPr>
        <w:t xml:space="preserve"> needed to find accommodation</w:t>
      </w:r>
      <w:r w:rsidR="007E00A4">
        <w:rPr>
          <w:lang w:eastAsia="en-AU"/>
        </w:rPr>
        <w:t xml:space="preserve"> and financial support </w:t>
      </w:r>
      <w:r w:rsidR="002D28F2">
        <w:rPr>
          <w:lang w:eastAsia="en-AU"/>
        </w:rPr>
        <w:t>quickly</w:t>
      </w:r>
      <w:r w:rsidR="00EB5B2E">
        <w:rPr>
          <w:lang w:eastAsia="en-AU"/>
        </w:rPr>
        <w:t>,</w:t>
      </w:r>
      <w:r w:rsidR="00324B50" w:rsidRPr="00324B50">
        <w:rPr>
          <w:lang w:eastAsia="en-AU"/>
        </w:rPr>
        <w:t xml:space="preserve"> </w:t>
      </w:r>
      <w:r w:rsidR="00367345" w:rsidRPr="00367345">
        <w:rPr>
          <w:lang w:eastAsia="en-AU"/>
        </w:rPr>
        <w:t>“</w:t>
      </w:r>
      <w:r w:rsidR="00324B50" w:rsidRPr="00061722">
        <w:rPr>
          <w:lang w:eastAsia="en-AU"/>
        </w:rPr>
        <w:t>I got kicked out of home again</w:t>
      </w:r>
      <w:r w:rsidR="004B737A">
        <w:rPr>
          <w:lang w:eastAsia="en-AU"/>
        </w:rPr>
        <w:t xml:space="preserve"> </w:t>
      </w:r>
      <w:r w:rsidR="00324B50" w:rsidRPr="00061722">
        <w:rPr>
          <w:lang w:eastAsia="en-AU"/>
        </w:rPr>
        <w:t xml:space="preserve">… </w:t>
      </w:r>
      <w:r w:rsidR="00AA1F52" w:rsidRPr="00061722">
        <w:rPr>
          <w:lang w:eastAsia="en-AU"/>
        </w:rPr>
        <w:t>but the Centre</w:t>
      </w:r>
      <w:r w:rsidR="00324B50" w:rsidRPr="00061722">
        <w:rPr>
          <w:lang w:eastAsia="en-AU"/>
        </w:rPr>
        <w:t xml:space="preserve"> moved me into housing</w:t>
      </w:r>
      <w:r w:rsidR="003F3E06" w:rsidRPr="00061722">
        <w:rPr>
          <w:lang w:eastAsia="en-AU"/>
        </w:rPr>
        <w:t xml:space="preserve"> [supported by the university]</w:t>
      </w:r>
      <w:r w:rsidR="00324B50" w:rsidRPr="00367345">
        <w:rPr>
          <w:lang w:eastAsia="en-AU"/>
        </w:rPr>
        <w:t>.</w:t>
      </w:r>
      <w:r w:rsidR="00367345" w:rsidRPr="00367345">
        <w:rPr>
          <w:lang w:eastAsia="en-AU"/>
        </w:rPr>
        <w:t>”</w:t>
      </w:r>
    </w:p>
    <w:p w14:paraId="220C540C" w14:textId="023FE1EE" w:rsidR="00FB6650" w:rsidRDefault="00CC4240" w:rsidP="007A2E34">
      <w:pPr>
        <w:rPr>
          <w:lang w:eastAsia="en-AU"/>
        </w:rPr>
      </w:pPr>
      <w:r w:rsidRPr="00CC4240">
        <w:rPr>
          <w:lang w:eastAsia="en-AU"/>
        </w:rPr>
        <w:t xml:space="preserve">Additionally, the </w:t>
      </w:r>
      <w:r w:rsidRPr="00061722">
        <w:rPr>
          <w:lang w:eastAsia="en-AU"/>
        </w:rPr>
        <w:t>meal allowances</w:t>
      </w:r>
      <w:r w:rsidRPr="00CC4240">
        <w:rPr>
          <w:lang w:eastAsia="en-AU"/>
        </w:rPr>
        <w:t xml:space="preserve"> provided as part of the housing support ensured that students could focus on their studies without worrying about </w:t>
      </w:r>
      <w:proofErr w:type="gramStart"/>
      <w:r w:rsidRPr="00CC4240">
        <w:rPr>
          <w:lang w:eastAsia="en-AU"/>
        </w:rPr>
        <w:t>basic necessities</w:t>
      </w:r>
      <w:proofErr w:type="gramEnd"/>
      <w:r w:rsidRPr="00CC4240">
        <w:rPr>
          <w:lang w:eastAsia="en-AU"/>
        </w:rPr>
        <w:t xml:space="preserve">. </w:t>
      </w:r>
      <w:r w:rsidR="00367345" w:rsidRPr="00367345">
        <w:rPr>
          <w:lang w:eastAsia="en-AU"/>
        </w:rPr>
        <w:t>“</w:t>
      </w:r>
      <w:r w:rsidR="003F3E06" w:rsidRPr="00061722">
        <w:rPr>
          <w:lang w:eastAsia="en-AU"/>
        </w:rPr>
        <w:t>They help with housing</w:t>
      </w:r>
      <w:r w:rsidR="004B737A">
        <w:rPr>
          <w:lang w:eastAsia="en-AU"/>
        </w:rPr>
        <w:t xml:space="preserve"> </w:t>
      </w:r>
      <w:r w:rsidR="003F3E06" w:rsidRPr="00061722">
        <w:rPr>
          <w:lang w:eastAsia="en-AU"/>
        </w:rPr>
        <w:t>… the housing is subsidised and then you get a meal allowance</w:t>
      </w:r>
      <w:r w:rsidR="00367345" w:rsidRPr="00367345">
        <w:rPr>
          <w:lang w:eastAsia="en-AU"/>
        </w:rPr>
        <w:t>”</w:t>
      </w:r>
      <w:r w:rsidR="003F3E06">
        <w:rPr>
          <w:lang w:eastAsia="en-AU"/>
        </w:rPr>
        <w:t xml:space="preserve"> (</w:t>
      </w:r>
      <w:r w:rsidR="00F46993">
        <w:rPr>
          <w:lang w:eastAsia="en-AU"/>
        </w:rPr>
        <w:t>Les</w:t>
      </w:r>
      <w:r w:rsidR="003F3E06">
        <w:rPr>
          <w:lang w:eastAsia="en-AU"/>
        </w:rPr>
        <w:t xml:space="preserve">). </w:t>
      </w:r>
      <w:r w:rsidRPr="00CC4240">
        <w:rPr>
          <w:lang w:eastAsia="en-AU"/>
        </w:rPr>
        <w:t>This comprehensive support made a significant difference in their overall university experience.</w:t>
      </w:r>
      <w:r>
        <w:rPr>
          <w:lang w:eastAsia="en-AU"/>
        </w:rPr>
        <w:t xml:space="preserve"> </w:t>
      </w:r>
    </w:p>
    <w:p w14:paraId="759B60DA" w14:textId="74685E59" w:rsidR="008D63F6" w:rsidRDefault="00DB3F01" w:rsidP="007A2E34">
      <w:pPr>
        <w:rPr>
          <w:lang w:eastAsia="en-AU"/>
        </w:rPr>
      </w:pPr>
      <w:r>
        <w:rPr>
          <w:lang w:eastAsia="en-AU"/>
        </w:rPr>
        <w:t xml:space="preserve">Some students who were living </w:t>
      </w:r>
      <w:r w:rsidR="003F3E06">
        <w:rPr>
          <w:lang w:eastAsia="en-AU"/>
        </w:rPr>
        <w:t>in</w:t>
      </w:r>
      <w:r>
        <w:rPr>
          <w:lang w:eastAsia="en-AU"/>
        </w:rPr>
        <w:t xml:space="preserve"> </w:t>
      </w:r>
      <w:r w:rsidR="007C1D42" w:rsidRPr="00061722">
        <w:rPr>
          <w:lang w:eastAsia="en-AU"/>
        </w:rPr>
        <w:t>student accommodation</w:t>
      </w:r>
      <w:r w:rsidRPr="00DB3F01">
        <w:rPr>
          <w:lang w:eastAsia="en-AU"/>
        </w:rPr>
        <w:t xml:space="preserve"> appreciated the proximity of the housing to the university campus, </w:t>
      </w:r>
      <w:r w:rsidR="007C1D42">
        <w:rPr>
          <w:lang w:eastAsia="en-AU"/>
        </w:rPr>
        <w:t>making</w:t>
      </w:r>
      <w:r w:rsidRPr="00DB3F01">
        <w:rPr>
          <w:lang w:eastAsia="en-AU"/>
        </w:rPr>
        <w:t xml:space="preserve"> it convenient for them to attend classes and access university resources. The close-knit community within the student accommodation helped them build strong relationships with their peers, creating a supportive and </w:t>
      </w:r>
      <w:r w:rsidRPr="00DB3F01">
        <w:rPr>
          <w:lang w:eastAsia="en-AU"/>
        </w:rPr>
        <w:lastRenderedPageBreak/>
        <w:t xml:space="preserve">collaborative environment. This sense of community was particularly important for students who were living away from home for the first time, providing them with a sense of </w:t>
      </w:r>
      <w:r w:rsidR="18BE5C60" w:rsidRPr="3FEB3839">
        <w:rPr>
          <w:lang w:eastAsia="en-AU"/>
        </w:rPr>
        <w:t xml:space="preserve">place </w:t>
      </w:r>
      <w:r w:rsidRPr="3FEB3839">
        <w:rPr>
          <w:lang w:eastAsia="en-AU"/>
        </w:rPr>
        <w:t>and</w:t>
      </w:r>
      <w:r w:rsidRPr="00DB3F01">
        <w:rPr>
          <w:lang w:eastAsia="en-AU"/>
        </w:rPr>
        <w:t xml:space="preserve"> stability</w:t>
      </w:r>
      <w:r w:rsidRPr="00367345">
        <w:rPr>
          <w:lang w:eastAsia="en-AU"/>
        </w:rPr>
        <w:t>.</w:t>
      </w:r>
      <w:r w:rsidR="00935BDD" w:rsidRPr="00367345">
        <w:rPr>
          <w:lang w:eastAsia="en-AU"/>
        </w:rPr>
        <w:t xml:space="preserve"> </w:t>
      </w:r>
      <w:r w:rsidR="00367345" w:rsidRPr="00367345">
        <w:rPr>
          <w:lang w:eastAsia="en-AU"/>
        </w:rPr>
        <w:t>“</w:t>
      </w:r>
      <w:r w:rsidR="008D63F6" w:rsidRPr="00061722">
        <w:rPr>
          <w:lang w:eastAsia="en-AU"/>
        </w:rPr>
        <w:t xml:space="preserve">I moved to Sydney for </w:t>
      </w:r>
      <w:proofErr w:type="spellStart"/>
      <w:r w:rsidR="008D63F6" w:rsidRPr="00061722">
        <w:rPr>
          <w:lang w:eastAsia="en-AU"/>
        </w:rPr>
        <w:t>uni</w:t>
      </w:r>
      <w:proofErr w:type="spellEnd"/>
      <w:r w:rsidR="008D63F6" w:rsidRPr="00061722">
        <w:rPr>
          <w:lang w:eastAsia="en-AU"/>
        </w:rPr>
        <w:t xml:space="preserve"> and for work. I</w:t>
      </w:r>
      <w:r w:rsidR="005C1EB7" w:rsidRPr="00061722">
        <w:rPr>
          <w:lang w:eastAsia="en-AU"/>
        </w:rPr>
        <w:t>t</w:t>
      </w:r>
      <w:r w:rsidR="008D63F6" w:rsidRPr="00061722">
        <w:rPr>
          <w:lang w:eastAsia="en-AU"/>
        </w:rPr>
        <w:t xml:space="preserve"> just made it more convenient and practical</w:t>
      </w:r>
      <w:r w:rsidR="00367345" w:rsidRPr="00367345">
        <w:rPr>
          <w:lang w:eastAsia="en-AU"/>
        </w:rPr>
        <w:t>”</w:t>
      </w:r>
      <w:r w:rsidR="008D63F6">
        <w:rPr>
          <w:lang w:eastAsia="en-AU"/>
        </w:rPr>
        <w:t xml:space="preserve"> </w:t>
      </w:r>
      <w:r w:rsidR="000378CE">
        <w:rPr>
          <w:lang w:eastAsia="en-AU"/>
        </w:rPr>
        <w:t>(</w:t>
      </w:r>
      <w:r w:rsidR="00A765A8">
        <w:rPr>
          <w:lang w:eastAsia="en-AU"/>
        </w:rPr>
        <w:t>Jack</w:t>
      </w:r>
      <w:r w:rsidR="000378CE">
        <w:rPr>
          <w:lang w:eastAsia="en-AU"/>
        </w:rPr>
        <w:t>).</w:t>
      </w:r>
    </w:p>
    <w:p w14:paraId="16620C5A" w14:textId="46867220" w:rsidR="00C27A82" w:rsidRDefault="00E11A11" w:rsidP="00E116C6">
      <w:pPr>
        <w:rPr>
          <w:lang w:eastAsia="en-AU"/>
        </w:rPr>
      </w:pPr>
      <w:r>
        <w:rPr>
          <w:lang w:eastAsia="en-AU"/>
        </w:rPr>
        <w:t>Some students spoke about their need to find work to assist with the cost of living in the city</w:t>
      </w:r>
      <w:r w:rsidR="002760B2">
        <w:rPr>
          <w:lang w:eastAsia="en-AU"/>
        </w:rPr>
        <w:t xml:space="preserve">. This was not necessarily seen as a </w:t>
      </w:r>
      <w:r w:rsidR="00D17C18">
        <w:rPr>
          <w:lang w:eastAsia="en-AU"/>
        </w:rPr>
        <w:t>positive</w:t>
      </w:r>
      <w:r w:rsidR="002760B2">
        <w:rPr>
          <w:lang w:eastAsia="en-AU"/>
        </w:rPr>
        <w:t xml:space="preserve"> or negative experience o</w:t>
      </w:r>
      <w:r w:rsidR="00B7791A">
        <w:rPr>
          <w:lang w:eastAsia="en-AU"/>
        </w:rPr>
        <w:t xml:space="preserve">f academic life, just a reality. </w:t>
      </w:r>
      <w:r w:rsidR="00367345">
        <w:rPr>
          <w:lang w:eastAsia="en-AU"/>
        </w:rPr>
        <w:t>“</w:t>
      </w:r>
      <w:r w:rsidR="004B737A">
        <w:rPr>
          <w:lang w:eastAsia="en-AU"/>
        </w:rPr>
        <w:t>[Big city]</w:t>
      </w:r>
      <w:r w:rsidR="00D17C18" w:rsidRPr="00061722">
        <w:rPr>
          <w:lang w:eastAsia="en-AU"/>
        </w:rPr>
        <w:t xml:space="preserve"> living is not exactly easy</w:t>
      </w:r>
      <w:r w:rsidR="004B737A">
        <w:rPr>
          <w:lang w:eastAsia="en-AU"/>
        </w:rPr>
        <w:t xml:space="preserve"> </w:t>
      </w:r>
      <w:r w:rsidR="00D17C18" w:rsidRPr="00061722">
        <w:rPr>
          <w:lang w:eastAsia="en-AU"/>
        </w:rPr>
        <w:t>… I am considering looking for work because I would like to have a bit more money</w:t>
      </w:r>
      <w:r w:rsidR="00367345" w:rsidRPr="00367345">
        <w:rPr>
          <w:lang w:eastAsia="en-AU"/>
        </w:rPr>
        <w:t>”</w:t>
      </w:r>
      <w:r w:rsidR="00D17C18">
        <w:rPr>
          <w:lang w:eastAsia="en-AU"/>
        </w:rPr>
        <w:t xml:space="preserve"> (</w:t>
      </w:r>
      <w:r w:rsidR="00F46993">
        <w:rPr>
          <w:lang w:eastAsia="en-AU"/>
        </w:rPr>
        <w:t>Paula</w:t>
      </w:r>
      <w:r w:rsidR="00D17C18">
        <w:rPr>
          <w:lang w:eastAsia="en-AU"/>
        </w:rPr>
        <w:t>).</w:t>
      </w:r>
      <w:r w:rsidR="00BC7261">
        <w:rPr>
          <w:lang w:eastAsia="en-AU"/>
        </w:rPr>
        <w:t xml:space="preserve"> Meanwhile, others</w:t>
      </w:r>
      <w:r w:rsidR="004B737A">
        <w:rPr>
          <w:lang w:eastAsia="en-AU"/>
        </w:rPr>
        <w:t>,</w:t>
      </w:r>
      <w:r w:rsidR="00BC7261">
        <w:rPr>
          <w:lang w:eastAsia="en-AU"/>
        </w:rPr>
        <w:t xml:space="preserve"> like </w:t>
      </w:r>
      <w:r w:rsidR="00984F37">
        <w:rPr>
          <w:lang w:eastAsia="en-AU"/>
        </w:rPr>
        <w:t>Danielle</w:t>
      </w:r>
      <w:r w:rsidR="004B737A">
        <w:rPr>
          <w:lang w:eastAsia="en-AU"/>
        </w:rPr>
        <w:t>,</w:t>
      </w:r>
      <w:r w:rsidR="00574833">
        <w:rPr>
          <w:lang w:eastAsia="en-AU"/>
        </w:rPr>
        <w:t xml:space="preserve"> </w:t>
      </w:r>
      <w:r w:rsidR="00BC7261">
        <w:rPr>
          <w:lang w:eastAsia="en-AU"/>
        </w:rPr>
        <w:t xml:space="preserve">were balancing </w:t>
      </w:r>
      <w:r w:rsidR="000D63DA">
        <w:rPr>
          <w:lang w:eastAsia="en-AU"/>
        </w:rPr>
        <w:t xml:space="preserve">significant </w:t>
      </w:r>
      <w:r w:rsidR="00F14725">
        <w:rPr>
          <w:lang w:eastAsia="en-AU"/>
        </w:rPr>
        <w:t xml:space="preserve">workloads to </w:t>
      </w:r>
      <w:r w:rsidR="009358F0">
        <w:rPr>
          <w:lang w:eastAsia="en-AU"/>
        </w:rPr>
        <w:t>earn money and build experience while studying</w:t>
      </w:r>
      <w:r w:rsidR="009A0489">
        <w:rPr>
          <w:lang w:eastAsia="en-AU"/>
        </w:rPr>
        <w:t>,</w:t>
      </w:r>
      <w:r w:rsidR="009358F0">
        <w:rPr>
          <w:lang w:eastAsia="en-AU"/>
        </w:rPr>
        <w:t xml:space="preserve"> </w:t>
      </w:r>
      <w:r w:rsidR="00367345" w:rsidRPr="00367345">
        <w:rPr>
          <w:lang w:eastAsia="en-AU"/>
        </w:rPr>
        <w:t>“</w:t>
      </w:r>
      <w:r w:rsidR="00577316" w:rsidRPr="00061722">
        <w:rPr>
          <w:lang w:eastAsia="en-AU"/>
        </w:rPr>
        <w:t>I’m</w:t>
      </w:r>
      <w:r w:rsidR="00C27A82" w:rsidRPr="00061722">
        <w:rPr>
          <w:lang w:eastAsia="en-AU"/>
        </w:rPr>
        <w:t xml:space="preserve"> doing </w:t>
      </w:r>
      <w:r w:rsidR="00CB11FA" w:rsidRPr="00061722">
        <w:rPr>
          <w:lang w:eastAsia="en-AU"/>
        </w:rPr>
        <w:t>[</w:t>
      </w:r>
      <w:r w:rsidR="000403F9" w:rsidRPr="00061722">
        <w:rPr>
          <w:lang w:eastAsia="en-AU"/>
        </w:rPr>
        <w:t xml:space="preserve">university] </w:t>
      </w:r>
      <w:r w:rsidR="00C27A82" w:rsidRPr="00061722">
        <w:rPr>
          <w:lang w:eastAsia="en-AU"/>
        </w:rPr>
        <w:t>full</w:t>
      </w:r>
      <w:r w:rsidR="00362453">
        <w:rPr>
          <w:lang w:eastAsia="en-AU"/>
        </w:rPr>
        <w:t>-</w:t>
      </w:r>
      <w:r w:rsidR="00C27A82" w:rsidRPr="00061722">
        <w:rPr>
          <w:lang w:eastAsia="en-AU"/>
        </w:rPr>
        <w:t>time and also working full</w:t>
      </w:r>
      <w:r w:rsidR="00362453">
        <w:rPr>
          <w:lang w:eastAsia="en-AU"/>
        </w:rPr>
        <w:t>-</w:t>
      </w:r>
      <w:r w:rsidR="00C27A82" w:rsidRPr="00061722">
        <w:rPr>
          <w:lang w:eastAsia="en-AU"/>
        </w:rPr>
        <w:t>time.</w:t>
      </w:r>
      <w:r w:rsidR="00367345" w:rsidRPr="00061722">
        <w:rPr>
          <w:lang w:eastAsia="en-AU"/>
        </w:rPr>
        <w:t>”</w:t>
      </w:r>
    </w:p>
    <w:p w14:paraId="2B7F1F96" w14:textId="2ED50760" w:rsidR="000C7930" w:rsidRPr="007A2E34" w:rsidRDefault="000C7930" w:rsidP="007A2E34">
      <w:pPr>
        <w:rPr>
          <w:lang w:eastAsia="en-AU"/>
        </w:rPr>
      </w:pPr>
      <w:r>
        <w:rPr>
          <w:lang w:eastAsia="en-AU"/>
        </w:rPr>
        <w:t>T</w:t>
      </w:r>
      <w:r w:rsidRPr="000C7930">
        <w:rPr>
          <w:lang w:eastAsia="en-AU"/>
        </w:rPr>
        <w:t xml:space="preserve">he housing </w:t>
      </w:r>
      <w:r>
        <w:rPr>
          <w:lang w:eastAsia="en-AU"/>
        </w:rPr>
        <w:t xml:space="preserve">and living </w:t>
      </w:r>
      <w:r w:rsidRPr="000C7930">
        <w:rPr>
          <w:lang w:eastAsia="en-AU"/>
        </w:rPr>
        <w:t xml:space="preserve">support from </w:t>
      </w:r>
      <w:r>
        <w:rPr>
          <w:lang w:eastAsia="en-AU"/>
        </w:rPr>
        <w:t>the Centre</w:t>
      </w:r>
      <w:r w:rsidRPr="000C7930">
        <w:rPr>
          <w:lang w:eastAsia="en-AU"/>
        </w:rPr>
        <w:t xml:space="preserve"> made it easier for </w:t>
      </w:r>
      <w:r>
        <w:rPr>
          <w:lang w:eastAsia="en-AU"/>
        </w:rPr>
        <w:t>students</w:t>
      </w:r>
      <w:r w:rsidRPr="000C7930">
        <w:rPr>
          <w:lang w:eastAsia="en-AU"/>
        </w:rPr>
        <w:t xml:space="preserve"> to manage their academic responsibilities while balancing work and personal commitments. The availability of on-campus accommodation and the support from </w:t>
      </w:r>
      <w:r>
        <w:rPr>
          <w:lang w:eastAsia="en-AU"/>
        </w:rPr>
        <w:t>the Centre</w:t>
      </w:r>
      <w:r w:rsidRPr="000C7930">
        <w:rPr>
          <w:lang w:eastAsia="en-AU"/>
        </w:rPr>
        <w:t xml:space="preserve"> staff in navigating housing options were crucial in helping them feel secure and focused on their studies. This support not only provided practical benefits but also contributed to their overall wellbeing and academic success.</w:t>
      </w:r>
    </w:p>
    <w:p w14:paraId="378E533A" w14:textId="235999C7" w:rsidR="008D7627" w:rsidRDefault="00601A15" w:rsidP="000A7DEC">
      <w:pPr>
        <w:pStyle w:val="Heading4"/>
      </w:pPr>
      <w:r>
        <w:t>Integrated work and learning experiences</w:t>
      </w:r>
    </w:p>
    <w:p w14:paraId="2030AB42" w14:textId="3D88A7DF" w:rsidR="005B61F1" w:rsidRDefault="005B61F1" w:rsidP="00190C2D">
      <w:pPr>
        <w:rPr>
          <w:lang w:eastAsia="en-AU"/>
        </w:rPr>
      </w:pPr>
      <w:r w:rsidRPr="005B61F1">
        <w:rPr>
          <w:lang w:eastAsia="en-AU"/>
        </w:rPr>
        <w:t xml:space="preserve">Balancing work and study </w:t>
      </w:r>
      <w:proofErr w:type="gramStart"/>
      <w:r w:rsidRPr="005B61F1">
        <w:rPr>
          <w:lang w:eastAsia="en-AU"/>
        </w:rPr>
        <w:t>ha</w:t>
      </w:r>
      <w:r w:rsidR="007C18AA">
        <w:rPr>
          <w:lang w:eastAsia="en-AU"/>
        </w:rPr>
        <w:t>s</w:t>
      </w:r>
      <w:proofErr w:type="gramEnd"/>
      <w:r w:rsidRPr="005B61F1">
        <w:rPr>
          <w:lang w:eastAsia="en-AU"/>
        </w:rPr>
        <w:t xml:space="preserve"> been a significant challenge for many students at </w:t>
      </w:r>
      <w:r>
        <w:rPr>
          <w:lang w:eastAsia="en-AU"/>
        </w:rPr>
        <w:t>the Centre</w:t>
      </w:r>
      <w:r w:rsidRPr="005B61F1">
        <w:rPr>
          <w:lang w:eastAsia="en-AU"/>
        </w:rPr>
        <w:t>, but it has also provided valuable experiences and opportunities. </w:t>
      </w:r>
    </w:p>
    <w:p w14:paraId="7831CC3C" w14:textId="40B92649" w:rsidR="00190C2D" w:rsidRDefault="007422BF" w:rsidP="00190C2D">
      <w:pPr>
        <w:rPr>
          <w:lang w:eastAsia="en-AU"/>
        </w:rPr>
      </w:pPr>
      <w:r>
        <w:rPr>
          <w:lang w:eastAsia="en-AU"/>
        </w:rPr>
        <w:t xml:space="preserve">Many of the students at the Centre benefited </w:t>
      </w:r>
      <w:r w:rsidR="007C18AA">
        <w:rPr>
          <w:lang w:eastAsia="en-AU"/>
        </w:rPr>
        <w:t xml:space="preserve">from </w:t>
      </w:r>
      <w:r w:rsidR="00EB0106">
        <w:rPr>
          <w:lang w:eastAsia="en-AU"/>
        </w:rPr>
        <w:t xml:space="preserve">being in courses and study arrangements that involved </w:t>
      </w:r>
      <w:r w:rsidR="00EB0106" w:rsidRPr="00061722">
        <w:rPr>
          <w:lang w:eastAsia="en-AU"/>
        </w:rPr>
        <w:t>cadetships or work place</w:t>
      </w:r>
      <w:r w:rsidR="006A316D" w:rsidRPr="00061722">
        <w:rPr>
          <w:lang w:eastAsia="en-AU"/>
        </w:rPr>
        <w:t>ments</w:t>
      </w:r>
      <w:r w:rsidR="00EB0106">
        <w:rPr>
          <w:lang w:eastAsia="en-AU"/>
        </w:rPr>
        <w:t xml:space="preserve">. </w:t>
      </w:r>
      <w:r w:rsidR="00190C2D">
        <w:rPr>
          <w:lang w:eastAsia="en-AU"/>
        </w:rPr>
        <w:t xml:space="preserve">Students spoke highly </w:t>
      </w:r>
      <w:r w:rsidR="001746A9">
        <w:rPr>
          <w:lang w:eastAsia="en-AU"/>
        </w:rPr>
        <w:t>of the practical experience they gained through</w:t>
      </w:r>
      <w:r w:rsidR="001746A9" w:rsidRPr="006A316D">
        <w:rPr>
          <w:lang w:eastAsia="en-AU"/>
        </w:rPr>
        <w:t xml:space="preserve"> </w:t>
      </w:r>
      <w:r w:rsidR="006A316D" w:rsidRPr="006A316D">
        <w:rPr>
          <w:lang w:eastAsia="en-AU"/>
        </w:rPr>
        <w:t>these opportunities</w:t>
      </w:r>
      <w:r w:rsidR="0094219C">
        <w:rPr>
          <w:lang w:eastAsia="en-AU"/>
        </w:rPr>
        <w:t xml:space="preserve">, </w:t>
      </w:r>
      <w:r w:rsidR="009C7354">
        <w:rPr>
          <w:lang w:eastAsia="en-AU"/>
        </w:rPr>
        <w:t xml:space="preserve">noting that it </w:t>
      </w:r>
      <w:r w:rsidR="003B5464">
        <w:rPr>
          <w:lang w:eastAsia="en-AU"/>
        </w:rPr>
        <w:t>helped to</w:t>
      </w:r>
      <w:r w:rsidR="009C7354">
        <w:rPr>
          <w:lang w:eastAsia="en-AU"/>
        </w:rPr>
        <w:t xml:space="preserve"> complement their academic studies. </w:t>
      </w:r>
      <w:r w:rsidR="00F46993">
        <w:rPr>
          <w:lang w:eastAsia="en-AU"/>
        </w:rPr>
        <w:t>Ally</w:t>
      </w:r>
      <w:r w:rsidR="009C7354">
        <w:rPr>
          <w:lang w:eastAsia="en-AU"/>
        </w:rPr>
        <w:t xml:space="preserve"> spoke about how </w:t>
      </w:r>
      <w:r w:rsidR="007C18AA" w:rsidRPr="007C18AA">
        <w:rPr>
          <w:lang w:eastAsia="en-AU"/>
        </w:rPr>
        <w:t>“</w:t>
      </w:r>
      <w:r w:rsidR="00362453">
        <w:rPr>
          <w:lang w:eastAsia="en-AU"/>
        </w:rPr>
        <w:t>y</w:t>
      </w:r>
      <w:r w:rsidR="00541FA5" w:rsidRPr="00061722">
        <w:rPr>
          <w:lang w:eastAsia="en-AU"/>
        </w:rPr>
        <w:t>ou can actually apply it to the unique work you do</w:t>
      </w:r>
      <w:r w:rsidR="00541FA5" w:rsidRPr="007C18AA">
        <w:rPr>
          <w:lang w:eastAsia="en-AU"/>
        </w:rPr>
        <w:t>.</w:t>
      </w:r>
      <w:r w:rsidR="007C18AA" w:rsidRPr="007C18AA">
        <w:rPr>
          <w:lang w:eastAsia="en-AU"/>
        </w:rPr>
        <w:t>”</w:t>
      </w:r>
      <w:r w:rsidR="001B1CD9">
        <w:rPr>
          <w:lang w:eastAsia="en-AU"/>
        </w:rPr>
        <w:t xml:space="preserve"> </w:t>
      </w:r>
      <w:r w:rsidR="00F46993">
        <w:rPr>
          <w:lang w:eastAsia="en-AU"/>
        </w:rPr>
        <w:t>Deb</w:t>
      </w:r>
      <w:r w:rsidR="001B1CD9">
        <w:rPr>
          <w:lang w:eastAsia="en-AU"/>
        </w:rPr>
        <w:t xml:space="preserve"> </w:t>
      </w:r>
      <w:r w:rsidR="009B60D5">
        <w:rPr>
          <w:lang w:eastAsia="en-AU"/>
        </w:rPr>
        <w:t xml:space="preserve">noted that their cadetship program provided </w:t>
      </w:r>
      <w:r w:rsidR="002F3BD6">
        <w:rPr>
          <w:lang w:eastAsia="en-AU"/>
        </w:rPr>
        <w:t>practical</w:t>
      </w:r>
      <w:r w:rsidR="009B60D5">
        <w:rPr>
          <w:lang w:eastAsia="en-AU"/>
        </w:rPr>
        <w:t xml:space="preserve"> experience and a pathway to future employment in nursing</w:t>
      </w:r>
      <w:r w:rsidR="007C18AA">
        <w:rPr>
          <w:lang w:eastAsia="en-AU"/>
        </w:rPr>
        <w:t>,</w:t>
      </w:r>
      <w:r w:rsidR="00BE59DD">
        <w:rPr>
          <w:lang w:eastAsia="en-AU"/>
        </w:rPr>
        <w:t xml:space="preserve"> </w:t>
      </w:r>
      <w:r w:rsidR="007C18AA" w:rsidRPr="007C18AA">
        <w:rPr>
          <w:lang w:eastAsia="en-AU"/>
        </w:rPr>
        <w:t>“</w:t>
      </w:r>
      <w:r w:rsidR="00512A00" w:rsidRPr="00061722">
        <w:rPr>
          <w:lang w:eastAsia="en-AU"/>
        </w:rPr>
        <w:t xml:space="preserve">I'm a </w:t>
      </w:r>
      <w:r w:rsidR="00370C16" w:rsidRPr="00061722">
        <w:rPr>
          <w:lang w:eastAsia="en-AU"/>
        </w:rPr>
        <w:t>first-year</w:t>
      </w:r>
      <w:r w:rsidR="00512A00" w:rsidRPr="00061722">
        <w:rPr>
          <w:lang w:eastAsia="en-AU"/>
        </w:rPr>
        <w:t xml:space="preserve"> nursing student and really enjoying it</w:t>
      </w:r>
      <w:r w:rsidR="00362453">
        <w:rPr>
          <w:lang w:eastAsia="en-AU"/>
        </w:rPr>
        <w:t xml:space="preserve"> </w:t>
      </w:r>
      <w:r w:rsidR="00512A00" w:rsidRPr="00061722">
        <w:rPr>
          <w:lang w:eastAsia="en-AU"/>
        </w:rPr>
        <w:t xml:space="preserve">… I work at a nursing home as an AIN </w:t>
      </w:r>
      <w:r w:rsidR="007C18AA" w:rsidRPr="00061722">
        <w:rPr>
          <w:lang w:eastAsia="en-AU"/>
        </w:rPr>
        <w:t>[</w:t>
      </w:r>
      <w:r w:rsidR="00512A00" w:rsidRPr="00061722">
        <w:rPr>
          <w:lang w:eastAsia="en-AU"/>
        </w:rPr>
        <w:t>Assistant in Nursing</w:t>
      </w:r>
      <w:r w:rsidR="007C18AA" w:rsidRPr="00061722">
        <w:rPr>
          <w:lang w:eastAsia="en-AU"/>
        </w:rPr>
        <w:t>]</w:t>
      </w:r>
      <w:r w:rsidR="00512A00" w:rsidRPr="007C18AA">
        <w:rPr>
          <w:lang w:eastAsia="en-AU"/>
        </w:rPr>
        <w:t>.</w:t>
      </w:r>
      <w:r w:rsidR="007C18AA" w:rsidRPr="007C18AA">
        <w:rPr>
          <w:lang w:eastAsia="en-AU"/>
        </w:rPr>
        <w:t>”</w:t>
      </w:r>
    </w:p>
    <w:p w14:paraId="2EF417DA" w14:textId="227CCB0F" w:rsidR="00DC28E9" w:rsidRDefault="00DC28E9" w:rsidP="00190C2D">
      <w:pPr>
        <w:rPr>
          <w:lang w:eastAsia="en-AU"/>
        </w:rPr>
      </w:pPr>
      <w:r>
        <w:rPr>
          <w:lang w:eastAsia="en-AU"/>
        </w:rPr>
        <w:t xml:space="preserve">Others spoke about how </w:t>
      </w:r>
      <w:r w:rsidRPr="00061722">
        <w:rPr>
          <w:lang w:eastAsia="en-AU"/>
        </w:rPr>
        <w:t>supportive their employer</w:t>
      </w:r>
      <w:r w:rsidR="003D69BD">
        <w:rPr>
          <w:lang w:eastAsia="en-AU"/>
        </w:rPr>
        <w:t xml:space="preserve"> – </w:t>
      </w:r>
      <w:r w:rsidR="00DC49AD">
        <w:rPr>
          <w:lang w:eastAsia="en-AU"/>
        </w:rPr>
        <w:t xml:space="preserve">an </w:t>
      </w:r>
      <w:r w:rsidR="00847A87">
        <w:rPr>
          <w:lang w:eastAsia="en-AU"/>
        </w:rPr>
        <w:t>Aboriginal and Torres Strait Islander</w:t>
      </w:r>
      <w:r w:rsidR="008B413D">
        <w:rPr>
          <w:lang w:eastAsia="en-AU"/>
        </w:rPr>
        <w:t xml:space="preserve"> enterprise</w:t>
      </w:r>
      <w:r w:rsidR="003D69BD">
        <w:rPr>
          <w:lang w:eastAsia="en-AU"/>
        </w:rPr>
        <w:t xml:space="preserve"> – </w:t>
      </w:r>
      <w:r>
        <w:rPr>
          <w:lang w:eastAsia="en-AU"/>
        </w:rPr>
        <w:t>was</w:t>
      </w:r>
      <w:r w:rsidR="006B78FB" w:rsidRPr="006B78FB">
        <w:rPr>
          <w:lang w:eastAsia="en-AU"/>
        </w:rPr>
        <w:t xml:space="preserve"> </w:t>
      </w:r>
      <w:r w:rsidR="006B78FB">
        <w:rPr>
          <w:lang w:eastAsia="en-AU"/>
        </w:rPr>
        <w:t xml:space="preserve">and how this helped </w:t>
      </w:r>
      <w:r w:rsidR="006B78FB" w:rsidRPr="005E42BC">
        <w:rPr>
          <w:lang w:eastAsia="en-AU"/>
        </w:rPr>
        <w:t>them maintain their academic performance while fulfilling their work commitments</w:t>
      </w:r>
      <w:r w:rsidR="007C18AA">
        <w:rPr>
          <w:lang w:eastAsia="en-AU"/>
        </w:rPr>
        <w:t>,</w:t>
      </w:r>
      <w:r w:rsidR="0045240E" w:rsidRPr="0045240E">
        <w:rPr>
          <w:lang w:eastAsia="en-AU"/>
        </w:rPr>
        <w:t xml:space="preserve"> </w:t>
      </w:r>
      <w:r w:rsidR="007C18AA" w:rsidRPr="007C18AA">
        <w:rPr>
          <w:lang w:eastAsia="en-AU"/>
        </w:rPr>
        <w:t>“</w:t>
      </w:r>
      <w:r w:rsidR="006B78FB" w:rsidRPr="00061722">
        <w:rPr>
          <w:lang w:eastAsia="en-AU"/>
        </w:rPr>
        <w:t xml:space="preserve">They have </w:t>
      </w:r>
      <w:r w:rsidR="006B78FB" w:rsidRPr="007C18AA">
        <w:rPr>
          <w:lang w:eastAsia="en-AU"/>
        </w:rPr>
        <w:t>s</w:t>
      </w:r>
      <w:r w:rsidR="0045240E" w:rsidRPr="00061722">
        <w:rPr>
          <w:lang w:eastAsia="en-AU"/>
        </w:rPr>
        <w:t>tudy leave, sick leave, community leave, culture leave</w:t>
      </w:r>
      <w:r w:rsidR="00362453">
        <w:rPr>
          <w:lang w:eastAsia="en-AU"/>
        </w:rPr>
        <w:t xml:space="preserve"> </w:t>
      </w:r>
      <w:r w:rsidR="0045240E" w:rsidRPr="00061722">
        <w:rPr>
          <w:lang w:eastAsia="en-AU"/>
        </w:rPr>
        <w:t>… they're super supportive</w:t>
      </w:r>
      <w:r w:rsidR="007C18AA" w:rsidRPr="007C18AA">
        <w:rPr>
          <w:lang w:eastAsia="en-AU"/>
        </w:rPr>
        <w:t>”</w:t>
      </w:r>
      <w:r w:rsidR="0045240E">
        <w:rPr>
          <w:lang w:eastAsia="en-AU"/>
        </w:rPr>
        <w:t xml:space="preserve"> (</w:t>
      </w:r>
      <w:r w:rsidR="00F46993">
        <w:rPr>
          <w:lang w:eastAsia="en-AU"/>
        </w:rPr>
        <w:t>Jackie</w:t>
      </w:r>
      <w:r w:rsidR="0045240E">
        <w:rPr>
          <w:lang w:eastAsia="en-AU"/>
        </w:rPr>
        <w:t>)</w:t>
      </w:r>
      <w:r w:rsidR="005E42BC" w:rsidRPr="005E42BC">
        <w:rPr>
          <w:lang w:eastAsia="en-AU"/>
        </w:rPr>
        <w:t>.</w:t>
      </w:r>
    </w:p>
    <w:p w14:paraId="3887382C" w14:textId="7AD293BA" w:rsidR="00C03AC3" w:rsidRPr="007C18AA" w:rsidRDefault="00332DFF" w:rsidP="00190C2D">
      <w:pPr>
        <w:rPr>
          <w:lang w:eastAsia="en-AU"/>
        </w:rPr>
      </w:pPr>
      <w:r>
        <w:rPr>
          <w:lang w:eastAsia="en-AU"/>
        </w:rPr>
        <w:t>Jazz, one of the academic tutors</w:t>
      </w:r>
      <w:r w:rsidR="00EA5E45">
        <w:rPr>
          <w:lang w:eastAsia="en-AU"/>
        </w:rPr>
        <w:t>,</w:t>
      </w:r>
      <w:r w:rsidR="00C03AC3">
        <w:rPr>
          <w:lang w:eastAsia="en-AU"/>
        </w:rPr>
        <w:t xml:space="preserve"> </w:t>
      </w:r>
      <w:r w:rsidR="004B648D">
        <w:rPr>
          <w:lang w:eastAsia="en-AU"/>
        </w:rPr>
        <w:t xml:space="preserve">noted seeing one of their students benefit greatly from an </w:t>
      </w:r>
      <w:r w:rsidR="00B8350D">
        <w:rPr>
          <w:lang w:eastAsia="en-AU"/>
        </w:rPr>
        <w:t xml:space="preserve">opportunity </w:t>
      </w:r>
      <w:r w:rsidR="004B648D">
        <w:rPr>
          <w:lang w:eastAsia="en-AU"/>
        </w:rPr>
        <w:t xml:space="preserve">provided </w:t>
      </w:r>
      <w:r w:rsidR="00B8350D">
        <w:rPr>
          <w:lang w:eastAsia="en-AU"/>
        </w:rPr>
        <w:t xml:space="preserve">to </w:t>
      </w:r>
      <w:r w:rsidR="00B8350D" w:rsidRPr="00061722">
        <w:rPr>
          <w:lang w:eastAsia="en-AU"/>
        </w:rPr>
        <w:t>work overseas</w:t>
      </w:r>
      <w:r w:rsidR="00B8350D" w:rsidRPr="00B370AD">
        <w:rPr>
          <w:lang w:eastAsia="en-AU"/>
        </w:rPr>
        <w:t>,</w:t>
      </w:r>
      <w:r w:rsidR="00B8350D">
        <w:rPr>
          <w:lang w:eastAsia="en-AU"/>
        </w:rPr>
        <w:t xml:space="preserve"> </w:t>
      </w:r>
      <w:r w:rsidR="007C18AA" w:rsidRPr="007C18AA">
        <w:rPr>
          <w:lang w:eastAsia="en-AU"/>
        </w:rPr>
        <w:t>“</w:t>
      </w:r>
      <w:r w:rsidR="00D507C5" w:rsidRPr="00061722">
        <w:rPr>
          <w:lang w:eastAsia="en-AU"/>
        </w:rPr>
        <w:t>We had a young nursing student come back from Fiji</w:t>
      </w:r>
      <w:r w:rsidR="00AA74AF" w:rsidRPr="007C18AA">
        <w:rPr>
          <w:lang w:eastAsia="en-AU"/>
        </w:rPr>
        <w:t>.</w:t>
      </w:r>
      <w:r w:rsidR="007C18AA" w:rsidRPr="007C18AA">
        <w:rPr>
          <w:lang w:eastAsia="en-AU"/>
        </w:rPr>
        <w:t>”</w:t>
      </w:r>
      <w:r w:rsidR="00AA74AF">
        <w:rPr>
          <w:lang w:eastAsia="en-AU"/>
        </w:rPr>
        <w:t xml:space="preserve"> Jazz highlighted </w:t>
      </w:r>
      <w:r w:rsidR="00D507C5">
        <w:rPr>
          <w:lang w:eastAsia="en-AU"/>
        </w:rPr>
        <w:t xml:space="preserve">how this university-supported activity helped in </w:t>
      </w:r>
      <w:r w:rsidR="00B8350D">
        <w:rPr>
          <w:lang w:eastAsia="en-AU"/>
        </w:rPr>
        <w:t>broadening the</w:t>
      </w:r>
      <w:r w:rsidR="00D507C5">
        <w:rPr>
          <w:lang w:eastAsia="en-AU"/>
        </w:rPr>
        <w:t xml:space="preserve"> student’s</w:t>
      </w:r>
      <w:r w:rsidR="00B8350D">
        <w:rPr>
          <w:lang w:eastAsia="en-AU"/>
        </w:rPr>
        <w:t xml:space="preserve"> cultural understanding and </w:t>
      </w:r>
      <w:r w:rsidR="007C18AA" w:rsidRPr="007C18AA">
        <w:rPr>
          <w:lang w:eastAsia="en-AU"/>
        </w:rPr>
        <w:t>“</w:t>
      </w:r>
      <w:r w:rsidR="00B94509" w:rsidRPr="00061722">
        <w:rPr>
          <w:lang w:eastAsia="en-AU"/>
        </w:rPr>
        <w:t>developing their global health understanding.</w:t>
      </w:r>
      <w:r w:rsidR="007C18AA" w:rsidRPr="007C18AA">
        <w:rPr>
          <w:lang w:eastAsia="en-AU"/>
        </w:rPr>
        <w:t>”</w:t>
      </w:r>
    </w:p>
    <w:p w14:paraId="57DBECD4" w14:textId="0AF7F9E7" w:rsidR="00E93C53" w:rsidRDefault="00E93C53" w:rsidP="00190C2D">
      <w:pPr>
        <w:rPr>
          <w:lang w:eastAsia="en-AU"/>
        </w:rPr>
      </w:pPr>
      <w:r w:rsidRPr="00E93C53">
        <w:rPr>
          <w:lang w:eastAsia="en-AU"/>
        </w:rPr>
        <w:t>While it requires careful time management and can be demanding, the support from employers and the practical experience gained from work can significantly enhance students' academic journeys. These experiences underscore the importance of having a supportive work environment and the need for flexibility to help students succeed in both their academic and professional endeavo</w:t>
      </w:r>
      <w:r w:rsidR="00B15D71">
        <w:rPr>
          <w:lang w:eastAsia="en-AU"/>
        </w:rPr>
        <w:t>u</w:t>
      </w:r>
      <w:r w:rsidRPr="00E93C53">
        <w:rPr>
          <w:lang w:eastAsia="en-AU"/>
        </w:rPr>
        <w:t>rs.</w:t>
      </w:r>
    </w:p>
    <w:p w14:paraId="3AB9C74F" w14:textId="222090B4" w:rsidR="00F21152" w:rsidRDefault="0023143C" w:rsidP="000A7DEC">
      <w:pPr>
        <w:pStyle w:val="Heading4"/>
      </w:pPr>
      <w:r>
        <w:t>Mental</w:t>
      </w:r>
      <w:r w:rsidR="00B25272">
        <w:t xml:space="preserve"> and medical</w:t>
      </w:r>
      <w:r>
        <w:t xml:space="preserve"> health</w:t>
      </w:r>
    </w:p>
    <w:p w14:paraId="5E7931DB" w14:textId="2F8B7065" w:rsidR="00362453" w:rsidRDefault="00F03A57" w:rsidP="00937AC9">
      <w:pPr>
        <w:rPr>
          <w:lang w:eastAsia="en-AU"/>
        </w:rPr>
      </w:pPr>
      <w:r>
        <w:rPr>
          <w:lang w:eastAsia="en-AU"/>
        </w:rPr>
        <w:t xml:space="preserve">Staff at the Centre are instrumental in </w:t>
      </w:r>
      <w:r w:rsidR="00B243F1">
        <w:rPr>
          <w:lang w:eastAsia="en-AU"/>
        </w:rPr>
        <w:t>connecting</w:t>
      </w:r>
      <w:r>
        <w:rPr>
          <w:lang w:eastAsia="en-AU"/>
        </w:rPr>
        <w:t xml:space="preserve"> students with required </w:t>
      </w:r>
      <w:r w:rsidR="00E73934">
        <w:rPr>
          <w:lang w:eastAsia="en-AU"/>
        </w:rPr>
        <w:t>medical and mental health services</w:t>
      </w:r>
      <w:r w:rsidR="00735ACF">
        <w:rPr>
          <w:lang w:eastAsia="en-AU"/>
        </w:rPr>
        <w:t xml:space="preserve"> and supports</w:t>
      </w:r>
      <w:r w:rsidR="009B67C4">
        <w:rPr>
          <w:lang w:eastAsia="en-AU"/>
        </w:rPr>
        <w:t xml:space="preserve">. </w:t>
      </w:r>
      <w:r w:rsidR="00803A30">
        <w:rPr>
          <w:lang w:eastAsia="en-AU"/>
        </w:rPr>
        <w:t>By building trust</w:t>
      </w:r>
      <w:r w:rsidR="00937AC9">
        <w:rPr>
          <w:lang w:eastAsia="en-AU"/>
        </w:rPr>
        <w:t xml:space="preserve"> and creating strong links, students have been made to feel comfortable talking with Centre staff who are then able to </w:t>
      </w:r>
      <w:r w:rsidR="002406A1">
        <w:rPr>
          <w:lang w:eastAsia="en-AU"/>
        </w:rPr>
        <w:t>put them in touch</w:t>
      </w:r>
      <w:r w:rsidR="00937AC9">
        <w:rPr>
          <w:lang w:eastAsia="en-AU"/>
        </w:rPr>
        <w:t xml:space="preserve"> with </w:t>
      </w:r>
      <w:r w:rsidR="00937AC9">
        <w:rPr>
          <w:lang w:eastAsia="en-AU"/>
        </w:rPr>
        <w:lastRenderedPageBreak/>
        <w:t xml:space="preserve">the service required, including mental health support. </w:t>
      </w:r>
      <w:r w:rsidR="00594E60">
        <w:rPr>
          <w:lang w:eastAsia="en-AU"/>
        </w:rPr>
        <w:t>Ted</w:t>
      </w:r>
      <w:r w:rsidR="00937AC9">
        <w:rPr>
          <w:lang w:eastAsia="en-AU"/>
        </w:rPr>
        <w:t xml:space="preserve"> </w:t>
      </w:r>
      <w:r w:rsidR="003F6976">
        <w:rPr>
          <w:lang w:eastAsia="en-AU"/>
        </w:rPr>
        <w:t xml:space="preserve">highlighted that </w:t>
      </w:r>
      <w:r w:rsidR="00DF42E0" w:rsidRPr="00DF42E0">
        <w:rPr>
          <w:lang w:eastAsia="en-AU"/>
        </w:rPr>
        <w:t>“</w:t>
      </w:r>
      <w:r w:rsidR="003F6976" w:rsidRPr="00061722">
        <w:rPr>
          <w:lang w:eastAsia="en-AU"/>
        </w:rPr>
        <w:t>since COVID, there's been a huge increase in mental health issues</w:t>
      </w:r>
      <w:r w:rsidR="003F6976" w:rsidRPr="00DF42E0">
        <w:rPr>
          <w:lang w:eastAsia="en-AU"/>
        </w:rPr>
        <w:t>.</w:t>
      </w:r>
      <w:r w:rsidR="00DF42E0" w:rsidRPr="00DF42E0">
        <w:rPr>
          <w:lang w:eastAsia="en-AU"/>
        </w:rPr>
        <w:t>”</w:t>
      </w:r>
      <w:r w:rsidR="00937AC9">
        <w:rPr>
          <w:lang w:eastAsia="en-AU"/>
        </w:rPr>
        <w:t xml:space="preserve"> This has created additional challenges for students, with limited resources to support them</w:t>
      </w:r>
      <w:r w:rsidR="00871B23">
        <w:rPr>
          <w:lang w:eastAsia="en-AU"/>
        </w:rPr>
        <w:t xml:space="preserve">. </w:t>
      </w:r>
      <w:r w:rsidR="00362453">
        <w:rPr>
          <w:lang w:eastAsia="en-AU"/>
        </w:rPr>
        <w:t xml:space="preserve">Students received support from </w:t>
      </w:r>
      <w:r w:rsidR="00B853B1">
        <w:rPr>
          <w:lang w:eastAsia="en-AU"/>
        </w:rPr>
        <w:t xml:space="preserve">the Centre and other </w:t>
      </w:r>
      <w:r w:rsidR="00BC7F5B">
        <w:rPr>
          <w:lang w:eastAsia="en-AU"/>
        </w:rPr>
        <w:t xml:space="preserve">health services </w:t>
      </w:r>
      <w:r w:rsidR="00362453">
        <w:rPr>
          <w:lang w:eastAsia="en-AU"/>
        </w:rPr>
        <w:t xml:space="preserve">for a range of mental health challenges, </w:t>
      </w:r>
      <w:r w:rsidR="00BC7F5B">
        <w:rPr>
          <w:lang w:eastAsia="en-AU"/>
        </w:rPr>
        <w:t>includ</w:t>
      </w:r>
      <w:r w:rsidR="00362453">
        <w:rPr>
          <w:lang w:eastAsia="en-AU"/>
        </w:rPr>
        <w:t>ing</w:t>
      </w:r>
      <w:r w:rsidR="00BC7F5B">
        <w:rPr>
          <w:lang w:eastAsia="en-AU"/>
        </w:rPr>
        <w:t xml:space="preserve"> anxiety and social anxiety, depression</w:t>
      </w:r>
      <w:r w:rsidR="00141911">
        <w:rPr>
          <w:lang w:eastAsia="en-AU"/>
        </w:rPr>
        <w:t xml:space="preserve">, </w:t>
      </w:r>
      <w:r w:rsidR="0049579E">
        <w:rPr>
          <w:lang w:eastAsia="en-AU"/>
        </w:rPr>
        <w:t>stress and overwhelm, neurodiversity</w:t>
      </w:r>
      <w:r w:rsidR="0062722A">
        <w:rPr>
          <w:lang w:eastAsia="en-AU"/>
        </w:rPr>
        <w:t xml:space="preserve">, </w:t>
      </w:r>
      <w:r w:rsidR="008238B7">
        <w:rPr>
          <w:lang w:eastAsia="en-AU"/>
        </w:rPr>
        <w:t>bipolar</w:t>
      </w:r>
      <w:r w:rsidR="005B745D">
        <w:rPr>
          <w:lang w:eastAsia="en-AU"/>
        </w:rPr>
        <w:t>, isolation</w:t>
      </w:r>
      <w:r w:rsidR="00DF42E0">
        <w:rPr>
          <w:lang w:eastAsia="en-AU"/>
        </w:rPr>
        <w:t>,</w:t>
      </w:r>
      <w:r w:rsidR="00D755F7">
        <w:rPr>
          <w:lang w:eastAsia="en-AU"/>
        </w:rPr>
        <w:t xml:space="preserve"> and identity.</w:t>
      </w:r>
    </w:p>
    <w:p w14:paraId="31F0882F" w14:textId="0906B84F" w:rsidR="0023143C" w:rsidRDefault="00F21152" w:rsidP="0023143C">
      <w:pPr>
        <w:rPr>
          <w:lang w:eastAsia="en-AU"/>
        </w:rPr>
      </w:pPr>
      <w:r>
        <w:rPr>
          <w:lang w:eastAsia="en-AU"/>
        </w:rPr>
        <w:t xml:space="preserve">Some students highlighted the </w:t>
      </w:r>
      <w:r w:rsidR="00806199">
        <w:rPr>
          <w:lang w:eastAsia="en-AU"/>
        </w:rPr>
        <w:t xml:space="preserve">need for </w:t>
      </w:r>
      <w:r w:rsidR="00806199" w:rsidRPr="00061722">
        <w:rPr>
          <w:lang w:eastAsia="en-AU"/>
        </w:rPr>
        <w:t>support systems</w:t>
      </w:r>
      <w:r w:rsidR="00806199">
        <w:rPr>
          <w:lang w:eastAsia="en-AU"/>
        </w:rPr>
        <w:t xml:space="preserve"> to </w:t>
      </w:r>
      <w:r w:rsidR="0023143C">
        <w:rPr>
          <w:lang w:eastAsia="en-AU"/>
        </w:rPr>
        <w:t xml:space="preserve">identify and assist students who may be struggling with mental health issues. </w:t>
      </w:r>
      <w:r w:rsidR="00DF42E0" w:rsidRPr="00061722">
        <w:rPr>
          <w:lang w:eastAsia="en-AU"/>
        </w:rPr>
        <w:t>“</w:t>
      </w:r>
      <w:r w:rsidR="0023143C" w:rsidRPr="00061722">
        <w:rPr>
          <w:lang w:eastAsia="en-AU"/>
        </w:rPr>
        <w:t>Encouraging people to reach out a little bit more</w:t>
      </w:r>
      <w:r w:rsidR="00362453">
        <w:rPr>
          <w:lang w:eastAsia="en-AU"/>
        </w:rPr>
        <w:t xml:space="preserve"> </w:t>
      </w:r>
      <w:r w:rsidR="0023143C" w:rsidRPr="00061722">
        <w:rPr>
          <w:lang w:eastAsia="en-AU"/>
        </w:rPr>
        <w:t>… if you don't reach out to a staff member, if something's happening, they can't help because they're not knowing it's happening</w:t>
      </w:r>
      <w:r w:rsidR="00DF42E0" w:rsidRPr="00DF42E0">
        <w:rPr>
          <w:lang w:eastAsia="en-AU"/>
        </w:rPr>
        <w:t>”</w:t>
      </w:r>
      <w:r w:rsidR="0023143C" w:rsidRPr="00DF42E0">
        <w:rPr>
          <w:lang w:eastAsia="en-AU"/>
        </w:rPr>
        <w:t xml:space="preserve"> </w:t>
      </w:r>
      <w:r w:rsidR="0023143C">
        <w:rPr>
          <w:lang w:eastAsia="en-AU"/>
        </w:rPr>
        <w:t>(</w:t>
      </w:r>
      <w:r w:rsidR="00A765A8">
        <w:rPr>
          <w:lang w:eastAsia="en-AU"/>
        </w:rPr>
        <w:t>Bec</w:t>
      </w:r>
      <w:r w:rsidR="0023143C">
        <w:rPr>
          <w:lang w:eastAsia="en-AU"/>
        </w:rPr>
        <w:t>)</w:t>
      </w:r>
      <w:r w:rsidR="00285398">
        <w:rPr>
          <w:lang w:eastAsia="en-AU"/>
        </w:rPr>
        <w:t>.</w:t>
      </w:r>
    </w:p>
    <w:p w14:paraId="3566D5FA" w14:textId="6A0E5BBC" w:rsidR="0023143C" w:rsidRDefault="00285398" w:rsidP="006440D3">
      <w:pPr>
        <w:rPr>
          <w:lang w:eastAsia="en-AU"/>
        </w:rPr>
      </w:pPr>
      <w:r>
        <w:rPr>
          <w:lang w:eastAsia="en-AU"/>
        </w:rPr>
        <w:t xml:space="preserve">Other students spoke about the </w:t>
      </w:r>
      <w:r w:rsidRPr="00061722">
        <w:rPr>
          <w:lang w:eastAsia="en-AU"/>
        </w:rPr>
        <w:t>difficulty that living away from home</w:t>
      </w:r>
      <w:r>
        <w:rPr>
          <w:lang w:eastAsia="en-AU"/>
        </w:rPr>
        <w:t xml:space="preserve"> for extended perio</w:t>
      </w:r>
      <w:r w:rsidR="00B241B5">
        <w:rPr>
          <w:lang w:eastAsia="en-AU"/>
        </w:rPr>
        <w:t xml:space="preserve">ds </w:t>
      </w:r>
      <w:r w:rsidR="00FB3BC1">
        <w:rPr>
          <w:lang w:eastAsia="en-AU"/>
        </w:rPr>
        <w:t>could have</w:t>
      </w:r>
      <w:r w:rsidR="00F47A4B">
        <w:rPr>
          <w:lang w:eastAsia="en-AU"/>
        </w:rPr>
        <w:t>, including feelings of isolation</w:t>
      </w:r>
      <w:r w:rsidR="00826018">
        <w:rPr>
          <w:lang w:eastAsia="en-AU"/>
        </w:rPr>
        <w:t>, homesickness</w:t>
      </w:r>
      <w:r w:rsidR="00DF42E0">
        <w:rPr>
          <w:lang w:eastAsia="en-AU"/>
        </w:rPr>
        <w:t>,</w:t>
      </w:r>
      <w:r w:rsidR="00826018">
        <w:rPr>
          <w:lang w:eastAsia="en-AU"/>
        </w:rPr>
        <w:t xml:space="preserve"> and missing family.</w:t>
      </w:r>
      <w:r w:rsidR="00FA371E">
        <w:rPr>
          <w:lang w:eastAsia="en-AU"/>
        </w:rPr>
        <w:t xml:space="preserve"> </w:t>
      </w:r>
      <w:r w:rsidR="00DF42E0" w:rsidRPr="00061722">
        <w:rPr>
          <w:lang w:eastAsia="en-AU"/>
        </w:rPr>
        <w:t>“</w:t>
      </w:r>
      <w:r w:rsidR="00E85F58" w:rsidRPr="00061722">
        <w:rPr>
          <w:lang w:eastAsia="en-AU"/>
        </w:rPr>
        <w:t>It does get difficult</w:t>
      </w:r>
      <w:r w:rsidR="00362453">
        <w:rPr>
          <w:lang w:eastAsia="en-AU"/>
        </w:rPr>
        <w:t xml:space="preserve"> </w:t>
      </w:r>
      <w:r w:rsidR="00E85F58" w:rsidRPr="00061722">
        <w:rPr>
          <w:lang w:eastAsia="en-AU"/>
        </w:rPr>
        <w:t xml:space="preserve">… you kind of see yourself veering off and then that's when you </w:t>
      </w:r>
      <w:proofErr w:type="spellStart"/>
      <w:r w:rsidR="00E85F58" w:rsidRPr="00061722">
        <w:rPr>
          <w:lang w:eastAsia="en-AU"/>
        </w:rPr>
        <w:t>gotta</w:t>
      </w:r>
      <w:proofErr w:type="spellEnd"/>
      <w:r w:rsidR="00E85F58" w:rsidRPr="00061722">
        <w:rPr>
          <w:lang w:eastAsia="en-AU"/>
        </w:rPr>
        <w:t xml:space="preserve"> sort of talk to people to bring you back</w:t>
      </w:r>
      <w:r w:rsidR="00DF42E0" w:rsidRPr="00DF42E0">
        <w:rPr>
          <w:lang w:eastAsia="en-AU"/>
        </w:rPr>
        <w:t>”</w:t>
      </w:r>
      <w:r w:rsidR="00E85F58">
        <w:rPr>
          <w:lang w:eastAsia="en-AU"/>
        </w:rPr>
        <w:t xml:space="preserve"> (</w:t>
      </w:r>
      <w:r w:rsidR="00F46993">
        <w:rPr>
          <w:lang w:eastAsia="en-AU"/>
        </w:rPr>
        <w:t>Ally</w:t>
      </w:r>
      <w:r w:rsidR="00E85F58">
        <w:rPr>
          <w:lang w:eastAsia="en-AU"/>
        </w:rPr>
        <w:t>)</w:t>
      </w:r>
      <w:r w:rsidR="005F5D29">
        <w:rPr>
          <w:lang w:eastAsia="en-AU"/>
        </w:rPr>
        <w:t>.</w:t>
      </w:r>
    </w:p>
    <w:p w14:paraId="139411D5" w14:textId="575F62B3" w:rsidR="005F5D29" w:rsidRDefault="00F46993" w:rsidP="006440D3">
      <w:pPr>
        <w:rPr>
          <w:lang w:eastAsia="en-AU"/>
        </w:rPr>
      </w:pPr>
      <w:r>
        <w:rPr>
          <w:lang w:eastAsia="en-AU"/>
        </w:rPr>
        <w:t>Les</w:t>
      </w:r>
      <w:r w:rsidR="005F5D29">
        <w:rPr>
          <w:lang w:eastAsia="en-AU"/>
        </w:rPr>
        <w:t xml:space="preserve"> spoke about how the Centre set him up with </w:t>
      </w:r>
      <w:r w:rsidR="005F5D29" w:rsidRPr="00061722">
        <w:rPr>
          <w:lang w:eastAsia="en-AU"/>
        </w:rPr>
        <w:t>accessibility services</w:t>
      </w:r>
      <w:r w:rsidR="005F5D29">
        <w:rPr>
          <w:lang w:eastAsia="en-AU"/>
        </w:rPr>
        <w:t xml:space="preserve"> </w:t>
      </w:r>
      <w:r w:rsidR="006C4AE8">
        <w:rPr>
          <w:lang w:eastAsia="en-AU"/>
        </w:rPr>
        <w:t xml:space="preserve">that are helping </w:t>
      </w:r>
      <w:r w:rsidR="001E0FD5">
        <w:rPr>
          <w:lang w:eastAsia="en-AU"/>
        </w:rPr>
        <w:t>him</w:t>
      </w:r>
      <w:r w:rsidR="006C4AE8">
        <w:rPr>
          <w:lang w:eastAsia="en-AU"/>
        </w:rPr>
        <w:t xml:space="preserve"> to succeed </w:t>
      </w:r>
      <w:r w:rsidR="00F828FA">
        <w:rPr>
          <w:lang w:eastAsia="en-AU"/>
        </w:rPr>
        <w:t>in their course</w:t>
      </w:r>
      <w:r w:rsidR="00DF42E0">
        <w:rPr>
          <w:lang w:eastAsia="en-AU"/>
        </w:rPr>
        <w:t>,</w:t>
      </w:r>
      <w:r w:rsidR="00F828FA">
        <w:rPr>
          <w:lang w:eastAsia="en-AU"/>
        </w:rPr>
        <w:t xml:space="preserve"> </w:t>
      </w:r>
      <w:r w:rsidR="00DF42E0" w:rsidRPr="00DF42E0">
        <w:rPr>
          <w:lang w:eastAsia="en-AU"/>
        </w:rPr>
        <w:t>“</w:t>
      </w:r>
      <w:r w:rsidR="00091E34" w:rsidRPr="00061722">
        <w:rPr>
          <w:lang w:eastAsia="en-AU"/>
        </w:rPr>
        <w:t>They set me up with the accessibility</w:t>
      </w:r>
      <w:r w:rsidR="00362453">
        <w:rPr>
          <w:lang w:eastAsia="en-AU"/>
        </w:rPr>
        <w:t xml:space="preserve"> </w:t>
      </w:r>
      <w:r w:rsidR="00091E34" w:rsidRPr="00061722">
        <w:rPr>
          <w:lang w:eastAsia="en-AU"/>
        </w:rPr>
        <w:t>… that's been really helpful</w:t>
      </w:r>
      <w:r w:rsidR="00091E34" w:rsidRPr="00DF42E0">
        <w:rPr>
          <w:lang w:eastAsia="en-AU"/>
        </w:rPr>
        <w:t>.</w:t>
      </w:r>
      <w:r w:rsidR="00DF42E0" w:rsidRPr="00DF42E0">
        <w:rPr>
          <w:lang w:eastAsia="en-AU"/>
        </w:rPr>
        <w:t>”</w:t>
      </w:r>
    </w:p>
    <w:p w14:paraId="785DCC39" w14:textId="3DF580E5" w:rsidR="009569CC" w:rsidRDefault="009569CC" w:rsidP="006440D3">
      <w:pPr>
        <w:rPr>
          <w:lang w:eastAsia="en-AU"/>
        </w:rPr>
      </w:pPr>
      <w:r w:rsidRPr="009569CC">
        <w:rPr>
          <w:lang w:eastAsia="en-AU"/>
        </w:rPr>
        <w:t>The availability of mental</w:t>
      </w:r>
      <w:r w:rsidR="00B25272">
        <w:rPr>
          <w:lang w:eastAsia="en-AU"/>
        </w:rPr>
        <w:t xml:space="preserve"> and medical</w:t>
      </w:r>
      <w:r w:rsidRPr="009569CC">
        <w:rPr>
          <w:lang w:eastAsia="en-AU"/>
        </w:rPr>
        <w:t xml:space="preserve"> health resources, the supportive environment, and the understanding of staff members are key factors in helping students manage their health challenges and succeed academically. </w:t>
      </w:r>
    </w:p>
    <w:p w14:paraId="3E5D7154" w14:textId="473A7C80" w:rsidR="009D6D47" w:rsidRDefault="009D6D47" w:rsidP="006440D3">
      <w:r>
        <w:br w:type="page"/>
      </w:r>
    </w:p>
    <w:p w14:paraId="07DE474E" w14:textId="0FF3B3DE" w:rsidR="009D6D47" w:rsidRDefault="0082549E" w:rsidP="009D6D47">
      <w:pPr>
        <w:pStyle w:val="Heading1"/>
      </w:pPr>
      <w:bookmarkStart w:id="42" w:name="_Toc223523307"/>
      <w:r>
        <w:lastRenderedPageBreak/>
        <w:t>Discussion</w:t>
      </w:r>
      <w:bookmarkEnd w:id="42"/>
    </w:p>
    <w:p w14:paraId="0C5BFF16" w14:textId="6B75464B" w:rsidR="004C7638" w:rsidRDefault="004C7638" w:rsidP="004C7638">
      <w:r>
        <w:t>This study explores the unique and non-linear university pathways of First Nations students</w:t>
      </w:r>
      <w:r w:rsidR="008F6E90">
        <w:t xml:space="preserve">. The research focused on </w:t>
      </w:r>
      <w:r w:rsidR="008F6E90">
        <w:rPr>
          <w:lang w:eastAsia="en-AU"/>
        </w:rPr>
        <w:t>assisting factors in decision</w:t>
      </w:r>
      <w:r w:rsidR="00362453">
        <w:rPr>
          <w:lang w:eastAsia="en-AU"/>
        </w:rPr>
        <w:t>-</w:t>
      </w:r>
      <w:r w:rsidR="008F6E90">
        <w:rPr>
          <w:lang w:eastAsia="en-AU"/>
        </w:rPr>
        <w:t>making when apply</w:t>
      </w:r>
      <w:r w:rsidR="005C1EB7">
        <w:rPr>
          <w:lang w:eastAsia="en-AU"/>
        </w:rPr>
        <w:t>ing</w:t>
      </w:r>
      <w:r w:rsidR="008F6E90">
        <w:rPr>
          <w:lang w:eastAsia="en-AU"/>
        </w:rPr>
        <w:t xml:space="preserve"> to university, how entry processes</w:t>
      </w:r>
      <w:r w:rsidR="00EB5C42">
        <w:rPr>
          <w:lang w:eastAsia="en-AU"/>
        </w:rPr>
        <w:t xml:space="preserve"> are</w:t>
      </w:r>
      <w:r w:rsidR="008F6E90">
        <w:rPr>
          <w:lang w:eastAsia="en-AU"/>
        </w:rPr>
        <w:t xml:space="preserve"> experienced by First Nations students</w:t>
      </w:r>
      <w:r w:rsidR="00EB5C42">
        <w:rPr>
          <w:lang w:eastAsia="en-AU"/>
        </w:rPr>
        <w:t>,</w:t>
      </w:r>
      <w:r w:rsidR="008F6E90">
        <w:rPr>
          <w:lang w:eastAsia="en-AU"/>
        </w:rPr>
        <w:t xml:space="preserve"> and what aids for First Nations students are critical, specifically that first year.</w:t>
      </w:r>
      <w:r>
        <w:t xml:space="preserve"> </w:t>
      </w:r>
      <w:r w:rsidR="008F6E90">
        <w:t xml:space="preserve">The research </w:t>
      </w:r>
      <w:r>
        <w:t>highligh</w:t>
      </w:r>
      <w:r w:rsidR="008F6E90">
        <w:t>ts</w:t>
      </w:r>
      <w:r>
        <w:t xml:space="preserve"> the crucial role of a dedicated university Centre providing personali</w:t>
      </w:r>
      <w:r w:rsidR="008A748D">
        <w:t>s</w:t>
      </w:r>
      <w:r>
        <w:t xml:space="preserve">ed support. </w:t>
      </w:r>
      <w:r w:rsidR="00C34249">
        <w:t xml:space="preserve">Interviews with staff and students </w:t>
      </w:r>
      <w:r>
        <w:t>reveal diverse experiences</w:t>
      </w:r>
      <w:r w:rsidR="00C34249">
        <w:t xml:space="preserve"> and</w:t>
      </w:r>
      <w:r>
        <w:t xml:space="preserve"> challeng</w:t>
      </w:r>
      <w:r w:rsidR="00C34249">
        <w:t xml:space="preserve">es </w:t>
      </w:r>
      <w:r w:rsidR="003D343D" w:rsidRPr="003D343D">
        <w:t>that cannot be shoehorned into a ‘</w:t>
      </w:r>
      <w:r>
        <w:t>one-size-fits-</w:t>
      </w:r>
      <w:r w:rsidR="003D343D" w:rsidRPr="003D343D">
        <w:t>all’ approach when it comes</w:t>
      </w:r>
      <w:r w:rsidR="00C34249">
        <w:t xml:space="preserve"> to </w:t>
      </w:r>
      <w:r w:rsidR="00591728">
        <w:t xml:space="preserve">thinking about </w:t>
      </w:r>
      <w:r w:rsidR="003D343D" w:rsidRPr="003D343D">
        <w:t xml:space="preserve">and assisting in </w:t>
      </w:r>
      <w:r w:rsidR="00591728">
        <w:t>the needs of First Nations students</w:t>
      </w:r>
      <w:r>
        <w:t xml:space="preserve">. The Centre acts as a vital hub, offering culturally sensitive assistance in admissions, academic support, housing, financial aid, and health connections. </w:t>
      </w:r>
      <w:r w:rsidR="00FE5EBD">
        <w:t>It exists as a</w:t>
      </w:r>
      <w:r w:rsidR="00A97EAA">
        <w:t xml:space="preserve"> </w:t>
      </w:r>
      <w:r w:rsidR="00362453">
        <w:t>“</w:t>
      </w:r>
      <w:r w:rsidR="00A97EAA">
        <w:t>safe</w:t>
      </w:r>
      <w:r w:rsidR="00FE5EBD">
        <w:t xml:space="preserve"> </w:t>
      </w:r>
      <w:r w:rsidR="007518C2">
        <w:t>space</w:t>
      </w:r>
      <w:r w:rsidR="00362453">
        <w:t>”</w:t>
      </w:r>
      <w:r w:rsidR="00CC2F37">
        <w:t xml:space="preserve"> in</w:t>
      </w:r>
      <w:r>
        <w:t xml:space="preserve"> a traditionally colonial </w:t>
      </w:r>
      <w:r w:rsidR="00C823E1">
        <w:t xml:space="preserve">institution </w:t>
      </w:r>
      <w:r>
        <w:t xml:space="preserve">and </w:t>
      </w:r>
      <w:r w:rsidR="00F27897">
        <w:t xml:space="preserve">eases </w:t>
      </w:r>
      <w:r>
        <w:t xml:space="preserve">the transition into university. Early support is key, preventing student disengagement. </w:t>
      </w:r>
      <w:r w:rsidR="00EB362A">
        <w:t xml:space="preserve">Numerous students noted the impact of the centre in </w:t>
      </w:r>
      <w:r w:rsidR="00F258C8">
        <w:t>being a partner in supporting them</w:t>
      </w:r>
      <w:r w:rsidR="00636101">
        <w:t xml:space="preserve">. </w:t>
      </w:r>
      <w:r w:rsidR="002B075F">
        <w:t>Benny</w:t>
      </w:r>
      <w:r w:rsidR="008E1FB0">
        <w:t xml:space="preserve">’s experience, where he </w:t>
      </w:r>
      <w:r w:rsidR="000412F6">
        <w:t>relishes</w:t>
      </w:r>
      <w:r w:rsidR="008E1FB0">
        <w:t xml:space="preserve"> </w:t>
      </w:r>
      <w:r w:rsidR="00A443C1">
        <w:t>the care provided by the Centre, coupled with</w:t>
      </w:r>
      <w:r w:rsidR="008E1FB0">
        <w:t xml:space="preserve"> a</w:t>
      </w:r>
      <w:r w:rsidR="00A443C1">
        <w:t xml:space="preserve"> work placement with </w:t>
      </w:r>
      <w:r w:rsidR="00A42E21">
        <w:t>an employer that recognises and respects the challenges being faced by students</w:t>
      </w:r>
      <w:r w:rsidR="000412F6">
        <w:t>,</w:t>
      </w:r>
      <w:r w:rsidR="008E1FB0">
        <w:t xml:space="preserve"> ty</w:t>
      </w:r>
      <w:r w:rsidR="006D01C9">
        <w:t xml:space="preserve">pifies the flexible and complementary way in which the Centre operates to </w:t>
      </w:r>
      <w:r>
        <w:t>support. Proper resourcing ensures continued success for First Nations students.</w:t>
      </w:r>
    </w:p>
    <w:p w14:paraId="4055A996" w14:textId="4509BFB3" w:rsidR="004C7638" w:rsidRDefault="004C7638" w:rsidP="0026104D">
      <w:pPr>
        <w:pStyle w:val="Heading2"/>
      </w:pPr>
      <w:bookmarkStart w:id="43" w:name="_Toc223523308"/>
      <w:r>
        <w:t xml:space="preserve">Supporting First Nations </w:t>
      </w:r>
      <w:r w:rsidR="00DF42E0">
        <w:t>u</w:t>
      </w:r>
      <w:r>
        <w:t xml:space="preserve">niversity </w:t>
      </w:r>
      <w:r w:rsidR="00DF42E0">
        <w:t>p</w:t>
      </w:r>
      <w:r>
        <w:t>athways</w:t>
      </w:r>
      <w:bookmarkEnd w:id="43"/>
    </w:p>
    <w:p w14:paraId="2A38A46E" w14:textId="725BC81B" w:rsidR="007C0C6B" w:rsidRDefault="00AB25D4" w:rsidP="00AB25D4">
      <w:r>
        <w:t xml:space="preserve">This work reflects the diverse backgrounds and experiences of the students who are connected to the Centre. Focusing on unique and non-linear pathways, </w:t>
      </w:r>
      <w:r w:rsidR="00581A12">
        <w:t>the research shows</w:t>
      </w:r>
      <w:r>
        <w:t xml:space="preserve"> that </w:t>
      </w:r>
      <w:r w:rsidR="00A050D9">
        <w:t xml:space="preserve">both in the national-level data analyses and the </w:t>
      </w:r>
      <w:r w:rsidR="002E463A">
        <w:t>interviews conducted</w:t>
      </w:r>
      <w:r w:rsidR="009D7A02">
        <w:t xml:space="preserve">, the key to understanding and then supporting </w:t>
      </w:r>
      <w:r w:rsidR="00AD2018">
        <w:t xml:space="preserve">pathways and outcomes for </w:t>
      </w:r>
      <w:r>
        <w:t xml:space="preserve">First Nations </w:t>
      </w:r>
      <w:r w:rsidR="00AD2018">
        <w:t>people involves</w:t>
      </w:r>
      <w:r>
        <w:t xml:space="preserve"> avoiding one-size-fits-all </w:t>
      </w:r>
      <w:r w:rsidR="00DC7849">
        <w:t>perspectives</w:t>
      </w:r>
      <w:r>
        <w:t xml:space="preserve">. </w:t>
      </w:r>
      <w:r w:rsidR="00852F68">
        <w:t>T</w:t>
      </w:r>
      <w:r>
        <w:t>his work has highlighted the significant variations within the First Nations university population</w:t>
      </w:r>
      <w:r w:rsidR="00852F68">
        <w:t xml:space="preserve"> even within a single university</w:t>
      </w:r>
      <w:r>
        <w:t>.</w:t>
      </w:r>
      <w:r w:rsidR="007C0C6B">
        <w:t xml:space="preserve"> And while crude in comparison to the rich interview data analysed in this research, the large-scale quantitative analyses at the beginning of the report help to support the findings being shown in t</w:t>
      </w:r>
      <w:r w:rsidR="0082051B">
        <w:t xml:space="preserve">he </w:t>
      </w:r>
      <w:r w:rsidR="00770D26">
        <w:t>in-depth</w:t>
      </w:r>
      <w:r w:rsidR="0082051B">
        <w:t xml:space="preserve"> interviews</w:t>
      </w:r>
      <w:r w:rsidR="00641709">
        <w:t xml:space="preserve">. </w:t>
      </w:r>
      <w:r w:rsidR="005138D6">
        <w:t xml:space="preserve">That large-scale data shows </w:t>
      </w:r>
      <w:r w:rsidR="005138D6" w:rsidRPr="0035477C">
        <w:t xml:space="preserve">that the </w:t>
      </w:r>
      <w:r w:rsidR="005138D6">
        <w:t>Fi</w:t>
      </w:r>
      <w:r w:rsidR="1318EC25">
        <w:t>r</w:t>
      </w:r>
      <w:r w:rsidR="005138D6">
        <w:t>st</w:t>
      </w:r>
      <w:r w:rsidR="005138D6" w:rsidRPr="0035477C">
        <w:t xml:space="preserve"> Nation</w:t>
      </w:r>
      <w:r w:rsidR="009A3FB8">
        <w:t>s</w:t>
      </w:r>
      <w:r w:rsidR="005138D6" w:rsidRPr="0035477C">
        <w:t xml:space="preserve"> student population is not homogenous</w:t>
      </w:r>
      <w:r w:rsidR="00AC1B4A">
        <w:t xml:space="preserve">. The trends in terms of university completion </w:t>
      </w:r>
      <w:r w:rsidR="00641709">
        <w:t>differ base</w:t>
      </w:r>
      <w:r w:rsidR="00E1139F">
        <w:t>d</w:t>
      </w:r>
      <w:r w:rsidR="00641709">
        <w:t xml:space="preserve"> on analysis of the </w:t>
      </w:r>
      <w:r w:rsidR="00383F65">
        <w:t xml:space="preserve">demographic and enrolment characteristics of First Nations students and these trends </w:t>
      </w:r>
      <w:r w:rsidR="005138D6" w:rsidRPr="0035477C">
        <w:t xml:space="preserve">follow similar patterns to </w:t>
      </w:r>
      <w:r w:rsidR="00362453">
        <w:t>“</w:t>
      </w:r>
      <w:r w:rsidR="005138D6" w:rsidRPr="0035477C">
        <w:t>other</w:t>
      </w:r>
      <w:r w:rsidR="00362453">
        <w:t>”</w:t>
      </w:r>
      <w:r w:rsidR="005138D6" w:rsidRPr="0035477C">
        <w:t xml:space="preserve"> students. </w:t>
      </w:r>
      <w:r w:rsidR="005E1FE9">
        <w:t xml:space="preserve">Within the interviews with </w:t>
      </w:r>
      <w:r w:rsidR="000F2E1C">
        <w:t xml:space="preserve">students at this university Centre, these themes of diversity of experience and pathways </w:t>
      </w:r>
      <w:r w:rsidR="008259E3">
        <w:t xml:space="preserve">are </w:t>
      </w:r>
      <w:r w:rsidR="006253A4">
        <w:t>brought even further into light</w:t>
      </w:r>
      <w:r w:rsidR="00395CE6">
        <w:t xml:space="preserve"> – </w:t>
      </w:r>
      <w:r w:rsidR="006253A4">
        <w:t xml:space="preserve">and continue as a key theme and outcome this research is </w:t>
      </w:r>
      <w:r w:rsidR="00641709">
        <w:t>highlighting.</w:t>
      </w:r>
    </w:p>
    <w:p w14:paraId="3F6CAE4D" w14:textId="104802FF" w:rsidR="00101E90" w:rsidRDefault="004C7638" w:rsidP="004C7638">
      <w:r>
        <w:t xml:space="preserve">Deciding to apply for university was a pivotal moment for many students, shaped by self-motivation, family encouragement, and outreach support. Some students sought higher education to improve their lives and communities, while others delayed entry due to burnout or personal circumstances. Family played a crucial role, with siblings, parents, or mentors providing motivation and support. Outreach programs and prior experiences with the university also influenced decisions, with some students attending week-long university experiences or being encouraged by </w:t>
      </w:r>
      <w:r w:rsidR="00ED6A82">
        <w:t>First Nations</w:t>
      </w:r>
      <w:r>
        <w:t xml:space="preserve">-focused pathway programs. </w:t>
      </w:r>
      <w:r w:rsidR="009574FA">
        <w:t>F</w:t>
      </w:r>
      <w:r w:rsidR="13B02A7D">
        <w:t xml:space="preserve">or Bob, the opportunity to have current students engaged and </w:t>
      </w:r>
      <w:r w:rsidR="00362453">
        <w:t>“</w:t>
      </w:r>
      <w:r w:rsidR="13B02A7D">
        <w:t>set examples</w:t>
      </w:r>
      <w:r w:rsidR="00362453">
        <w:t>”</w:t>
      </w:r>
      <w:r w:rsidR="13B02A7D">
        <w:t xml:space="preserve"> for applicants was </w:t>
      </w:r>
      <w:r w:rsidR="0B3207F2">
        <w:t>beneficial</w:t>
      </w:r>
      <w:r w:rsidR="13B02A7D">
        <w:t xml:space="preserve">.  </w:t>
      </w:r>
    </w:p>
    <w:p w14:paraId="3AD0F043" w14:textId="79B1D0D4" w:rsidR="38B8AB15" w:rsidRDefault="683B0009">
      <w:r w:rsidRPr="00AF2928">
        <w:lastRenderedPageBreak/>
        <w:t xml:space="preserve">A dedicated First Nations </w:t>
      </w:r>
      <w:r w:rsidR="004C7638" w:rsidRPr="00AF2928">
        <w:t>Centre</w:t>
      </w:r>
      <w:r w:rsidR="63C8AAE0" w:rsidRPr="00AF2928">
        <w:t xml:space="preserve"> </w:t>
      </w:r>
      <w:r w:rsidR="004C7638" w:rsidRPr="00AF2928">
        <w:t>played a key role in guiding students through the application process</w:t>
      </w:r>
      <w:r w:rsidR="327552B7" w:rsidRPr="00AF2928">
        <w:t>. This was</w:t>
      </w:r>
      <w:r w:rsidR="004C7638" w:rsidRPr="00AF2928">
        <w:t xml:space="preserve"> particularly </w:t>
      </w:r>
      <w:r w:rsidR="00362453">
        <w:t xml:space="preserve">true </w:t>
      </w:r>
      <w:r w:rsidR="004C7638" w:rsidRPr="00AF2928">
        <w:t>for those without an ATAR</w:t>
      </w:r>
      <w:r w:rsidR="4F19989D" w:rsidRPr="00AF2928">
        <w:t xml:space="preserve"> or lower </w:t>
      </w:r>
      <w:r w:rsidR="00362453">
        <w:t xml:space="preserve">ATAR </w:t>
      </w:r>
      <w:r w:rsidR="4F19989D" w:rsidRPr="00AF2928">
        <w:t>scores</w:t>
      </w:r>
      <w:r w:rsidR="004C7638" w:rsidRPr="00AF2928">
        <w:t>,</w:t>
      </w:r>
      <w:r w:rsidR="4ED91840" w:rsidRPr="00AF2928">
        <w:t xml:space="preserve"> like Jackie, who felt</w:t>
      </w:r>
      <w:r w:rsidR="004C7638" w:rsidRPr="00AF2928">
        <w:t xml:space="preserve"> </w:t>
      </w:r>
      <w:r w:rsidR="4ED91840" w:rsidRPr="00AF2928">
        <w:t>she</w:t>
      </w:r>
      <w:r w:rsidR="004C7638" w:rsidRPr="00AF2928">
        <w:t xml:space="preserve"> </w:t>
      </w:r>
      <w:r w:rsidR="4ED91840" w:rsidRPr="00AF2928">
        <w:t xml:space="preserve">was offered an </w:t>
      </w:r>
      <w:r w:rsidR="5986B7E3" w:rsidRPr="00AF2928">
        <w:t>opportunity</w:t>
      </w:r>
      <w:r w:rsidR="4ED91840" w:rsidRPr="00AF2928">
        <w:t xml:space="preserve"> otherwise not afforded.</w:t>
      </w:r>
      <w:r w:rsidR="004C7638" w:rsidRPr="00AF2928">
        <w:t xml:space="preserve"> </w:t>
      </w:r>
      <w:r w:rsidR="084EBD8D" w:rsidRPr="00AF2928">
        <w:t>In o</w:t>
      </w:r>
      <w:r w:rsidR="004C7638" w:rsidRPr="00AF2928">
        <w:t>ffering essay-based admissions, interviews, and direct guidance</w:t>
      </w:r>
      <w:r w:rsidR="009B3935">
        <w:t>,</w:t>
      </w:r>
      <w:r w:rsidR="00EA1E55">
        <w:t xml:space="preserve"> </w:t>
      </w:r>
      <w:r w:rsidR="20EF670D" w:rsidRPr="00AF2928">
        <w:t>t</w:t>
      </w:r>
      <w:r w:rsidR="00B74835" w:rsidRPr="00AF2928">
        <w:t>h</w:t>
      </w:r>
      <w:r w:rsidR="00B74835">
        <w:t xml:space="preserve">e flexibility of pathways into university </w:t>
      </w:r>
      <w:r w:rsidR="00127517">
        <w:t xml:space="preserve">allowing </w:t>
      </w:r>
      <w:r w:rsidR="00B74835">
        <w:t>students to enter through varied routes demonstrat</w:t>
      </w:r>
      <w:r w:rsidR="009B3935">
        <w:t>es</w:t>
      </w:r>
      <w:r w:rsidR="00B74835">
        <w:t xml:space="preserve"> that there is no single linear journey. The consistent theme throughout students’ experiences was the crucial role of personal encouragement, structured support, and adaptability in overcoming barriers to higher education. The university’s Indigenous-focused initiatives,</w:t>
      </w:r>
      <w:r w:rsidR="1FD32B24">
        <w:t xml:space="preserve"> First Nations</w:t>
      </w:r>
      <w:r w:rsidR="00B74835">
        <w:t xml:space="preserve"> </w:t>
      </w:r>
      <w:r w:rsidR="1FD32B24">
        <w:t>staffing positions and outreach,</w:t>
      </w:r>
      <w:r w:rsidR="00B74835">
        <w:t xml:space="preserve"> combined with a welcoming and proactive Centre, were instrumental in ensuring that students felt prepared, supported, and capable of succeeding in their academic journeys.</w:t>
      </w:r>
    </w:p>
    <w:p w14:paraId="6B31472B" w14:textId="7DC4DC2D" w:rsidR="00BF2682" w:rsidRPr="00B15853" w:rsidRDefault="004C7638" w:rsidP="00061722">
      <w:r>
        <w:t xml:space="preserve">Staff members </w:t>
      </w:r>
      <w:r w:rsidR="00FD1051">
        <w:t xml:space="preserve">of the Centre </w:t>
      </w:r>
      <w:r>
        <w:t>were frequently praised for their support</w:t>
      </w:r>
      <w:r w:rsidR="00042A27">
        <w:t xml:space="preserve">. Staff </w:t>
      </w:r>
      <w:r w:rsidR="7114E15F">
        <w:t xml:space="preserve">like Albert, </w:t>
      </w:r>
      <w:r w:rsidR="00042A27">
        <w:t xml:space="preserve">were highlighted, </w:t>
      </w:r>
      <w:r w:rsidR="7114E15F">
        <w:t>w</w:t>
      </w:r>
      <w:r>
        <w:t xml:space="preserve">ith some students citing personal interactions with </w:t>
      </w:r>
      <w:r w:rsidR="00B35AC6">
        <w:t xml:space="preserve">the staff member </w:t>
      </w:r>
      <w:r w:rsidR="6DF82213">
        <w:t>and</w:t>
      </w:r>
      <w:r>
        <w:t xml:space="preserve"> enrolment officers as pivotal in their decision to apply. Enabling programs were instrumental in easing</w:t>
      </w:r>
      <w:r w:rsidR="006965FB">
        <w:t xml:space="preserve"> some</w:t>
      </w:r>
      <w:r>
        <w:t xml:space="preserve"> students’ transition, providing foundational academic skills and fostering </w:t>
      </w:r>
      <w:r w:rsidR="0019038E">
        <w:t>connections between peers</w:t>
      </w:r>
      <w:r>
        <w:t xml:space="preserve">. </w:t>
      </w:r>
      <w:r w:rsidR="006965FB">
        <w:t>Many of the</w:t>
      </w:r>
      <w:r>
        <w:t xml:space="preserve"> students </w:t>
      </w:r>
      <w:r w:rsidR="006965FB">
        <w:t xml:space="preserve">involved in this research </w:t>
      </w:r>
      <w:r>
        <w:t>took non-traditional routes, entering university after completing TAFE courses, working in related fields, or transferring from other institutions. Staff noted that student demographics have shifted over time, with more mature-aged First Nations students using enabling pathways while younger students increasingly enter university through direct entry. The enrolment process was often complex, but students consistently highlighted the hands-on assistance they received from the Centre in setting up accounts, understanding university systems, and adjusting to academic expectations. Tailored support</w:t>
      </w:r>
      <w:r w:rsidR="00395CE6">
        <w:t xml:space="preserve"> – </w:t>
      </w:r>
      <w:r w:rsidR="005C7DD5">
        <w:t xml:space="preserve">like that spoken about from </w:t>
      </w:r>
      <w:r w:rsidR="3CEDEA91">
        <w:t>Sally</w:t>
      </w:r>
      <w:r w:rsidR="00B35AC6">
        <w:t>,</w:t>
      </w:r>
      <w:r w:rsidR="002868C0">
        <w:t xml:space="preserve"> which</w:t>
      </w:r>
      <w:r>
        <w:t xml:space="preserve"> includ</w:t>
      </w:r>
      <w:r w:rsidR="002868C0">
        <w:t>ed</w:t>
      </w:r>
      <w:r>
        <w:t xml:space="preserve"> </w:t>
      </w:r>
      <w:r w:rsidR="002868C0">
        <w:t>“</w:t>
      </w:r>
      <w:r w:rsidR="63D267B9" w:rsidRPr="00061722">
        <w:t>essential skills</w:t>
      </w:r>
      <w:r w:rsidR="002868C0">
        <w:rPr>
          <w:i/>
          <w:iCs/>
        </w:rPr>
        <w:t>”</w:t>
      </w:r>
      <w:r w:rsidRPr="32981086">
        <w:rPr>
          <w:i/>
        </w:rPr>
        <w:t xml:space="preserve"> </w:t>
      </w:r>
      <w:r>
        <w:t xml:space="preserve">specific orientation programs </w:t>
      </w:r>
      <w:r w:rsidR="6D49993B">
        <w:t>(</w:t>
      </w:r>
      <w:r w:rsidR="009B2D26">
        <w:t xml:space="preserve">for example, </w:t>
      </w:r>
      <w:r w:rsidR="108D1BAC">
        <w:t xml:space="preserve">introducing </w:t>
      </w:r>
      <w:r w:rsidR="6D49993B">
        <w:t>referencing)</w:t>
      </w:r>
      <w:r>
        <w:t xml:space="preserve"> and automatic tutoring sign-ups</w:t>
      </w:r>
      <w:r w:rsidR="00395CE6">
        <w:t xml:space="preserve"> – </w:t>
      </w:r>
      <w:r>
        <w:t xml:space="preserve">helped students navigate their first year. Staff provided additional assistance with scholarships, housing, medical services, and counselling, reinforcing a sense of community and </w:t>
      </w:r>
      <w:r w:rsidR="55A8BBDB">
        <w:t>place</w:t>
      </w:r>
      <w:r w:rsidR="195A69BE">
        <w:t xml:space="preserve">. </w:t>
      </w:r>
      <w:r>
        <w:t>This research has shown that students in this Centre have benefited from</w:t>
      </w:r>
      <w:r w:rsidR="006D7964">
        <w:t xml:space="preserve"> </w:t>
      </w:r>
      <w:r w:rsidR="00350215">
        <w:t>the culturally</w:t>
      </w:r>
      <w:r>
        <w:t xml:space="preserve"> sensitive staff who often act as a single point of entry for services on outreach, admission, enrolment, academic support, housing</w:t>
      </w:r>
      <w:r w:rsidR="002868C0">
        <w:t>,</w:t>
      </w:r>
      <w:r>
        <w:t xml:space="preserve"> financial services</w:t>
      </w:r>
      <w:r w:rsidR="002868C0">
        <w:t>,</w:t>
      </w:r>
      <w:r>
        <w:t xml:space="preserve"> and connection to health support. Many students spoke about their first point of call being the admissions person from th</w:t>
      </w:r>
      <w:r w:rsidR="00B35AC6">
        <w:t>e</w:t>
      </w:r>
      <w:r>
        <w:t xml:space="preserve"> Centre and how pivotal that person was to supporting their application process and helping them believe in their own ability to succeed. These roles provide personalised advice and assistance and are imperative to the successful entry through the many unique paths First Nations students take to gain entry to university</w:t>
      </w:r>
      <w:r w:rsidR="002868C0">
        <w:t>.</w:t>
      </w:r>
    </w:p>
    <w:p w14:paraId="47624C4C" w14:textId="77777777" w:rsidR="00577316" w:rsidRDefault="005E1DA3" w:rsidP="00577316">
      <w:pPr>
        <w:pStyle w:val="Heading2"/>
      </w:pPr>
      <w:bookmarkStart w:id="44" w:name="_Toc223523309"/>
      <w:r>
        <w:t xml:space="preserve">First Nations experience and the need for a </w:t>
      </w:r>
      <w:r w:rsidR="1FAF9DC3">
        <w:t>place</w:t>
      </w:r>
      <w:bookmarkEnd w:id="44"/>
    </w:p>
    <w:p w14:paraId="7A3152E6" w14:textId="689335E9" w:rsidR="00BC1B3E" w:rsidRDefault="00A41D0E" w:rsidP="00BC1B3E">
      <w:r w:rsidRPr="00A41D0E">
        <w:t>The work of specific support Centres was found to be crucial for First Nations students’ success in applying to and thriving at the university where the research was undertaken. Similar findings can also be seen in</w:t>
      </w:r>
      <w:r w:rsidR="1FAF9DC3">
        <w:t xml:space="preserve"> support</w:t>
      </w:r>
      <w:r>
        <w:t>ing</w:t>
      </w:r>
      <w:r w:rsidR="1FAF9DC3">
        <w:t xml:space="preserve"> literature such as Fredericks et al. (2023). Conceptually, Fredricks et al</w:t>
      </w:r>
      <w:r w:rsidR="00B35AC6">
        <w:t>.</w:t>
      </w:r>
      <w:r w:rsidR="1FAF9DC3">
        <w:t xml:space="preserve"> have developed on the </w:t>
      </w:r>
      <w:r w:rsidR="00B35AC6">
        <w:t>“</w:t>
      </w:r>
      <w:r w:rsidR="1FAF9DC3">
        <w:t>sense of belonging</w:t>
      </w:r>
      <w:r w:rsidR="00B35AC6">
        <w:t>”</w:t>
      </w:r>
      <w:r w:rsidR="1FAF9DC3">
        <w:t xml:space="preserve"> in these colonial space</w:t>
      </w:r>
      <w:r w:rsidR="003C7ACA">
        <w:t>s</w:t>
      </w:r>
      <w:r w:rsidR="007D1BA0">
        <w:t>.</w:t>
      </w:r>
      <w:r w:rsidR="000A6228">
        <w:t xml:space="preserve"> </w:t>
      </w:r>
      <w:r w:rsidR="007D1BA0">
        <w:t>H</w:t>
      </w:r>
      <w:r w:rsidR="1FAF9DC3">
        <w:t>owever</w:t>
      </w:r>
      <w:r w:rsidR="000A6228">
        <w:t>,</w:t>
      </w:r>
      <w:r w:rsidR="1FAF9DC3">
        <w:t xml:space="preserve"> </w:t>
      </w:r>
      <w:r w:rsidR="000A6228">
        <w:t>it</w:t>
      </w:r>
      <w:r w:rsidR="1FAF9DC3">
        <w:t xml:space="preserve"> was unclear from the participants in this report </w:t>
      </w:r>
      <w:r w:rsidR="000A6228">
        <w:t>whether</w:t>
      </w:r>
      <w:r w:rsidR="1FAF9DC3">
        <w:t xml:space="preserve"> their sense of belonging was </w:t>
      </w:r>
      <w:r w:rsidR="000A6228">
        <w:t>to the Centre</w:t>
      </w:r>
      <w:r w:rsidR="00620051">
        <w:t xml:space="preserve"> – </w:t>
      </w:r>
      <w:r w:rsidR="000A6228">
        <w:t xml:space="preserve">as </w:t>
      </w:r>
      <w:r w:rsidR="1FAF9DC3">
        <w:t>a First Nations place within the university</w:t>
      </w:r>
      <w:r w:rsidR="00620051">
        <w:t xml:space="preserve"> – </w:t>
      </w:r>
      <w:r w:rsidR="1FAF9DC3">
        <w:t xml:space="preserve">or </w:t>
      </w:r>
      <w:r w:rsidR="00686CC1">
        <w:t xml:space="preserve">with </w:t>
      </w:r>
      <w:r w:rsidR="1FAF9DC3">
        <w:t xml:space="preserve">the university more broadly. Nonetheless, having a place or </w:t>
      </w:r>
      <w:r w:rsidR="00B5139C">
        <w:t>“</w:t>
      </w:r>
      <w:r w:rsidR="1FAF9DC3">
        <w:t>waterhol</w:t>
      </w:r>
      <w:r w:rsidR="1FAF9DC3" w:rsidRPr="00375568">
        <w:t>e</w:t>
      </w:r>
      <w:r w:rsidR="00B5139C">
        <w:t>”,</w:t>
      </w:r>
      <w:r w:rsidR="1FAF9DC3" w:rsidRPr="00375568">
        <w:t xml:space="preserve"> as stated by Bob, </w:t>
      </w:r>
      <w:r w:rsidR="1FAF9DC3">
        <w:t xml:space="preserve">was </w:t>
      </w:r>
      <w:r w:rsidR="1FAF9DC3">
        <w:lastRenderedPageBreak/>
        <w:t xml:space="preserve">critical. </w:t>
      </w:r>
      <w:r w:rsidR="000B5A32">
        <w:t xml:space="preserve">With appropriate resourcing of First Nations Centres, </w:t>
      </w:r>
      <w:r w:rsidR="1FAF9DC3">
        <w:t xml:space="preserve">the necessary culturally sensitive support </w:t>
      </w:r>
      <w:r w:rsidR="00EF1CD5">
        <w:t xml:space="preserve">that </w:t>
      </w:r>
      <w:r w:rsidR="1FAF9DC3">
        <w:t xml:space="preserve">can be provided to First </w:t>
      </w:r>
      <w:r w:rsidR="007C3568">
        <w:t>N</w:t>
      </w:r>
      <w:r w:rsidR="1FAF9DC3">
        <w:t>ations students includ</w:t>
      </w:r>
      <w:r w:rsidR="00EF1CD5">
        <w:t>es</w:t>
      </w:r>
      <w:r w:rsidR="1FAF9DC3">
        <w:t xml:space="preserve"> (but </w:t>
      </w:r>
      <w:r w:rsidR="00B35AC6">
        <w:t xml:space="preserve">is </w:t>
      </w:r>
      <w:r w:rsidR="1FAF9DC3">
        <w:t xml:space="preserve">not limited to): </w:t>
      </w:r>
    </w:p>
    <w:p w14:paraId="622152A1" w14:textId="6E9C62A5" w:rsidR="00BC1B3E" w:rsidRDefault="1FAF9DC3" w:rsidP="1CA33138">
      <w:pPr>
        <w:pStyle w:val="ListParagraph"/>
        <w:spacing w:after="0"/>
        <w:ind w:left="714"/>
      </w:pPr>
      <w:r>
        <w:t>Holistic support, decision</w:t>
      </w:r>
      <w:r w:rsidR="00B35AC6">
        <w:t>-</w:t>
      </w:r>
      <w:r>
        <w:t>making</w:t>
      </w:r>
      <w:r w:rsidR="00EF1CD5">
        <w:t xml:space="preserve">, and </w:t>
      </w:r>
      <w:r w:rsidRPr="00061722">
        <w:t>course and careers counselling</w:t>
      </w:r>
      <w:r>
        <w:t xml:space="preserve"> </w:t>
      </w:r>
      <w:r w:rsidR="00EF1CD5">
        <w:t xml:space="preserve">that is provided </w:t>
      </w:r>
      <w:r>
        <w:t>in a format that is accessible and suitable to students from diverse backgrounds</w:t>
      </w:r>
      <w:r w:rsidR="00EF1CD5">
        <w:t xml:space="preserve">: </w:t>
      </w:r>
      <w:r>
        <w:t>a collective effort</w:t>
      </w:r>
      <w:r w:rsidR="00EF1CD5">
        <w:t xml:space="preserve"> is needed</w:t>
      </w:r>
      <w:r>
        <w:t xml:space="preserve"> to ensure all students can access university and make informed decisions</w:t>
      </w:r>
      <w:r w:rsidR="00EF1CD5">
        <w:t>.</w:t>
      </w:r>
    </w:p>
    <w:p w14:paraId="0D3B307F" w14:textId="130CF9A0" w:rsidR="00BC1B3E" w:rsidRDefault="00EF1CD5" w:rsidP="1CA33138">
      <w:pPr>
        <w:pStyle w:val="ListParagraph"/>
        <w:spacing w:after="0"/>
        <w:ind w:left="714"/>
      </w:pPr>
      <w:r>
        <w:t>E</w:t>
      </w:r>
      <w:r w:rsidR="1FAF9DC3" w:rsidRPr="00061722">
        <w:t>nrolment and admissions</w:t>
      </w:r>
      <w:r>
        <w:t xml:space="preserve">: </w:t>
      </w:r>
      <w:r w:rsidR="1FAF9DC3">
        <w:t xml:space="preserve">the existence of the First Nations </w:t>
      </w:r>
      <w:r w:rsidR="00B35AC6">
        <w:t xml:space="preserve">Centre </w:t>
      </w:r>
      <w:r w:rsidR="1FAF9DC3">
        <w:t>allows for a focused area within the university that offers flexibility in processes and supports to facilitate entry and orientation, such as modified admissions requirements</w:t>
      </w:r>
      <w:r>
        <w:t>.</w:t>
      </w:r>
    </w:p>
    <w:p w14:paraId="16969157" w14:textId="5C10E34A" w:rsidR="00BC1B3E" w:rsidRDefault="00EF1CD5" w:rsidP="1CA33138">
      <w:pPr>
        <w:pStyle w:val="ListParagraph"/>
        <w:spacing w:after="0"/>
        <w:ind w:left="714"/>
      </w:pPr>
      <w:r>
        <w:t>A</w:t>
      </w:r>
      <w:r w:rsidR="1FAF9DC3" w:rsidRPr="00061722">
        <w:t>cademic support</w:t>
      </w:r>
      <w:r>
        <w:t>:</w:t>
      </w:r>
      <w:r w:rsidR="1FAF9DC3">
        <w:t xml:space="preserve"> target</w:t>
      </w:r>
      <w:r>
        <w:t>ing</w:t>
      </w:r>
      <w:r w:rsidR="1FAF9DC3">
        <w:t xml:space="preserve"> and offering help </w:t>
      </w:r>
      <w:r>
        <w:t>to</w:t>
      </w:r>
      <w:r w:rsidR="1FAF9DC3">
        <w:t xml:space="preserve"> university academic needs as well as liais</w:t>
      </w:r>
      <w:r>
        <w:t>ing</w:t>
      </w:r>
      <w:r w:rsidR="1FAF9DC3">
        <w:t xml:space="preserve"> with university lecturers/tutors</w:t>
      </w:r>
      <w:r>
        <w:t>.</w:t>
      </w:r>
    </w:p>
    <w:p w14:paraId="2C598B05" w14:textId="531ACFDF" w:rsidR="00BC1B3E" w:rsidRDefault="00EF1CD5" w:rsidP="1CA33138">
      <w:pPr>
        <w:pStyle w:val="ListParagraph"/>
        <w:spacing w:after="0"/>
        <w:ind w:left="714"/>
      </w:pPr>
      <w:r>
        <w:t>A</w:t>
      </w:r>
      <w:r w:rsidR="1FAF9DC3" w:rsidRPr="00061722">
        <w:t>ccommodation</w:t>
      </w:r>
      <w:r w:rsidR="1FAF9DC3">
        <w:t xml:space="preserve"> and </w:t>
      </w:r>
      <w:r w:rsidR="1FAF9DC3" w:rsidRPr="00061722">
        <w:t>financial</w:t>
      </w:r>
      <w:r w:rsidR="1FAF9DC3">
        <w:t xml:space="preserve"> support</w:t>
      </w:r>
      <w:r>
        <w:t>:</w:t>
      </w:r>
      <w:r w:rsidR="1FAF9DC3">
        <w:t xml:space="preserve"> having staff with knowledge of options for assistance offered within a safe space has allowed students to focus on their studies and </w:t>
      </w:r>
      <w:r>
        <w:t xml:space="preserve">has </w:t>
      </w:r>
      <w:r w:rsidR="1FAF9DC3">
        <w:t>facilitated an ease of transition for many who study away from family</w:t>
      </w:r>
      <w:r>
        <w:t>.</w:t>
      </w:r>
    </w:p>
    <w:p w14:paraId="154E6946" w14:textId="46A583EA" w:rsidR="00BC1B3E" w:rsidRDefault="00EF1CD5" w:rsidP="1CA33138">
      <w:pPr>
        <w:pStyle w:val="ListParagraph"/>
        <w:spacing w:after="0"/>
        <w:ind w:left="714"/>
      </w:pPr>
      <w:r>
        <w:t>M</w:t>
      </w:r>
      <w:r w:rsidR="1FAF9DC3" w:rsidRPr="00061722">
        <w:t>eeting place</w:t>
      </w:r>
      <w:r w:rsidR="1FAF9DC3">
        <w:t>(s), safe spaces for cultural support, tangible resources (stationery and food)</w:t>
      </w:r>
      <w:r>
        <w:t>,</w:t>
      </w:r>
      <w:r w:rsidR="1FAF9DC3">
        <w:t xml:space="preserve"> and sharing of knowledge.</w:t>
      </w:r>
    </w:p>
    <w:p w14:paraId="627A4F11" w14:textId="56C2830B" w:rsidR="00BC1B3E" w:rsidRDefault="00EF1CD5" w:rsidP="1CA33138">
      <w:pPr>
        <w:pStyle w:val="ListParagraph"/>
        <w:spacing w:after="0"/>
        <w:ind w:left="714"/>
      </w:pPr>
      <w:r>
        <w:t>L</w:t>
      </w:r>
      <w:r w:rsidR="1FAF9DC3">
        <w:t xml:space="preserve">inks to </w:t>
      </w:r>
      <w:r w:rsidR="1FAF9DC3" w:rsidRPr="00EF1CD5">
        <w:t xml:space="preserve">external </w:t>
      </w:r>
      <w:r w:rsidR="1FAF9DC3" w:rsidRPr="00061722">
        <w:t>medical and mental health</w:t>
      </w:r>
      <w:r w:rsidR="1FAF9DC3">
        <w:t xml:space="preserve"> services.</w:t>
      </w:r>
    </w:p>
    <w:p w14:paraId="239C2B2C" w14:textId="240EA44E" w:rsidR="00BC1B3E" w:rsidRDefault="00BC1B3E" w:rsidP="00BC1B3E"/>
    <w:p w14:paraId="558B55D4" w14:textId="687CA148" w:rsidR="00BC1B3E" w:rsidRDefault="00BC1B3E" w:rsidP="00BC1B3E">
      <w:r>
        <w:t xml:space="preserve">The Centre provides holistic support for First Nations students, addressing academic, financial, cultural, and personal needs. Its wraparound care model includes tutoring, housing assistance, financial aid, and safe cultural spaces, ensuring students feel welcomed and supported. </w:t>
      </w:r>
      <w:r w:rsidR="64F777D7">
        <w:t>This</w:t>
      </w:r>
      <w:r>
        <w:t xml:space="preserve"> </w:t>
      </w:r>
      <w:r w:rsidR="64F777D7">
        <w:t xml:space="preserve">was evident in the surprise and </w:t>
      </w:r>
      <w:r w:rsidR="56871351">
        <w:t>thankfulness</w:t>
      </w:r>
      <w:r w:rsidR="0122BBC9">
        <w:t xml:space="preserve"> </w:t>
      </w:r>
      <w:r w:rsidR="64F777D7">
        <w:t xml:space="preserve">from </w:t>
      </w:r>
      <w:r w:rsidR="00FF1B27">
        <w:t>Lucy</w:t>
      </w:r>
      <w:r w:rsidR="2FD5C6BE">
        <w:t xml:space="preserve"> in entering university housing</w:t>
      </w:r>
      <w:r w:rsidR="64F777D7">
        <w:t>.</w:t>
      </w:r>
      <w:r>
        <w:t xml:space="preserve"> Early engagement is crucial, especially in the first four weeks, where many students struggle with transition. </w:t>
      </w:r>
      <w:r w:rsidR="00B35AC6">
        <w:t>Centre s</w:t>
      </w:r>
      <w:r>
        <w:t>taff play a key role in maintaining engagement through personalised outreach, academic support, and structured programs. The Centre fosters a strong sense of community, offering students a safe space to connect, build relationships, and navigate university life</w:t>
      </w:r>
      <w:r w:rsidR="009A3FB8">
        <w:t>. T</w:t>
      </w:r>
      <w:r w:rsidR="008F6E90">
        <w:t>his was key for Bec</w:t>
      </w:r>
      <w:r w:rsidR="005501CC">
        <w:t xml:space="preserve"> and </w:t>
      </w:r>
      <w:proofErr w:type="spellStart"/>
      <w:proofErr w:type="gramStart"/>
      <w:r w:rsidR="005501CC">
        <w:t>Sally</w:t>
      </w:r>
      <w:r w:rsidR="008F6E90">
        <w:t>,with</w:t>
      </w:r>
      <w:r w:rsidR="00CE79CA">
        <w:t>in</w:t>
      </w:r>
      <w:proofErr w:type="spellEnd"/>
      <w:proofErr w:type="gramEnd"/>
      <w:r w:rsidR="008F6E90">
        <w:t xml:space="preserve"> the</w:t>
      </w:r>
      <w:r w:rsidR="00CE79CA">
        <w:t>ir</w:t>
      </w:r>
      <w:r w:rsidR="008F6E90">
        <w:t xml:space="preserve"> </w:t>
      </w:r>
      <w:r w:rsidR="00351B83">
        <w:t>a</w:t>
      </w:r>
      <w:r w:rsidR="008F6E90">
        <w:t xml:space="preserve">cademic and </w:t>
      </w:r>
      <w:r w:rsidR="00351B83">
        <w:t>p</w:t>
      </w:r>
      <w:r w:rsidR="008F6E90">
        <w:t>hysical transition</w:t>
      </w:r>
      <w:r w:rsidR="00CE79CA">
        <w:t>s</w:t>
      </w:r>
      <w:r w:rsidR="005501CC">
        <w:t xml:space="preserve"> to university, with Sally noting, </w:t>
      </w:r>
      <w:r w:rsidR="00CE79CA">
        <w:t>“</w:t>
      </w:r>
      <w:r w:rsidR="005501CC" w:rsidRPr="00061722">
        <w:t xml:space="preserve">It's 100% </w:t>
      </w:r>
      <w:r w:rsidR="00024FF5" w:rsidRPr="00061722">
        <w:t xml:space="preserve">a </w:t>
      </w:r>
      <w:r w:rsidR="005501CC" w:rsidRPr="00061722">
        <w:t>safe space</w:t>
      </w:r>
      <w:r w:rsidR="00B35AC6">
        <w:t xml:space="preserve"> </w:t>
      </w:r>
      <w:r w:rsidR="005501CC" w:rsidRPr="00061722">
        <w:t>… you can trust the people that work here</w:t>
      </w:r>
      <w:r>
        <w:t>.</w:t>
      </w:r>
      <w:r w:rsidR="00CE79CA">
        <w:t>”</w:t>
      </w:r>
      <w:r>
        <w:t xml:space="preserve"> Events, peer support, and cultural activities reinforce </w:t>
      </w:r>
      <w:r w:rsidR="2117161A">
        <w:t>place</w:t>
      </w:r>
      <w:r>
        <w:t xml:space="preserve">, while academic assistance, such as tutoring and study skills programs, help students adapt. Work-integrated learning, including cadetships and internships, provide practical experience and career pathways, with many students benefiting from flexible, supportive employers. Housing and financial assistance help students manage city living costs, reducing stress and allowing them to focus on their studies. </w:t>
      </w:r>
    </w:p>
    <w:p w14:paraId="20C7587F" w14:textId="10443A66" w:rsidR="6B5EFE86" w:rsidRDefault="00BC1B3E">
      <w:r>
        <w:t>Many students relocate for university, and the Centre supports their transition by providing subsidised accommodation, meal allowances, and financial guidance. Mental health and wellbeing support is also vital, with staff helping students access medical and psychological services, addressing challenges such as anxiety, social isolation, and stress. The Centre’s role in connecting students with resources ensures they receive timely support, preventing disengagement and dropout. Student success is highly individuali</w:t>
      </w:r>
      <w:r w:rsidR="007536E7">
        <w:t>s</w:t>
      </w:r>
      <w:r>
        <w:t>ed, shaped by prior experiences, work commitments, and personal circumstances. Some students arrive with university experience, while others enter through alternative pathways, underscoring the importance of flexible entry options</w:t>
      </w:r>
      <w:r w:rsidR="658A5071">
        <w:t xml:space="preserve"> that are </w:t>
      </w:r>
      <w:r w:rsidR="003C7ACA">
        <w:t>non</w:t>
      </w:r>
      <w:r w:rsidR="004C674A">
        <w:t>-</w:t>
      </w:r>
      <w:r w:rsidR="003C7ACA">
        <w:t>linear</w:t>
      </w:r>
      <w:r>
        <w:t xml:space="preserve"> and </w:t>
      </w:r>
      <w:r w:rsidR="48F2F3F1">
        <w:t xml:space="preserve">receiving </w:t>
      </w:r>
      <w:r>
        <w:t>personalised academic guidance. Many students balance full-time study with employment, and while challenging, the support from both the Centre and understanding employers helps them succeed.</w:t>
      </w:r>
    </w:p>
    <w:p w14:paraId="2FE46331" w14:textId="08C290A1" w:rsidR="00155B87" w:rsidRDefault="00144A3B" w:rsidP="00BF2682">
      <w:r>
        <w:lastRenderedPageBreak/>
        <w:t xml:space="preserve">The </w:t>
      </w:r>
      <w:r w:rsidRPr="00061722">
        <w:t>community</w:t>
      </w:r>
      <w:r w:rsidRPr="00B81129">
        <w:rPr>
          <w:b/>
          <w:bCs/>
        </w:rPr>
        <w:t xml:space="preserve"> </w:t>
      </w:r>
      <w:r>
        <w:t xml:space="preserve">that is </w:t>
      </w:r>
      <w:r w:rsidR="00BF2682">
        <w:t>cultivated</w:t>
      </w:r>
      <w:r>
        <w:t xml:space="preserve"> at the Centre </w:t>
      </w:r>
      <w:r w:rsidR="00BF2682">
        <w:t xml:space="preserve">is </w:t>
      </w:r>
      <w:r w:rsidR="004639D7">
        <w:t>the foundation from which</w:t>
      </w:r>
      <w:r w:rsidR="00BF2682" w:rsidRPr="00BF2682">
        <w:t xml:space="preserve"> support for students</w:t>
      </w:r>
      <w:r w:rsidR="004639D7">
        <w:t xml:space="preserve"> is </w:t>
      </w:r>
      <w:r w:rsidR="0097270F">
        <w:t>provided</w:t>
      </w:r>
      <w:r w:rsidR="00BF2682" w:rsidRPr="00BF2682">
        <w:t xml:space="preserve">. Relationships built with other Indigenous students and the welcoming environment at </w:t>
      </w:r>
      <w:r w:rsidR="00BF2682">
        <w:t>the Centre</w:t>
      </w:r>
      <w:r w:rsidR="00BF2682" w:rsidRPr="00BF2682">
        <w:t xml:space="preserve"> help students navigate the challenges of university life</w:t>
      </w:r>
      <w:r w:rsidR="0097270F">
        <w:t>.</w:t>
      </w:r>
      <w:r w:rsidR="00BA2540">
        <w:t xml:space="preserve"> This </w:t>
      </w:r>
      <w:r w:rsidR="007E78BE">
        <w:t>community</w:t>
      </w:r>
      <w:r w:rsidR="00BA2540">
        <w:t xml:space="preserve"> is built from staff who are culturally aware</w:t>
      </w:r>
      <w:r w:rsidR="002D2C96">
        <w:t xml:space="preserve"> and create a safe environment for students, allowing them to thrive both academically and personally</w:t>
      </w:r>
      <w:r w:rsidR="43E0F6EB">
        <w:t>.</w:t>
      </w:r>
      <w:r w:rsidR="008F6E90">
        <w:t xml:space="preserve"> </w:t>
      </w:r>
      <w:r w:rsidR="00BC33A1">
        <w:t xml:space="preserve">Both staff and students noted that it was </w:t>
      </w:r>
      <w:r w:rsidR="0049317D">
        <w:t>the first four weeks</w:t>
      </w:r>
      <w:r w:rsidR="008E1486">
        <w:t xml:space="preserve"> of </w:t>
      </w:r>
      <w:r w:rsidR="008E1486" w:rsidRPr="00061722">
        <w:t>transition</w:t>
      </w:r>
      <w:r w:rsidR="008E1486">
        <w:t xml:space="preserve"> into university life that was </w:t>
      </w:r>
      <w:r w:rsidR="00082A35">
        <w:t xml:space="preserve">hard for </w:t>
      </w:r>
      <w:r w:rsidR="00D9009F">
        <w:t xml:space="preserve">incoming students. Adapting to university-level coursework, </w:t>
      </w:r>
      <w:r w:rsidR="00A00BD9">
        <w:t>particularly</w:t>
      </w:r>
      <w:r w:rsidR="00D9009F">
        <w:t xml:space="preserve"> in managing </w:t>
      </w:r>
      <w:r w:rsidR="00A00BD9">
        <w:t>academic</w:t>
      </w:r>
      <w:r w:rsidR="00D9009F">
        <w:t xml:space="preserve"> responsibilities and new systems</w:t>
      </w:r>
      <w:r w:rsidR="00CE79CA">
        <w:t>,</w:t>
      </w:r>
      <w:r w:rsidR="00D9009F">
        <w:t xml:space="preserve"> meant students who </w:t>
      </w:r>
      <w:r w:rsidR="00FF27EA">
        <w:t xml:space="preserve">did not connect with the Centre </w:t>
      </w:r>
      <w:r w:rsidR="00C006FF">
        <w:t>could slip throu</w:t>
      </w:r>
      <w:r w:rsidR="00A00BD9">
        <w:t>gh and struggle or leave.</w:t>
      </w:r>
      <w:r w:rsidR="00DF7263">
        <w:t xml:space="preserve"> Support from Centre staff </w:t>
      </w:r>
      <w:r w:rsidR="00155B87">
        <w:t>includ</w:t>
      </w:r>
      <w:r w:rsidR="00CE79CA">
        <w:t>es</w:t>
      </w:r>
      <w:r w:rsidR="00560CC4">
        <w:t xml:space="preserve"> outreach via multiple communication channels</w:t>
      </w:r>
      <w:r w:rsidR="00957E5B">
        <w:t>,</w:t>
      </w:r>
      <w:r w:rsidR="00155B87">
        <w:t xml:space="preserve"> academic writing assistance</w:t>
      </w:r>
      <w:r w:rsidR="00CE79CA">
        <w:t>,</w:t>
      </w:r>
      <w:r w:rsidR="00155B87">
        <w:t xml:space="preserve"> and help with university systems </w:t>
      </w:r>
      <w:r w:rsidR="00CE79CA">
        <w:t xml:space="preserve">that </w:t>
      </w:r>
      <w:r w:rsidR="00155B87">
        <w:t>help ease this transition</w:t>
      </w:r>
      <w:r w:rsidR="00EC639E">
        <w:t xml:space="preserve"> and ens</w:t>
      </w:r>
      <w:r w:rsidR="00BA1B51">
        <w:t>ures a range of modes of engagement that Centre staff can employ to connect with students</w:t>
      </w:r>
      <w:r w:rsidR="00E56333">
        <w:t>,</w:t>
      </w:r>
      <w:r w:rsidR="00A17F2A">
        <w:t xml:space="preserve"> with </w:t>
      </w:r>
      <w:r w:rsidR="00A17F2A" w:rsidRPr="00FF1B27">
        <w:t>Kait</w:t>
      </w:r>
      <w:r w:rsidR="00A17F2A">
        <w:t xml:space="preserve"> emphasising</w:t>
      </w:r>
      <w:r w:rsidR="00CE79CA">
        <w:t>,</w:t>
      </w:r>
      <w:r w:rsidR="00A17F2A">
        <w:t xml:space="preserve"> </w:t>
      </w:r>
      <w:r w:rsidR="00CE79CA">
        <w:t>“T</w:t>
      </w:r>
      <w:r w:rsidR="00A17F2A" w:rsidRPr="00061722">
        <w:t xml:space="preserve">he tutoring </w:t>
      </w:r>
      <w:r w:rsidR="00E56333" w:rsidRPr="00061722">
        <w:t>that I get is super helpful</w:t>
      </w:r>
      <w:r w:rsidR="00155B87" w:rsidRPr="00CE79CA">
        <w:t>.</w:t>
      </w:r>
      <w:r w:rsidR="00CE79CA" w:rsidRPr="00CE79CA">
        <w:t>”</w:t>
      </w:r>
      <w:r w:rsidR="00155B87">
        <w:t xml:space="preserve"> Another point that could be deemed </w:t>
      </w:r>
      <w:r w:rsidR="007E06F3">
        <w:t>challenging but</w:t>
      </w:r>
      <w:r w:rsidR="00155B87">
        <w:t xml:space="preserve"> could also be a source of reward for a future career was managing academic responsibilities with </w:t>
      </w:r>
      <w:r w:rsidR="00155B87" w:rsidRPr="00061722">
        <w:t>work</w:t>
      </w:r>
      <w:r w:rsidR="00155B87">
        <w:t>. Th</w:t>
      </w:r>
      <w:r w:rsidR="00CE79CA">
        <w:t>e</w:t>
      </w:r>
      <w:r w:rsidR="00155B87">
        <w:t xml:space="preserve"> students </w:t>
      </w:r>
      <w:r w:rsidR="00A52B56">
        <w:t xml:space="preserve">interviewed </w:t>
      </w:r>
      <w:r w:rsidR="00155B87">
        <w:t xml:space="preserve">who worked within a cadetship </w:t>
      </w:r>
      <w:r w:rsidR="00A52B56">
        <w:t>spoke about</w:t>
      </w:r>
      <w:r w:rsidR="00155B87">
        <w:t xml:space="preserve"> thriving</w:t>
      </w:r>
      <w:r w:rsidR="00A95D65">
        <w:t xml:space="preserve"> despite the demand it placed on them. </w:t>
      </w:r>
      <w:r w:rsidR="007E06F3">
        <w:t>The support from understanding employers and the Centre help</w:t>
      </w:r>
      <w:r w:rsidR="00A33134">
        <w:t>ed</w:t>
      </w:r>
      <w:r w:rsidR="007E06F3">
        <w:t xml:space="preserve"> students balance the financial and academic responsibilities.</w:t>
      </w:r>
    </w:p>
    <w:p w14:paraId="5A174342" w14:textId="7A31ACE8" w:rsidR="00315858" w:rsidRDefault="00B35AC6" w:rsidP="00BF2682">
      <w:r>
        <w:t>Centre s</w:t>
      </w:r>
      <w:r w:rsidR="00315858" w:rsidRPr="00315858">
        <w:t xml:space="preserve">taff emphasise the importance of relationship-building and trust, with ongoing academic mentoring proving crucial in student retention and achievement. </w:t>
      </w:r>
      <w:r w:rsidR="00BA6B6B">
        <w:t xml:space="preserve">These staff </w:t>
      </w:r>
      <w:r>
        <w:t xml:space="preserve">members </w:t>
      </w:r>
      <w:r w:rsidR="00BA6B6B">
        <w:t>have observed over time that s</w:t>
      </w:r>
      <w:r w:rsidR="00315858" w:rsidRPr="00315858">
        <w:t>tudents who engage with structured support programs demonstrate high success rates, while those without guidance risk quietly disengaging. The Centre also assists with accessibility services, ensuring students with disabilities receive necessary accommodations. Ultimately, the Centre is more than just a support service</w:t>
      </w:r>
      <w:r w:rsidR="002C1D89">
        <w:t xml:space="preserve"> – </w:t>
      </w:r>
      <w:r w:rsidR="00315858" w:rsidRPr="00315858">
        <w:t xml:space="preserve">it acts as a </w:t>
      </w:r>
      <w:r w:rsidR="00E75392">
        <w:t>safe place</w:t>
      </w:r>
      <w:r w:rsidR="0069167C">
        <w:t xml:space="preserve"> and space within a </w:t>
      </w:r>
      <w:r w:rsidR="00A512C3">
        <w:t>large university campus</w:t>
      </w:r>
      <w:r w:rsidR="00E44E57">
        <w:t xml:space="preserve"> that has become </w:t>
      </w:r>
      <w:r w:rsidR="00315858" w:rsidRPr="00315858">
        <w:t>a critical factor in student retention and success. By addressing diverse needs and providing culturally safe, tailored support, the Centre plays a vital role in empowering First Nations students to navigate university life and achieve academic success.</w:t>
      </w:r>
    </w:p>
    <w:p w14:paraId="2D242469" w14:textId="633F94AD" w:rsidR="00C810F8" w:rsidRDefault="00657C90" w:rsidP="00657C90">
      <w:r>
        <w:t>This</w:t>
      </w:r>
      <w:r w:rsidRPr="00657C90">
        <w:t xml:space="preserve"> research highlights the critical role of personali</w:t>
      </w:r>
      <w:r>
        <w:t>s</w:t>
      </w:r>
      <w:r w:rsidRPr="00657C90">
        <w:t xml:space="preserve">ed support provided by the Centre in facilitating the unique and non-linear pathways of First Nations students at </w:t>
      </w:r>
      <w:r>
        <w:t xml:space="preserve">this </w:t>
      </w:r>
      <w:r w:rsidRPr="00657C90">
        <w:t>university. The diverse backgrounds and experiences of these students underscore the importance of culturally sensitive staff and tailored support systems in ensuring their academic success and wellbeing. The Centre's comprehensive approach, encompassing outreach, admissions, academic support, housing, and mental health services, has proven essential in helping students navigate the challenges of university life and achiev</w:t>
      </w:r>
      <w:r w:rsidR="001F6B7E">
        <w:t>ing</w:t>
      </w:r>
      <w:r w:rsidRPr="00657C90">
        <w:t xml:space="preserve"> their educational goals. By </w:t>
      </w:r>
      <w:r w:rsidR="00EB021B">
        <w:t>existing as</w:t>
      </w:r>
      <w:r w:rsidR="00D8086F">
        <w:t xml:space="preserve"> a space on campus</w:t>
      </w:r>
      <w:r w:rsidRPr="00657C90">
        <w:t>, the Centre enables First Nations students to thrive both academically and personally, demonstrating the necessity of such dedicated support structures in higher education.</w:t>
      </w:r>
    </w:p>
    <w:p w14:paraId="740D1DA7" w14:textId="77777777" w:rsidR="005360B3" w:rsidRDefault="005360B3" w:rsidP="005360B3"/>
    <w:p w14:paraId="1F763F17" w14:textId="77777777" w:rsidR="00454469" w:rsidRDefault="00454469">
      <w:pPr>
        <w:spacing w:line="259" w:lineRule="auto"/>
        <w:rPr>
          <w:rFonts w:eastAsia="Times New Roman" w:cs="Arial"/>
          <w:color w:val="6B3B57"/>
          <w:sz w:val="52"/>
          <w:szCs w:val="40"/>
          <w:lang w:eastAsia="en-AU"/>
        </w:rPr>
      </w:pPr>
      <w:r>
        <w:br w:type="page"/>
      </w:r>
    </w:p>
    <w:p w14:paraId="20376E40" w14:textId="415971F9" w:rsidR="00F1618B" w:rsidRDefault="00F1618B" w:rsidP="00F1618B">
      <w:pPr>
        <w:pStyle w:val="Heading1"/>
      </w:pPr>
      <w:bookmarkStart w:id="45" w:name="_Toc223523310"/>
      <w:r>
        <w:lastRenderedPageBreak/>
        <w:t>Conclusion</w:t>
      </w:r>
      <w:bookmarkEnd w:id="45"/>
    </w:p>
    <w:p w14:paraId="735682D4" w14:textId="7A3555DD" w:rsidR="008F6745" w:rsidRDefault="008F6745" w:rsidP="008F6745">
      <w:r>
        <w:t xml:space="preserve">This report </w:t>
      </w:r>
      <w:r w:rsidR="008F6E90">
        <w:t>emphasis</w:t>
      </w:r>
      <w:r w:rsidR="009A3FB8">
        <w:t>es</w:t>
      </w:r>
      <w:r w:rsidR="008F6E90">
        <w:t xml:space="preserve"> </w:t>
      </w:r>
      <w:r>
        <w:t xml:space="preserve">the diverse and non-linear pathways that First Nations students take to access and succeed in </w:t>
      </w:r>
      <w:r w:rsidR="008F6E90">
        <w:t>university and develops on the conceptions of space and place around belonging within these colonial institutions</w:t>
      </w:r>
      <w:r>
        <w:t>. The findings reinforce that no single approach defines the journey to higher education for First Nations students; rather, a combination of personal motivation, family and community support, institutional outreach, and flexible entry pathways play a crucial role in their success. The importance of targeted support services</w:t>
      </w:r>
      <w:r w:rsidR="00E026C7">
        <w:t xml:space="preserve"> – </w:t>
      </w:r>
      <w:r>
        <w:t>such as enabling programs, mentorship, and culturally responsive guidance</w:t>
      </w:r>
      <w:r w:rsidR="00E026C7">
        <w:t xml:space="preserve"> – d </w:t>
      </w:r>
      <w:r>
        <w:t xml:space="preserve">cannot be overstated. </w:t>
      </w:r>
      <w:r w:rsidR="002E6BA4">
        <w:t xml:space="preserve">When these services are </w:t>
      </w:r>
      <w:r w:rsidR="00633B83">
        <w:t xml:space="preserve">all accessible and contained within a </w:t>
      </w:r>
      <w:r w:rsidR="00153F09">
        <w:t>dedicated</w:t>
      </w:r>
      <w:r w:rsidR="00633B83">
        <w:t xml:space="preserve"> Centre within the university, the </w:t>
      </w:r>
      <w:r w:rsidR="00AA1078">
        <w:t xml:space="preserve">influence and impact of this support </w:t>
      </w:r>
      <w:proofErr w:type="gramStart"/>
      <w:r w:rsidR="00633B83">
        <w:t>appears</w:t>
      </w:r>
      <w:proofErr w:type="gramEnd"/>
      <w:r w:rsidR="00633B83">
        <w:t xml:space="preserve"> </w:t>
      </w:r>
      <w:r w:rsidR="00153F09">
        <w:t>further strengthen</w:t>
      </w:r>
      <w:r w:rsidR="00483C07">
        <w:t>ed</w:t>
      </w:r>
      <w:r w:rsidR="00153F09">
        <w:t xml:space="preserve">. </w:t>
      </w:r>
      <w:r w:rsidR="006E0BD3">
        <w:t xml:space="preserve">This research builds on the </w:t>
      </w:r>
      <w:r w:rsidR="00964B72">
        <w:t>findings of Fredericks et al</w:t>
      </w:r>
      <w:r w:rsidR="00F3671C">
        <w:t>.</w:t>
      </w:r>
      <w:r w:rsidR="00964B72">
        <w:t xml:space="preserve"> (2023) in their work funded by ACSES</w:t>
      </w:r>
      <w:r w:rsidR="008F6E90">
        <w:t xml:space="preserve">, where belonging is </w:t>
      </w:r>
      <w:r w:rsidR="0020394A">
        <w:t>show</w:t>
      </w:r>
      <w:r w:rsidR="004C674A">
        <w:t>n</w:t>
      </w:r>
      <w:r w:rsidR="0020394A">
        <w:t xml:space="preserve"> to be </w:t>
      </w:r>
      <w:r w:rsidR="008F6E90">
        <w:t>complex</w:t>
      </w:r>
      <w:r w:rsidR="00934DEC">
        <w:t>,</w:t>
      </w:r>
      <w:r w:rsidR="008F6E90">
        <w:t xml:space="preserve"> </w:t>
      </w:r>
      <w:r w:rsidR="00257C62">
        <w:t>and further involvement from First Nations peoples is needed to make these spaces and places equitable and appropriate</w:t>
      </w:r>
      <w:r w:rsidR="00DE4066">
        <w:t xml:space="preserve">. Overall, the elements </w:t>
      </w:r>
      <w:r w:rsidR="00343292">
        <w:t xml:space="preserve">of support within such support centres </w:t>
      </w:r>
      <w:r w:rsidR="00DE4066">
        <w:t xml:space="preserve">highlighted across these research projects have been shown to </w:t>
      </w:r>
      <w:r>
        <w:t>help students overcome barriers</w:t>
      </w:r>
      <w:r w:rsidR="00343292">
        <w:t xml:space="preserve"> and</w:t>
      </w:r>
      <w:r>
        <w:t xml:space="preserve"> build confidence</w:t>
      </w:r>
      <w:r w:rsidR="0094045C">
        <w:t xml:space="preserve">. This research has </w:t>
      </w:r>
      <w:r w:rsidR="00257C62">
        <w:t xml:space="preserve">stressed </w:t>
      </w:r>
      <w:r w:rsidR="0094045C">
        <w:t>that the existence of a space</w:t>
      </w:r>
      <w:r w:rsidR="00257C62">
        <w:t xml:space="preserve"> and place</w:t>
      </w:r>
      <w:r w:rsidR="0094045C">
        <w:t xml:space="preserve"> for First Nations students within the </w:t>
      </w:r>
      <w:r w:rsidR="00DD1ABA">
        <w:t xml:space="preserve">colonial </w:t>
      </w:r>
      <w:r w:rsidR="00CF5500">
        <w:t>institution of a university has helped</w:t>
      </w:r>
      <w:r w:rsidR="00DC4D92">
        <w:t xml:space="preserve"> – </w:t>
      </w:r>
      <w:r w:rsidR="003225F9">
        <w:t xml:space="preserve">offering a trusted </w:t>
      </w:r>
      <w:r w:rsidR="003F296B">
        <w:t xml:space="preserve">and safe </w:t>
      </w:r>
      <w:r w:rsidR="003225F9">
        <w:t xml:space="preserve">environment </w:t>
      </w:r>
      <w:r w:rsidR="00E22EC5">
        <w:t xml:space="preserve">for these students </w:t>
      </w:r>
      <w:r w:rsidR="003F296B">
        <w:t>during their studies</w:t>
      </w:r>
      <w:r w:rsidR="00100A7C">
        <w:t>.</w:t>
      </w:r>
    </w:p>
    <w:p w14:paraId="0B9A6672" w14:textId="253A784E" w:rsidR="00471C3C" w:rsidRDefault="008F6745" w:rsidP="008F6745">
      <w:r>
        <w:t xml:space="preserve">A key </w:t>
      </w:r>
      <w:r w:rsidR="00471C3C">
        <w:t>finding from this work</w:t>
      </w:r>
      <w:r>
        <w:t xml:space="preserve"> is that visibility and representation matter. The philosophy of </w:t>
      </w:r>
      <w:r w:rsidR="00F3671C">
        <w:t>“</w:t>
      </w:r>
      <w:r>
        <w:t>You can’t be what you can’t see</w:t>
      </w:r>
      <w:r w:rsidR="00F3671C">
        <w:t>”</w:t>
      </w:r>
      <w:r>
        <w:t xml:space="preserve"> underscores the need for universities to highlight and promote diverse success stories, demonstrating that every path is valid and achievable. This study also points to the necessity of ongoing institutional efforts to refine and improve pathways into university, ensuring that information on access, admissions, and support services is clear, inclusive, and readily available. Future research should expand this work by comparing pathways across multiple universities and regions, identifying best practices that lead to sustained success. </w:t>
      </w:r>
      <w:r w:rsidR="00367C04">
        <w:t xml:space="preserve">Such research could also further </w:t>
      </w:r>
      <w:r w:rsidR="00C8545D">
        <w:t>explore</w:t>
      </w:r>
      <w:r w:rsidR="00367C04">
        <w:t xml:space="preserve"> </w:t>
      </w:r>
      <w:r w:rsidR="003E2B35">
        <w:t>First Nations</w:t>
      </w:r>
      <w:r w:rsidR="00DE718A">
        <w:t xml:space="preserve"> students’ perceptions of </w:t>
      </w:r>
      <w:r w:rsidR="00F3671C">
        <w:t>“</w:t>
      </w:r>
      <w:r w:rsidR="00D321BF">
        <w:t>place</w:t>
      </w:r>
      <w:r w:rsidR="00F3671C">
        <w:t>”</w:t>
      </w:r>
      <w:r w:rsidR="00D321BF">
        <w:t xml:space="preserve">, and </w:t>
      </w:r>
      <w:r w:rsidR="13742728">
        <w:t xml:space="preserve">what </w:t>
      </w:r>
      <w:r w:rsidR="00D321BF">
        <w:t>or</w:t>
      </w:r>
      <w:r w:rsidR="13742728">
        <w:t xml:space="preserve"> how </w:t>
      </w:r>
      <w:r w:rsidR="00F3671C">
        <w:t>“</w:t>
      </w:r>
      <w:r w:rsidR="00DE718A">
        <w:t>belonging</w:t>
      </w:r>
      <w:r w:rsidR="00F3671C">
        <w:t>”</w:t>
      </w:r>
      <w:r w:rsidR="00DE718A">
        <w:t xml:space="preserve"> within a university </w:t>
      </w:r>
      <w:r w:rsidR="55B8B7C7">
        <w:t>is understood</w:t>
      </w:r>
      <w:r w:rsidR="00DE718A">
        <w:t xml:space="preserve"> </w:t>
      </w:r>
      <w:r w:rsidR="004F618E">
        <w:t xml:space="preserve">within specifically designed support centres. </w:t>
      </w:r>
      <w:r w:rsidR="00777C0B">
        <w:t>From a policy and practice perspective</w:t>
      </w:r>
      <w:r>
        <w:t xml:space="preserve">, </w:t>
      </w:r>
      <w:r w:rsidR="00042C27">
        <w:t>this research has shown that</w:t>
      </w:r>
      <w:r>
        <w:t xml:space="preserve"> improving course selection and career advice before university entry is essential to ensure First Nations students make informed decisions about their academic and professional futures. By embedding these insights into institutional practice, universities can </w:t>
      </w:r>
      <w:r w:rsidR="00D321BF">
        <w:t xml:space="preserve">implement and support </w:t>
      </w:r>
      <w:r>
        <w:t>environments that empower First Nations students, not just to access higher education, but to thrive</w:t>
      </w:r>
      <w:r w:rsidR="00D321BF">
        <w:t xml:space="preserve"> and succeed. </w:t>
      </w:r>
    </w:p>
    <w:p w14:paraId="1518F06A" w14:textId="77777777" w:rsidR="00471C3C" w:rsidRDefault="00471C3C" w:rsidP="008F6745"/>
    <w:p w14:paraId="40D12C41" w14:textId="4B957EE2" w:rsidR="009D6D47" w:rsidRDefault="009D6D47">
      <w:pPr>
        <w:spacing w:line="259" w:lineRule="auto"/>
      </w:pPr>
      <w:r>
        <w:br w:type="page"/>
      </w:r>
    </w:p>
    <w:p w14:paraId="41317E8A" w14:textId="2494C0B7" w:rsidR="009D6D47" w:rsidRDefault="009D6D47" w:rsidP="009D6D47">
      <w:pPr>
        <w:pStyle w:val="Heading1"/>
      </w:pPr>
      <w:bookmarkStart w:id="46" w:name="_Toc223523311"/>
      <w:r>
        <w:lastRenderedPageBreak/>
        <w:t>References</w:t>
      </w:r>
      <w:bookmarkEnd w:id="46"/>
    </w:p>
    <w:p w14:paraId="2674ADDC" w14:textId="77777777" w:rsidR="00A72531" w:rsidRPr="00D4006E" w:rsidRDefault="00A72531" w:rsidP="005D60F1">
      <w:pPr>
        <w:ind w:left="720" w:hanging="720"/>
      </w:pPr>
      <w:r>
        <w:t xml:space="preserve">Beaufils, J. (2023). ‘That’s the bloodline’: Does Kinship and care translate to Kinship care? </w:t>
      </w:r>
      <w:r w:rsidRPr="00D4006E">
        <w:t>Australian Journal of Social Issues</w:t>
      </w:r>
      <w:r>
        <w:t xml:space="preserve">, </w:t>
      </w:r>
      <w:r w:rsidRPr="00D4006E">
        <w:t>58</w:t>
      </w:r>
      <w:r>
        <w:t xml:space="preserve">(2), 296–317. </w:t>
      </w:r>
      <w:hyperlink r:id="rId18" w:history="1">
        <w:r w:rsidRPr="00D4006E">
          <w:t>https://doi.org/10.1002/ajs4.241</w:t>
        </w:r>
      </w:hyperlink>
    </w:p>
    <w:p w14:paraId="57B4D289" w14:textId="77777777" w:rsidR="001548B4" w:rsidRDefault="001548B4" w:rsidP="005D60F1">
      <w:pPr>
        <w:ind w:left="720" w:hanging="720"/>
        <w:rPr>
          <w:rFonts w:ascii="Times New Roman" w:hAnsi="Times New Roman"/>
        </w:rPr>
      </w:pPr>
      <w:r>
        <w:t xml:space="preserve">Edward, D., &amp; McMillan, J. (n.d.). </w:t>
      </w:r>
      <w:r>
        <w:rPr>
          <w:i/>
          <w:iCs/>
        </w:rPr>
        <w:t>Completing university in a growing sector: Is equity an issue?</w:t>
      </w:r>
      <w:r>
        <w:t xml:space="preserve"> ACSES. Retrieved March 31, 2025, from </w:t>
      </w:r>
      <w:hyperlink r:id="rId19" w:history="1">
        <w:r>
          <w:rPr>
            <w:rStyle w:val="Hyperlink"/>
          </w:rPr>
          <w:t>https://www.acses.edu.au/publication/completing-university-in-a-growing-sector-is-equity-an-issue/</w:t>
        </w:r>
      </w:hyperlink>
    </w:p>
    <w:p w14:paraId="1E3C3B76" w14:textId="2E78E42C" w:rsidR="008E3CD7" w:rsidRDefault="008E3CD7" w:rsidP="00F3671C">
      <w:pPr>
        <w:ind w:left="720" w:hanging="720"/>
      </w:pPr>
      <w:r w:rsidRPr="008E3CD7">
        <w:t>Frawley, J., Larkin, S., &amp; Smith, J. A. (Eds.) (2017). </w:t>
      </w:r>
      <w:r w:rsidRPr="001548B4">
        <w:t>Indigenous pathways, transitions and</w:t>
      </w:r>
      <w:r w:rsidRPr="008E3CD7">
        <w:rPr>
          <w:i/>
          <w:iCs/>
        </w:rPr>
        <w:t xml:space="preserve"> participation in higher education: From policy to practice</w:t>
      </w:r>
      <w:r w:rsidRPr="008E3CD7">
        <w:t>. (1 ed.) Springer Singapore. </w:t>
      </w:r>
      <w:hyperlink r:id="rId20" w:history="1">
        <w:r w:rsidRPr="00E311F0">
          <w:rPr>
            <w:rStyle w:val="Hyperlink"/>
          </w:rPr>
          <w:t>https://doi.org/10.1007/978-981-10-4062-7</w:t>
        </w:r>
      </w:hyperlink>
    </w:p>
    <w:p w14:paraId="20BD3A1A" w14:textId="00B43417" w:rsidR="00636696" w:rsidRDefault="00636696" w:rsidP="00F3671C">
      <w:pPr>
        <w:ind w:left="720" w:hanging="720"/>
      </w:pPr>
      <w:r>
        <w:t xml:space="preserve">Fredericks, Bronwyn, Katelyn Barney, Tracey Bunda, Kirsten Hausia, Anne Martin, Jacinta Elston, Brenna Bernardino, and Daniel Griffiths. </w:t>
      </w:r>
      <w:r w:rsidR="00105400">
        <w:t>‘</w:t>
      </w:r>
      <w:r>
        <w:t>Building the Evidence to Improve Completion Rates for Indigenous Students.</w:t>
      </w:r>
      <w:r w:rsidR="00105400">
        <w:t>’</w:t>
      </w:r>
      <w:r>
        <w:t xml:space="preserve"> ACSES, 2022. </w:t>
      </w:r>
      <w:hyperlink r:id="rId21" w:history="1">
        <w:r>
          <w:rPr>
            <w:rStyle w:val="Hyperlink"/>
          </w:rPr>
          <w:t>https://www.acses.edu.au/research-policies/building-the-evidence-to-improve-completion-rates-for-indigenous-students-2/</w:t>
        </w:r>
      </w:hyperlink>
      <w:r>
        <w:t>.</w:t>
      </w:r>
    </w:p>
    <w:p w14:paraId="00E2CBEA" w14:textId="188B7E7B" w:rsidR="00AE427A" w:rsidRDefault="00AE427A" w:rsidP="00F3671C">
      <w:pPr>
        <w:ind w:left="720" w:hanging="720"/>
      </w:pPr>
      <w:r w:rsidRPr="00AE427A">
        <w:t xml:space="preserve">Fredericks, B., Barney, K., Bunda, T., </w:t>
      </w:r>
      <w:proofErr w:type="spellStart"/>
      <w:r w:rsidRPr="00AE427A">
        <w:t>Hausia</w:t>
      </w:r>
      <w:proofErr w:type="spellEnd"/>
      <w:r w:rsidRPr="00AE427A">
        <w:t>, K., Martin, A., Elston, J., &amp; Bernardino, B. (2023). The importance of Indigenous centres/units for Aboriginal and Torres Strait Islander students: ensuring connection and belonging to support university completion. </w:t>
      </w:r>
      <w:r w:rsidRPr="00AE427A">
        <w:rPr>
          <w:i/>
          <w:iCs/>
        </w:rPr>
        <w:t>Higher Education Research &amp; Development</w:t>
      </w:r>
      <w:r w:rsidRPr="00AE427A">
        <w:t>, </w:t>
      </w:r>
      <w:r w:rsidRPr="00AE427A">
        <w:rPr>
          <w:i/>
          <w:iCs/>
        </w:rPr>
        <w:t>43</w:t>
      </w:r>
      <w:r w:rsidRPr="00AE427A">
        <w:t xml:space="preserve">(4), 859–872. </w:t>
      </w:r>
      <w:hyperlink r:id="rId22" w:history="1">
        <w:r w:rsidR="001E5D01" w:rsidRPr="00245837">
          <w:rPr>
            <w:rStyle w:val="Hyperlink"/>
          </w:rPr>
          <w:t>https://doi.org/10.1080/07294360.2023.2258825</w:t>
        </w:r>
      </w:hyperlink>
    </w:p>
    <w:p w14:paraId="492C4C86" w14:textId="77777777" w:rsidR="001E5D01" w:rsidRPr="001E5D01" w:rsidRDefault="001E5D01" w:rsidP="00F3671C">
      <w:pPr>
        <w:ind w:left="720" w:hanging="720"/>
      </w:pPr>
      <w:r w:rsidRPr="001E5D01">
        <w:t xml:space="preserve">Isaacs-Guthridge, R. (2024). Aboriginal students’ journeys to university – privileging our sovereign voices. </w:t>
      </w:r>
      <w:r w:rsidRPr="001E5D01">
        <w:rPr>
          <w:i/>
          <w:iCs/>
        </w:rPr>
        <w:t>The Australian Journal of Indigenous Education</w:t>
      </w:r>
      <w:r w:rsidRPr="001E5D01">
        <w:t xml:space="preserve">, </w:t>
      </w:r>
      <w:r w:rsidRPr="001E5D01">
        <w:rPr>
          <w:i/>
          <w:iCs/>
        </w:rPr>
        <w:t>53</w:t>
      </w:r>
      <w:r w:rsidRPr="001E5D01">
        <w:t xml:space="preserve">(2), Article 2. </w:t>
      </w:r>
      <w:hyperlink r:id="rId23" w:history="1">
        <w:r w:rsidRPr="001E5D01">
          <w:rPr>
            <w:rStyle w:val="Hyperlink"/>
          </w:rPr>
          <w:t>https://doi.org/10.55146/ajie.v53i2.1101</w:t>
        </w:r>
      </w:hyperlink>
    </w:p>
    <w:p w14:paraId="20CCE081" w14:textId="2474181E" w:rsidR="00DC2C84" w:rsidRDefault="00DC2C84" w:rsidP="00F3671C">
      <w:pPr>
        <w:ind w:left="720" w:hanging="720"/>
      </w:pPr>
      <w:r>
        <w:t xml:space="preserve">Kinnane, Stephen, Judith Wilks, Katie Wilson, Terri Hughes, and Sue Thomas. </w:t>
      </w:r>
      <w:r w:rsidR="00105400">
        <w:t>‘</w:t>
      </w:r>
      <w:r>
        <w:t xml:space="preserve">‘Can’t Be What You Can’t See’: The Transition of Aboriginal and Torres Strait Islander Students into Higher </w:t>
      </w:r>
      <w:r w:rsidR="00FD6A21">
        <w:t>Education</w:t>
      </w:r>
      <w:r w:rsidR="00FD6A21">
        <w:rPr>
          <w:rFonts w:cs="Arial"/>
        </w:rPr>
        <w:t>;</w:t>
      </w:r>
      <w:r>
        <w:t xml:space="preserve"> Final Report 2014 - Southern Cross University,</w:t>
      </w:r>
      <w:r w:rsidR="00105400">
        <w:rPr>
          <w:rFonts w:ascii="Aptos" w:hAnsi="Aptos" w:cs="Aptos"/>
        </w:rPr>
        <w:t>’</w:t>
      </w:r>
      <w:r>
        <w:t xml:space="preserve"> 2014. </w:t>
      </w:r>
      <w:hyperlink r:id="rId24" w:history="1">
        <w:r>
          <w:rPr>
            <w:rStyle w:val="Hyperlink"/>
          </w:rPr>
          <w:t>https://researchportal.scu.edu.au/esploro/outputs/report/Cant-be-what-you-cant-see/991012821183502368</w:t>
        </w:r>
      </w:hyperlink>
      <w:r>
        <w:t>.</w:t>
      </w:r>
    </w:p>
    <w:p w14:paraId="7AF68C63" w14:textId="77777777" w:rsidR="004011B6" w:rsidRDefault="004011B6" w:rsidP="00F3671C">
      <w:pPr>
        <w:ind w:left="720" w:hanging="720"/>
      </w:pPr>
      <w:r w:rsidRPr="004011B6">
        <w:t>Guenther, J., Lowe, K., Burgess, C., Vass, G., &amp; Moodie, N. (2019). Factors contributing to educational outcomes for First Nations students from remote communities: A systematic review. </w:t>
      </w:r>
      <w:r w:rsidRPr="004011B6">
        <w:rPr>
          <w:i/>
          <w:iCs/>
        </w:rPr>
        <w:t>The Australian Educational Researcher</w:t>
      </w:r>
      <w:r w:rsidRPr="004011B6">
        <w:t>, </w:t>
      </w:r>
      <w:r w:rsidRPr="004011B6">
        <w:rPr>
          <w:i/>
          <w:iCs/>
        </w:rPr>
        <w:t>46</w:t>
      </w:r>
      <w:r w:rsidRPr="004011B6">
        <w:t>, 319-340.</w:t>
      </w:r>
    </w:p>
    <w:p w14:paraId="583C10EB" w14:textId="77777777" w:rsidR="00204704" w:rsidRDefault="00204704" w:rsidP="00F3671C">
      <w:pPr>
        <w:ind w:left="720" w:hanging="720"/>
      </w:pPr>
      <w:r w:rsidRPr="00204704">
        <w:t>Martin, K. (2008). </w:t>
      </w:r>
      <w:r w:rsidRPr="00204704">
        <w:rPr>
          <w:i/>
          <w:iCs/>
        </w:rPr>
        <w:t>Please knock before you enter: Aboriginal regulation of outsiders and the implications for researchers</w:t>
      </w:r>
      <w:r w:rsidRPr="00204704">
        <w:t>. Post Pressed.</w:t>
      </w:r>
    </w:p>
    <w:p w14:paraId="208022EC" w14:textId="23EF4432" w:rsidR="007F7ABF" w:rsidRDefault="007F7ABF" w:rsidP="00F3671C">
      <w:pPr>
        <w:ind w:left="720" w:hanging="720"/>
      </w:pPr>
      <w:r>
        <w:t xml:space="preserve">Neale, Dr Lesley. </w:t>
      </w:r>
      <w:r w:rsidR="00105400">
        <w:t>‘</w:t>
      </w:r>
      <w:r>
        <w:t xml:space="preserve">Tutors Are Key to Reducing Indigenous Student </w:t>
      </w:r>
      <w:proofErr w:type="spellStart"/>
      <w:r>
        <w:t>Drop out</w:t>
      </w:r>
      <w:proofErr w:type="spellEnd"/>
      <w:r>
        <w:t xml:space="preserve"> Rates.</w:t>
      </w:r>
      <w:r w:rsidR="00105400">
        <w:t>’</w:t>
      </w:r>
      <w:r>
        <w:t xml:space="preserve"> The Conversation, November 5, 2017. </w:t>
      </w:r>
      <w:hyperlink r:id="rId25" w:history="1">
        <w:r>
          <w:rPr>
            <w:rStyle w:val="Hyperlink"/>
          </w:rPr>
          <w:t>http://theconversation.com/tutors-are-key-to-reducing-indigenous-student-drop-out-rates-86130</w:t>
        </w:r>
      </w:hyperlink>
      <w:r>
        <w:t>.</w:t>
      </w:r>
    </w:p>
    <w:p w14:paraId="4F546BC6" w14:textId="77777777" w:rsidR="007F7ABF" w:rsidRPr="00D41953" w:rsidRDefault="007F7ABF" w:rsidP="005D60F1">
      <w:pPr>
        <w:ind w:left="720" w:hanging="720"/>
      </w:pPr>
      <w:r w:rsidRPr="00D41953">
        <w:t xml:space="preserve">O’Kane, M., Behrendt, L., Glover, B., Macklin, J., Nash, F., Rimmer, B., &amp; Wikramanayake, S. (2024). </w:t>
      </w:r>
      <w:r w:rsidRPr="00D41953">
        <w:rPr>
          <w:i/>
          <w:iCs/>
        </w:rPr>
        <w:t>Australian Universities Accord Final Report Document</w:t>
      </w:r>
      <w:r w:rsidRPr="00D41953">
        <w:t xml:space="preserve">. Department of Education, Australian Government. </w:t>
      </w:r>
      <w:hyperlink r:id="rId26" w:history="1">
        <w:r w:rsidRPr="00D41953">
          <w:rPr>
            <w:rStyle w:val="Hyperlink"/>
            <w:rFonts w:eastAsia="Times New Roman"/>
          </w:rPr>
          <w:t>https://www.education.gov.au/australian-universities-accord/resources/final-report</w:t>
        </w:r>
      </w:hyperlink>
    </w:p>
    <w:p w14:paraId="03AA648D" w14:textId="77777777" w:rsidR="00D02A96" w:rsidRPr="00D02A96" w:rsidRDefault="00D02A96" w:rsidP="00F3671C">
      <w:pPr>
        <w:ind w:left="720" w:hanging="720"/>
      </w:pPr>
      <w:r w:rsidRPr="00D02A96">
        <w:lastRenderedPageBreak/>
        <w:t xml:space="preserve">Pham, T. D., Blue, L. E., Baez, A., Anderson, P. J., Xing, C., &amp; Saward, M. (2025). Higher education success factor model: A means to explore factors influencing Indigenous Australian completion rates. </w:t>
      </w:r>
      <w:r w:rsidRPr="00D02A96">
        <w:rPr>
          <w:i/>
          <w:iCs/>
        </w:rPr>
        <w:t>Student Success</w:t>
      </w:r>
      <w:r w:rsidRPr="00D02A96">
        <w:t xml:space="preserve">, </w:t>
      </w:r>
      <w:r w:rsidRPr="00D02A96">
        <w:rPr>
          <w:i/>
          <w:iCs/>
        </w:rPr>
        <w:t>16</w:t>
      </w:r>
      <w:r w:rsidRPr="00D02A96">
        <w:t xml:space="preserve">(1), 1–15. </w:t>
      </w:r>
      <w:hyperlink r:id="rId27" w:history="1">
        <w:r w:rsidRPr="00D02A96">
          <w:rPr>
            <w:rStyle w:val="Hyperlink"/>
          </w:rPr>
          <w:t>https://doi.org/10.3316/informit.T2025030500007490936612340</w:t>
        </w:r>
      </w:hyperlink>
    </w:p>
    <w:p w14:paraId="2CD8AEC4" w14:textId="19CD1CFD" w:rsidR="007D2BF9" w:rsidRDefault="007D2BF9" w:rsidP="00F3671C">
      <w:pPr>
        <w:ind w:left="720" w:hanging="720"/>
      </w:pPr>
      <w:r w:rsidRPr="007D2BF9">
        <w:t>Productivity Commission</w:t>
      </w:r>
      <w:r>
        <w:t xml:space="preserve"> (2019)</w:t>
      </w:r>
      <w:r w:rsidRPr="007D2BF9">
        <w:t xml:space="preserve">, </w:t>
      </w:r>
      <w:r w:rsidRPr="007D2BF9">
        <w:rPr>
          <w:i/>
          <w:iCs/>
        </w:rPr>
        <w:t>The Demand Driven University System: A Mixed Report Card,</w:t>
      </w:r>
      <w:r w:rsidRPr="007D2BF9">
        <w:t xml:space="preserve"> </w:t>
      </w:r>
      <w:r w:rsidR="007E7729">
        <w:t>Productivity Commission</w:t>
      </w:r>
      <w:r w:rsidRPr="007D2BF9">
        <w:t xml:space="preserve">, </w:t>
      </w:r>
      <w:hyperlink r:id="rId28" w:history="1">
        <w:r w:rsidRPr="007D2BF9">
          <w:rPr>
            <w:rStyle w:val="Hyperlink"/>
          </w:rPr>
          <w:t>www.pc.gov.au/research/completed/university-report-card/university-report-card.pdf</w:t>
        </w:r>
      </w:hyperlink>
      <w:r w:rsidRPr="007D2BF9">
        <w:t>.</w:t>
      </w:r>
    </w:p>
    <w:p w14:paraId="5F4289B1" w14:textId="6613A749" w:rsidR="00456914" w:rsidRDefault="00456914" w:rsidP="00F3671C">
      <w:pPr>
        <w:ind w:left="720" w:hanging="720"/>
      </w:pPr>
      <w:r>
        <w:t xml:space="preserve">Stahl, Garth, Sarah McDonald, and Jennifer Stokes. </w:t>
      </w:r>
      <w:r w:rsidR="00105400">
        <w:t>‘</w:t>
      </w:r>
      <w:r>
        <w:t>‘I See Myself as Undeveloped’: Supporting Indigenous First-in-Family Males in the Transition to Higher Education.</w:t>
      </w:r>
      <w:r w:rsidR="00105400">
        <w:t>’</w:t>
      </w:r>
      <w:r>
        <w:t xml:space="preserve"> </w:t>
      </w:r>
      <w:r>
        <w:rPr>
          <w:i/>
          <w:iCs/>
        </w:rPr>
        <w:t>Higher Education Research &amp; Development</w:t>
      </w:r>
      <w:r>
        <w:t xml:space="preserve"> 39, no. 7 (November 9, 2020): 1488–1501. </w:t>
      </w:r>
      <w:hyperlink r:id="rId29" w:history="1">
        <w:r>
          <w:rPr>
            <w:rStyle w:val="Hyperlink"/>
          </w:rPr>
          <w:t>https://doi.org/10.1080/07294360.2020.1728521</w:t>
        </w:r>
      </w:hyperlink>
      <w:r>
        <w:t>.</w:t>
      </w:r>
    </w:p>
    <w:p w14:paraId="6DD81E5E" w14:textId="77777777" w:rsidR="009E1CB8" w:rsidRPr="009E1CB8" w:rsidRDefault="009E1CB8" w:rsidP="00F3671C">
      <w:pPr>
        <w:ind w:left="720" w:hanging="720"/>
      </w:pPr>
      <w:r w:rsidRPr="009E1CB8">
        <w:t xml:space="preserve">Syme, S., Roche, T., Goode, E., &amp; Crandon, E. (2022). Transforming lives: The power of an Australian enabling education. </w:t>
      </w:r>
      <w:r w:rsidRPr="009E1CB8">
        <w:rPr>
          <w:i/>
          <w:iCs/>
        </w:rPr>
        <w:t>Higher Education Research &amp; Development</w:t>
      </w:r>
      <w:r w:rsidRPr="009E1CB8">
        <w:t xml:space="preserve">, </w:t>
      </w:r>
      <w:r w:rsidRPr="009E1CB8">
        <w:rPr>
          <w:i/>
          <w:iCs/>
        </w:rPr>
        <w:t>41</w:t>
      </w:r>
      <w:r w:rsidRPr="009E1CB8">
        <w:t xml:space="preserve">(7), 2426–2440. </w:t>
      </w:r>
      <w:hyperlink r:id="rId30" w:history="1">
        <w:r w:rsidRPr="009E1CB8">
          <w:rPr>
            <w:rStyle w:val="Hyperlink"/>
          </w:rPr>
          <w:t>https://doi.org/10.1080/07294360.2021.1990222</w:t>
        </w:r>
      </w:hyperlink>
    </w:p>
    <w:p w14:paraId="5D04A361" w14:textId="72C469B6" w:rsidR="00456914" w:rsidRDefault="00456914" w:rsidP="00F3671C">
      <w:pPr>
        <w:ind w:left="720" w:hanging="720"/>
      </w:pPr>
      <w:r>
        <w:t xml:space="preserve">Taylor, Kevin. </w:t>
      </w:r>
      <w:r w:rsidR="00105400">
        <w:t>‘</w:t>
      </w:r>
      <w:r>
        <w:t>First Nations Students Need Culturally Safe Spaces at Their Universities.</w:t>
      </w:r>
      <w:r w:rsidR="00105400">
        <w:t>’</w:t>
      </w:r>
      <w:r>
        <w:t xml:space="preserve"> The Conversation, February 4, 2022. </w:t>
      </w:r>
      <w:hyperlink r:id="rId31" w:history="1">
        <w:r>
          <w:rPr>
            <w:rStyle w:val="Hyperlink"/>
          </w:rPr>
          <w:t>http://theconversation.com/first-nations-students-need-culturally-safe-spaces-at-their-universities-175521</w:t>
        </w:r>
      </w:hyperlink>
      <w:r>
        <w:t>.</w:t>
      </w:r>
    </w:p>
    <w:p w14:paraId="7AEA5CDE" w14:textId="7137BE2F" w:rsidR="00F60A47" w:rsidRPr="00F60A47" w:rsidRDefault="00E95650" w:rsidP="00F3671C">
      <w:pPr>
        <w:ind w:left="720" w:hanging="720"/>
      </w:pPr>
      <w:proofErr w:type="spellStart"/>
      <w:r>
        <w:t>Uink</w:t>
      </w:r>
      <w:proofErr w:type="spellEnd"/>
      <w:r>
        <w:t xml:space="preserve">, Bep, Rebecca Bennett, Braden Hill, Chanelle van den Berg, and Justine Rolfe. </w:t>
      </w:r>
      <w:r w:rsidR="00105400">
        <w:t>‘</w:t>
      </w:r>
      <w:r>
        <w:t>Interrogating Relationships between Student Support Initiatives and Indigenous Student Progression.</w:t>
      </w:r>
      <w:r w:rsidR="00105400">
        <w:t>’</w:t>
      </w:r>
      <w:r>
        <w:t xml:space="preserve"> Report. National Centre for Student Equity in Higher Education, April 5, 2022. Australia. </w:t>
      </w:r>
      <w:hyperlink r:id="rId32" w:history="1">
        <w:r>
          <w:rPr>
            <w:rStyle w:val="Hyperlink"/>
          </w:rPr>
          <w:t>https://apo.org.au/node/317706</w:t>
        </w:r>
      </w:hyperlink>
      <w:r>
        <w:t>.</w:t>
      </w:r>
    </w:p>
    <w:sectPr w:rsidR="00F60A47" w:rsidRPr="00F60A47" w:rsidSect="008C7722">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472E" w14:textId="77777777" w:rsidR="00222088" w:rsidRDefault="00222088" w:rsidP="008C7722">
      <w:pPr>
        <w:spacing w:after="0" w:line="240" w:lineRule="auto"/>
      </w:pPr>
      <w:r>
        <w:separator/>
      </w:r>
    </w:p>
  </w:endnote>
  <w:endnote w:type="continuationSeparator" w:id="0">
    <w:p w14:paraId="73B86727" w14:textId="77777777" w:rsidR="00222088" w:rsidRDefault="00222088" w:rsidP="008C7722">
      <w:pPr>
        <w:spacing w:after="0" w:line="240" w:lineRule="auto"/>
      </w:pPr>
      <w:r>
        <w:continuationSeparator/>
      </w:r>
    </w:p>
  </w:endnote>
  <w:endnote w:type="continuationNotice" w:id="1">
    <w:p w14:paraId="1705379B" w14:textId="77777777" w:rsidR="00222088" w:rsidRDefault="00222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Calibri"/>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hnschrift SemiLight SemiConde">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0D7F7DE8" w14:textId="77777777" w:rsidR="008C7722" w:rsidRPr="00061722" w:rsidRDefault="008C7722">
        <w:pPr>
          <w:pStyle w:val="Footer"/>
          <w:jc w:val="center"/>
          <w:rPr>
            <w:sz w:val="18"/>
            <w:szCs w:val="18"/>
          </w:rPr>
        </w:pPr>
        <w:r w:rsidRPr="00061722">
          <w:rPr>
            <w:sz w:val="18"/>
            <w:szCs w:val="18"/>
          </w:rPr>
          <w:fldChar w:fldCharType="begin"/>
        </w:r>
        <w:r w:rsidRPr="00061722">
          <w:rPr>
            <w:sz w:val="18"/>
            <w:szCs w:val="18"/>
          </w:rPr>
          <w:instrText xml:space="preserve"> PAGE   \* MERGEFORMAT </w:instrText>
        </w:r>
        <w:r w:rsidRPr="00061722">
          <w:rPr>
            <w:sz w:val="18"/>
            <w:szCs w:val="18"/>
          </w:rPr>
          <w:fldChar w:fldCharType="separate"/>
        </w:r>
        <w:r w:rsidRPr="00061722">
          <w:rPr>
            <w:noProof/>
            <w:sz w:val="18"/>
            <w:szCs w:val="18"/>
          </w:rPr>
          <w:t>2</w:t>
        </w:r>
        <w:r w:rsidRPr="00061722">
          <w:rPr>
            <w:noProof/>
            <w:sz w:val="18"/>
            <w:szCs w:val="18"/>
          </w:rPr>
          <w:fldChar w:fldCharType="end"/>
        </w:r>
      </w:p>
    </w:sdtContent>
  </w:sdt>
  <w:p w14:paraId="6F0DE21A" w14:textId="77777777" w:rsidR="008C7722"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C14D" w14:textId="77777777" w:rsidR="00222088" w:rsidRDefault="00222088" w:rsidP="008C7722">
      <w:pPr>
        <w:spacing w:after="0" w:line="240" w:lineRule="auto"/>
      </w:pPr>
      <w:r>
        <w:separator/>
      </w:r>
    </w:p>
  </w:footnote>
  <w:footnote w:type="continuationSeparator" w:id="0">
    <w:p w14:paraId="39E804FF" w14:textId="77777777" w:rsidR="00222088" w:rsidRDefault="00222088" w:rsidP="008C7722">
      <w:pPr>
        <w:spacing w:after="0" w:line="240" w:lineRule="auto"/>
      </w:pPr>
      <w:r>
        <w:continuationSeparator/>
      </w:r>
    </w:p>
  </w:footnote>
  <w:footnote w:type="continuationNotice" w:id="1">
    <w:p w14:paraId="4BE9737F" w14:textId="77777777" w:rsidR="00222088" w:rsidRDefault="00222088">
      <w:pPr>
        <w:spacing w:after="0" w:line="240" w:lineRule="auto"/>
      </w:pPr>
    </w:p>
  </w:footnote>
  <w:footnote w:id="2">
    <w:p w14:paraId="499EFE75" w14:textId="7FA1A793" w:rsidR="007C7475" w:rsidRPr="00801ED7" w:rsidRDefault="007C7475">
      <w:pPr>
        <w:pStyle w:val="FootnoteText"/>
        <w:rPr>
          <w:lang w:val="en-AU"/>
        </w:rPr>
      </w:pPr>
      <w:r w:rsidRPr="00CA7949">
        <w:rPr>
          <w:rStyle w:val="FootnoteReference"/>
          <w:sz w:val="18"/>
          <w:szCs w:val="18"/>
        </w:rPr>
        <w:footnoteRef/>
      </w:r>
      <w:r w:rsidRPr="00CA7949">
        <w:rPr>
          <w:sz w:val="18"/>
          <w:szCs w:val="18"/>
        </w:rPr>
        <w:t xml:space="preserve"> </w:t>
      </w:r>
      <w:r w:rsidR="00FF1F56" w:rsidRPr="00CA7949">
        <w:rPr>
          <w:sz w:val="18"/>
          <w:szCs w:val="18"/>
          <w:lang w:val="en-AU"/>
        </w:rPr>
        <w:t>For</w:t>
      </w:r>
      <w:r w:rsidR="00DA49F5" w:rsidRPr="00CA7949">
        <w:rPr>
          <w:sz w:val="18"/>
          <w:szCs w:val="18"/>
          <w:lang w:val="en-AU"/>
        </w:rPr>
        <w:t xml:space="preserve"> information about the overarching cohort completion data </w:t>
      </w:r>
      <w:r w:rsidR="003A492F" w:rsidRPr="00CA7949">
        <w:rPr>
          <w:sz w:val="18"/>
          <w:szCs w:val="18"/>
          <w:lang w:val="en-AU"/>
        </w:rPr>
        <w:t>developed by the Australian Government Department of Education</w:t>
      </w:r>
      <w:r w:rsidR="00FF1F56" w:rsidRPr="00CA7949">
        <w:rPr>
          <w:sz w:val="18"/>
          <w:szCs w:val="18"/>
          <w:lang w:val="en-AU"/>
        </w:rPr>
        <w:t>, see</w:t>
      </w:r>
      <w:r w:rsidR="00FA6F6D" w:rsidRPr="00CA7949">
        <w:rPr>
          <w:sz w:val="18"/>
          <w:szCs w:val="18"/>
          <w:lang w:val="en-AU"/>
        </w:rPr>
        <w:t xml:space="preserve">: </w:t>
      </w:r>
      <w:hyperlink r:id="rId1" w:history="1">
        <w:r w:rsidR="00FF1F56" w:rsidRPr="00CA7949">
          <w:rPr>
            <w:rStyle w:val="Hyperlink"/>
            <w:sz w:val="18"/>
            <w:szCs w:val="18"/>
            <w:lang w:val="en-AU"/>
          </w:rPr>
          <w:t>https://www.education.gov.au/higher-education-statistics/completion-rates-cohort-analyses</w:t>
        </w:r>
      </w:hyperlink>
      <w:r w:rsidR="00FF1F56">
        <w:rPr>
          <w:lang w:val="en-A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2A7"/>
    <w:multiLevelType w:val="hybridMultilevel"/>
    <w:tmpl w:val="C55E48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356A14"/>
    <w:multiLevelType w:val="hybridMultilevel"/>
    <w:tmpl w:val="AEB84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465A39"/>
    <w:multiLevelType w:val="hybridMultilevel"/>
    <w:tmpl w:val="CE46ECDA"/>
    <w:lvl w:ilvl="0" w:tplc="890E4744">
      <w:start w:val="1"/>
      <w:numFmt w:val="bullet"/>
      <w:lvlText w:val=""/>
      <w:lvlJc w:val="left"/>
      <w:pPr>
        <w:ind w:left="2160" w:hanging="360"/>
      </w:pPr>
      <w:rPr>
        <w:rFonts w:ascii="Symbol" w:hAnsi="Symbol"/>
      </w:rPr>
    </w:lvl>
    <w:lvl w:ilvl="1" w:tplc="3048B1AE">
      <w:start w:val="1"/>
      <w:numFmt w:val="bullet"/>
      <w:lvlText w:val=""/>
      <w:lvlJc w:val="left"/>
      <w:pPr>
        <w:ind w:left="2160" w:hanging="360"/>
      </w:pPr>
      <w:rPr>
        <w:rFonts w:ascii="Symbol" w:hAnsi="Symbol"/>
      </w:rPr>
    </w:lvl>
    <w:lvl w:ilvl="2" w:tplc="446C68CC">
      <w:start w:val="1"/>
      <w:numFmt w:val="bullet"/>
      <w:lvlText w:val=""/>
      <w:lvlJc w:val="left"/>
      <w:pPr>
        <w:ind w:left="2160" w:hanging="360"/>
      </w:pPr>
      <w:rPr>
        <w:rFonts w:ascii="Symbol" w:hAnsi="Symbol"/>
      </w:rPr>
    </w:lvl>
    <w:lvl w:ilvl="3" w:tplc="D396A436">
      <w:start w:val="1"/>
      <w:numFmt w:val="bullet"/>
      <w:lvlText w:val=""/>
      <w:lvlJc w:val="left"/>
      <w:pPr>
        <w:ind w:left="2160" w:hanging="360"/>
      </w:pPr>
      <w:rPr>
        <w:rFonts w:ascii="Symbol" w:hAnsi="Symbol"/>
      </w:rPr>
    </w:lvl>
    <w:lvl w:ilvl="4" w:tplc="57247A18">
      <w:start w:val="1"/>
      <w:numFmt w:val="bullet"/>
      <w:lvlText w:val=""/>
      <w:lvlJc w:val="left"/>
      <w:pPr>
        <w:ind w:left="2160" w:hanging="360"/>
      </w:pPr>
      <w:rPr>
        <w:rFonts w:ascii="Symbol" w:hAnsi="Symbol"/>
      </w:rPr>
    </w:lvl>
    <w:lvl w:ilvl="5" w:tplc="5A641D3C">
      <w:start w:val="1"/>
      <w:numFmt w:val="bullet"/>
      <w:lvlText w:val=""/>
      <w:lvlJc w:val="left"/>
      <w:pPr>
        <w:ind w:left="2160" w:hanging="360"/>
      </w:pPr>
      <w:rPr>
        <w:rFonts w:ascii="Symbol" w:hAnsi="Symbol"/>
      </w:rPr>
    </w:lvl>
    <w:lvl w:ilvl="6" w:tplc="EAF66AFA">
      <w:start w:val="1"/>
      <w:numFmt w:val="bullet"/>
      <w:lvlText w:val=""/>
      <w:lvlJc w:val="left"/>
      <w:pPr>
        <w:ind w:left="2160" w:hanging="360"/>
      </w:pPr>
      <w:rPr>
        <w:rFonts w:ascii="Symbol" w:hAnsi="Symbol"/>
      </w:rPr>
    </w:lvl>
    <w:lvl w:ilvl="7" w:tplc="82FEB650">
      <w:start w:val="1"/>
      <w:numFmt w:val="bullet"/>
      <w:lvlText w:val=""/>
      <w:lvlJc w:val="left"/>
      <w:pPr>
        <w:ind w:left="2160" w:hanging="360"/>
      </w:pPr>
      <w:rPr>
        <w:rFonts w:ascii="Symbol" w:hAnsi="Symbol"/>
      </w:rPr>
    </w:lvl>
    <w:lvl w:ilvl="8" w:tplc="C1764A14">
      <w:start w:val="1"/>
      <w:numFmt w:val="bullet"/>
      <w:lvlText w:val=""/>
      <w:lvlJc w:val="left"/>
      <w:pPr>
        <w:ind w:left="2160" w:hanging="360"/>
      </w:pPr>
      <w:rPr>
        <w:rFonts w:ascii="Symbol" w:hAnsi="Symbol"/>
      </w:rPr>
    </w:lvl>
  </w:abstractNum>
  <w:abstractNum w:abstractNumId="3" w15:restartNumberingAfterBreak="0">
    <w:nsid w:val="0A2C6726"/>
    <w:multiLevelType w:val="hybridMultilevel"/>
    <w:tmpl w:val="C3C6381C"/>
    <w:lvl w:ilvl="0" w:tplc="EA0A3EA2">
      <w:start w:val="1"/>
      <w:numFmt w:val="bullet"/>
      <w:lvlText w:val=""/>
      <w:lvlJc w:val="left"/>
      <w:pPr>
        <w:ind w:left="1440" w:hanging="360"/>
      </w:pPr>
      <w:rPr>
        <w:rFonts w:ascii="Symbol" w:hAnsi="Symbol"/>
      </w:rPr>
    </w:lvl>
    <w:lvl w:ilvl="1" w:tplc="3560076C">
      <w:start w:val="1"/>
      <w:numFmt w:val="bullet"/>
      <w:lvlText w:val=""/>
      <w:lvlJc w:val="left"/>
      <w:pPr>
        <w:ind w:left="1440" w:hanging="360"/>
      </w:pPr>
      <w:rPr>
        <w:rFonts w:ascii="Symbol" w:hAnsi="Symbol"/>
      </w:rPr>
    </w:lvl>
    <w:lvl w:ilvl="2" w:tplc="3E56BB9A">
      <w:start w:val="1"/>
      <w:numFmt w:val="bullet"/>
      <w:lvlText w:val=""/>
      <w:lvlJc w:val="left"/>
      <w:pPr>
        <w:ind w:left="1440" w:hanging="360"/>
      </w:pPr>
      <w:rPr>
        <w:rFonts w:ascii="Symbol" w:hAnsi="Symbol"/>
      </w:rPr>
    </w:lvl>
    <w:lvl w:ilvl="3" w:tplc="A3AC668A">
      <w:start w:val="1"/>
      <w:numFmt w:val="bullet"/>
      <w:lvlText w:val=""/>
      <w:lvlJc w:val="left"/>
      <w:pPr>
        <w:ind w:left="1440" w:hanging="360"/>
      </w:pPr>
      <w:rPr>
        <w:rFonts w:ascii="Symbol" w:hAnsi="Symbol"/>
      </w:rPr>
    </w:lvl>
    <w:lvl w:ilvl="4" w:tplc="1EECB686">
      <w:start w:val="1"/>
      <w:numFmt w:val="bullet"/>
      <w:lvlText w:val=""/>
      <w:lvlJc w:val="left"/>
      <w:pPr>
        <w:ind w:left="1440" w:hanging="360"/>
      </w:pPr>
      <w:rPr>
        <w:rFonts w:ascii="Symbol" w:hAnsi="Symbol"/>
      </w:rPr>
    </w:lvl>
    <w:lvl w:ilvl="5" w:tplc="A67C9172">
      <w:start w:val="1"/>
      <w:numFmt w:val="bullet"/>
      <w:lvlText w:val=""/>
      <w:lvlJc w:val="left"/>
      <w:pPr>
        <w:ind w:left="1440" w:hanging="360"/>
      </w:pPr>
      <w:rPr>
        <w:rFonts w:ascii="Symbol" w:hAnsi="Symbol"/>
      </w:rPr>
    </w:lvl>
    <w:lvl w:ilvl="6" w:tplc="44E69308">
      <w:start w:val="1"/>
      <w:numFmt w:val="bullet"/>
      <w:lvlText w:val=""/>
      <w:lvlJc w:val="left"/>
      <w:pPr>
        <w:ind w:left="1440" w:hanging="360"/>
      </w:pPr>
      <w:rPr>
        <w:rFonts w:ascii="Symbol" w:hAnsi="Symbol"/>
      </w:rPr>
    </w:lvl>
    <w:lvl w:ilvl="7" w:tplc="2BC0CB74">
      <w:start w:val="1"/>
      <w:numFmt w:val="bullet"/>
      <w:lvlText w:val=""/>
      <w:lvlJc w:val="left"/>
      <w:pPr>
        <w:ind w:left="1440" w:hanging="360"/>
      </w:pPr>
      <w:rPr>
        <w:rFonts w:ascii="Symbol" w:hAnsi="Symbol"/>
      </w:rPr>
    </w:lvl>
    <w:lvl w:ilvl="8" w:tplc="D650615A">
      <w:start w:val="1"/>
      <w:numFmt w:val="bullet"/>
      <w:lvlText w:val=""/>
      <w:lvlJc w:val="left"/>
      <w:pPr>
        <w:ind w:left="1440" w:hanging="360"/>
      </w:pPr>
      <w:rPr>
        <w:rFonts w:ascii="Symbol" w:hAnsi="Symbol"/>
      </w:rPr>
    </w:lvl>
  </w:abstractNum>
  <w:abstractNum w:abstractNumId="4" w15:restartNumberingAfterBreak="0">
    <w:nsid w:val="1755450A"/>
    <w:multiLevelType w:val="hybridMultilevel"/>
    <w:tmpl w:val="A7504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AD4AD5"/>
    <w:multiLevelType w:val="hybridMultilevel"/>
    <w:tmpl w:val="30C45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207453"/>
    <w:multiLevelType w:val="hybridMultilevel"/>
    <w:tmpl w:val="D908B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687F87"/>
    <w:multiLevelType w:val="hybridMultilevel"/>
    <w:tmpl w:val="69CE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891A6B"/>
    <w:multiLevelType w:val="hybridMultilevel"/>
    <w:tmpl w:val="45264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52CA1"/>
    <w:multiLevelType w:val="hybridMultilevel"/>
    <w:tmpl w:val="962C8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777456"/>
    <w:multiLevelType w:val="hybridMultilevel"/>
    <w:tmpl w:val="E44825BA"/>
    <w:lvl w:ilvl="0" w:tplc="C7965B4A">
      <w:start w:val="1"/>
      <w:numFmt w:val="bullet"/>
      <w:lvlText w:val=""/>
      <w:lvlJc w:val="left"/>
      <w:pPr>
        <w:ind w:left="1440" w:hanging="360"/>
      </w:pPr>
      <w:rPr>
        <w:rFonts w:ascii="Symbol" w:hAnsi="Symbol"/>
      </w:rPr>
    </w:lvl>
    <w:lvl w:ilvl="1" w:tplc="C96851F8">
      <w:start w:val="1"/>
      <w:numFmt w:val="bullet"/>
      <w:lvlText w:val=""/>
      <w:lvlJc w:val="left"/>
      <w:pPr>
        <w:ind w:left="2160" w:hanging="360"/>
      </w:pPr>
      <w:rPr>
        <w:rFonts w:ascii="Symbol" w:hAnsi="Symbol"/>
      </w:rPr>
    </w:lvl>
    <w:lvl w:ilvl="2" w:tplc="58567044">
      <w:start w:val="1"/>
      <w:numFmt w:val="bullet"/>
      <w:lvlText w:val=""/>
      <w:lvlJc w:val="left"/>
      <w:pPr>
        <w:ind w:left="1440" w:hanging="360"/>
      </w:pPr>
      <w:rPr>
        <w:rFonts w:ascii="Symbol" w:hAnsi="Symbol"/>
      </w:rPr>
    </w:lvl>
    <w:lvl w:ilvl="3" w:tplc="6E924A28">
      <w:start w:val="1"/>
      <w:numFmt w:val="bullet"/>
      <w:lvlText w:val=""/>
      <w:lvlJc w:val="left"/>
      <w:pPr>
        <w:ind w:left="1440" w:hanging="360"/>
      </w:pPr>
      <w:rPr>
        <w:rFonts w:ascii="Symbol" w:hAnsi="Symbol"/>
      </w:rPr>
    </w:lvl>
    <w:lvl w:ilvl="4" w:tplc="65F2559C">
      <w:start w:val="1"/>
      <w:numFmt w:val="bullet"/>
      <w:lvlText w:val=""/>
      <w:lvlJc w:val="left"/>
      <w:pPr>
        <w:ind w:left="1440" w:hanging="360"/>
      </w:pPr>
      <w:rPr>
        <w:rFonts w:ascii="Symbol" w:hAnsi="Symbol"/>
      </w:rPr>
    </w:lvl>
    <w:lvl w:ilvl="5" w:tplc="AF689742">
      <w:start w:val="1"/>
      <w:numFmt w:val="bullet"/>
      <w:lvlText w:val=""/>
      <w:lvlJc w:val="left"/>
      <w:pPr>
        <w:ind w:left="1440" w:hanging="360"/>
      </w:pPr>
      <w:rPr>
        <w:rFonts w:ascii="Symbol" w:hAnsi="Symbol"/>
      </w:rPr>
    </w:lvl>
    <w:lvl w:ilvl="6" w:tplc="277AF20E">
      <w:start w:val="1"/>
      <w:numFmt w:val="bullet"/>
      <w:lvlText w:val=""/>
      <w:lvlJc w:val="left"/>
      <w:pPr>
        <w:ind w:left="1440" w:hanging="360"/>
      </w:pPr>
      <w:rPr>
        <w:rFonts w:ascii="Symbol" w:hAnsi="Symbol"/>
      </w:rPr>
    </w:lvl>
    <w:lvl w:ilvl="7" w:tplc="A90A8F32">
      <w:start w:val="1"/>
      <w:numFmt w:val="bullet"/>
      <w:lvlText w:val=""/>
      <w:lvlJc w:val="left"/>
      <w:pPr>
        <w:ind w:left="1440" w:hanging="360"/>
      </w:pPr>
      <w:rPr>
        <w:rFonts w:ascii="Symbol" w:hAnsi="Symbol"/>
      </w:rPr>
    </w:lvl>
    <w:lvl w:ilvl="8" w:tplc="1DAE21DA">
      <w:start w:val="1"/>
      <w:numFmt w:val="bullet"/>
      <w:lvlText w:val=""/>
      <w:lvlJc w:val="left"/>
      <w:pPr>
        <w:ind w:left="1440" w:hanging="360"/>
      </w:pPr>
      <w:rPr>
        <w:rFonts w:ascii="Symbol" w:hAnsi="Symbol"/>
      </w:rPr>
    </w:lvl>
  </w:abstractNum>
  <w:abstractNum w:abstractNumId="11" w15:restartNumberingAfterBreak="0">
    <w:nsid w:val="30876FE6"/>
    <w:multiLevelType w:val="hybridMultilevel"/>
    <w:tmpl w:val="320E9B82"/>
    <w:lvl w:ilvl="0" w:tplc="5D6A18F4">
      <w:start w:val="1"/>
      <w:numFmt w:val="bullet"/>
      <w:lvlText w:val=""/>
      <w:lvlJc w:val="left"/>
      <w:pPr>
        <w:ind w:left="1440" w:hanging="360"/>
      </w:pPr>
      <w:rPr>
        <w:rFonts w:ascii="Symbol" w:hAnsi="Symbol"/>
      </w:rPr>
    </w:lvl>
    <w:lvl w:ilvl="1" w:tplc="9294DE4E">
      <w:start w:val="1"/>
      <w:numFmt w:val="bullet"/>
      <w:lvlText w:val=""/>
      <w:lvlJc w:val="left"/>
      <w:pPr>
        <w:ind w:left="1440" w:hanging="360"/>
      </w:pPr>
      <w:rPr>
        <w:rFonts w:ascii="Symbol" w:hAnsi="Symbol"/>
      </w:rPr>
    </w:lvl>
    <w:lvl w:ilvl="2" w:tplc="0B82C1F2">
      <w:start w:val="1"/>
      <w:numFmt w:val="bullet"/>
      <w:lvlText w:val=""/>
      <w:lvlJc w:val="left"/>
      <w:pPr>
        <w:ind w:left="1440" w:hanging="360"/>
      </w:pPr>
      <w:rPr>
        <w:rFonts w:ascii="Symbol" w:hAnsi="Symbol"/>
      </w:rPr>
    </w:lvl>
    <w:lvl w:ilvl="3" w:tplc="0C429162">
      <w:start w:val="1"/>
      <w:numFmt w:val="bullet"/>
      <w:lvlText w:val=""/>
      <w:lvlJc w:val="left"/>
      <w:pPr>
        <w:ind w:left="1440" w:hanging="360"/>
      </w:pPr>
      <w:rPr>
        <w:rFonts w:ascii="Symbol" w:hAnsi="Symbol"/>
      </w:rPr>
    </w:lvl>
    <w:lvl w:ilvl="4" w:tplc="E7FEAB64">
      <w:start w:val="1"/>
      <w:numFmt w:val="bullet"/>
      <w:lvlText w:val=""/>
      <w:lvlJc w:val="left"/>
      <w:pPr>
        <w:ind w:left="1440" w:hanging="360"/>
      </w:pPr>
      <w:rPr>
        <w:rFonts w:ascii="Symbol" w:hAnsi="Symbol"/>
      </w:rPr>
    </w:lvl>
    <w:lvl w:ilvl="5" w:tplc="A224D16E">
      <w:start w:val="1"/>
      <w:numFmt w:val="bullet"/>
      <w:lvlText w:val=""/>
      <w:lvlJc w:val="left"/>
      <w:pPr>
        <w:ind w:left="1440" w:hanging="360"/>
      </w:pPr>
      <w:rPr>
        <w:rFonts w:ascii="Symbol" w:hAnsi="Symbol"/>
      </w:rPr>
    </w:lvl>
    <w:lvl w:ilvl="6" w:tplc="279C1730">
      <w:start w:val="1"/>
      <w:numFmt w:val="bullet"/>
      <w:lvlText w:val=""/>
      <w:lvlJc w:val="left"/>
      <w:pPr>
        <w:ind w:left="1440" w:hanging="360"/>
      </w:pPr>
      <w:rPr>
        <w:rFonts w:ascii="Symbol" w:hAnsi="Symbol"/>
      </w:rPr>
    </w:lvl>
    <w:lvl w:ilvl="7" w:tplc="0EE49A7C">
      <w:start w:val="1"/>
      <w:numFmt w:val="bullet"/>
      <w:lvlText w:val=""/>
      <w:lvlJc w:val="left"/>
      <w:pPr>
        <w:ind w:left="1440" w:hanging="360"/>
      </w:pPr>
      <w:rPr>
        <w:rFonts w:ascii="Symbol" w:hAnsi="Symbol"/>
      </w:rPr>
    </w:lvl>
    <w:lvl w:ilvl="8" w:tplc="EFD66EAE">
      <w:start w:val="1"/>
      <w:numFmt w:val="bullet"/>
      <w:lvlText w:val=""/>
      <w:lvlJc w:val="left"/>
      <w:pPr>
        <w:ind w:left="1440" w:hanging="360"/>
      </w:pPr>
      <w:rPr>
        <w:rFonts w:ascii="Symbol" w:hAnsi="Symbol"/>
      </w:rPr>
    </w:lvl>
  </w:abstractNum>
  <w:abstractNum w:abstractNumId="12" w15:restartNumberingAfterBreak="0">
    <w:nsid w:val="34CC41C9"/>
    <w:multiLevelType w:val="hybridMultilevel"/>
    <w:tmpl w:val="EC7025F0"/>
    <w:lvl w:ilvl="0" w:tplc="CD86425E">
      <w:start w:val="1"/>
      <w:numFmt w:val="bullet"/>
      <w:lvlText w:val=""/>
      <w:lvlJc w:val="left"/>
      <w:pPr>
        <w:ind w:left="1440" w:hanging="360"/>
      </w:pPr>
      <w:rPr>
        <w:rFonts w:ascii="Symbol" w:hAnsi="Symbol"/>
      </w:rPr>
    </w:lvl>
    <w:lvl w:ilvl="1" w:tplc="64BE6300">
      <w:start w:val="1"/>
      <w:numFmt w:val="bullet"/>
      <w:lvlText w:val=""/>
      <w:lvlJc w:val="left"/>
      <w:pPr>
        <w:ind w:left="1440" w:hanging="360"/>
      </w:pPr>
      <w:rPr>
        <w:rFonts w:ascii="Symbol" w:hAnsi="Symbol"/>
      </w:rPr>
    </w:lvl>
    <w:lvl w:ilvl="2" w:tplc="5EB0DF28">
      <w:start w:val="1"/>
      <w:numFmt w:val="bullet"/>
      <w:lvlText w:val=""/>
      <w:lvlJc w:val="left"/>
      <w:pPr>
        <w:ind w:left="1440" w:hanging="360"/>
      </w:pPr>
      <w:rPr>
        <w:rFonts w:ascii="Symbol" w:hAnsi="Symbol"/>
      </w:rPr>
    </w:lvl>
    <w:lvl w:ilvl="3" w:tplc="A560D090">
      <w:start w:val="1"/>
      <w:numFmt w:val="bullet"/>
      <w:lvlText w:val=""/>
      <w:lvlJc w:val="left"/>
      <w:pPr>
        <w:ind w:left="1440" w:hanging="360"/>
      </w:pPr>
      <w:rPr>
        <w:rFonts w:ascii="Symbol" w:hAnsi="Symbol"/>
      </w:rPr>
    </w:lvl>
    <w:lvl w:ilvl="4" w:tplc="B7EE9FF2">
      <w:start w:val="1"/>
      <w:numFmt w:val="bullet"/>
      <w:lvlText w:val=""/>
      <w:lvlJc w:val="left"/>
      <w:pPr>
        <w:ind w:left="1440" w:hanging="360"/>
      </w:pPr>
      <w:rPr>
        <w:rFonts w:ascii="Symbol" w:hAnsi="Symbol"/>
      </w:rPr>
    </w:lvl>
    <w:lvl w:ilvl="5" w:tplc="9FA2A068">
      <w:start w:val="1"/>
      <w:numFmt w:val="bullet"/>
      <w:lvlText w:val=""/>
      <w:lvlJc w:val="left"/>
      <w:pPr>
        <w:ind w:left="1440" w:hanging="360"/>
      </w:pPr>
      <w:rPr>
        <w:rFonts w:ascii="Symbol" w:hAnsi="Symbol"/>
      </w:rPr>
    </w:lvl>
    <w:lvl w:ilvl="6" w:tplc="51DA6F58">
      <w:start w:val="1"/>
      <w:numFmt w:val="bullet"/>
      <w:lvlText w:val=""/>
      <w:lvlJc w:val="left"/>
      <w:pPr>
        <w:ind w:left="1440" w:hanging="360"/>
      </w:pPr>
      <w:rPr>
        <w:rFonts w:ascii="Symbol" w:hAnsi="Symbol"/>
      </w:rPr>
    </w:lvl>
    <w:lvl w:ilvl="7" w:tplc="09E4E5F2">
      <w:start w:val="1"/>
      <w:numFmt w:val="bullet"/>
      <w:lvlText w:val=""/>
      <w:lvlJc w:val="left"/>
      <w:pPr>
        <w:ind w:left="1440" w:hanging="360"/>
      </w:pPr>
      <w:rPr>
        <w:rFonts w:ascii="Symbol" w:hAnsi="Symbol"/>
      </w:rPr>
    </w:lvl>
    <w:lvl w:ilvl="8" w:tplc="14984F4C">
      <w:start w:val="1"/>
      <w:numFmt w:val="bullet"/>
      <w:lvlText w:val=""/>
      <w:lvlJc w:val="left"/>
      <w:pPr>
        <w:ind w:left="1440" w:hanging="360"/>
      </w:pPr>
      <w:rPr>
        <w:rFonts w:ascii="Symbol" w:hAnsi="Symbol"/>
      </w:rPr>
    </w:lvl>
  </w:abstractNum>
  <w:abstractNum w:abstractNumId="13" w15:restartNumberingAfterBreak="0">
    <w:nsid w:val="36A8022B"/>
    <w:multiLevelType w:val="hybridMultilevel"/>
    <w:tmpl w:val="76D2D71A"/>
    <w:lvl w:ilvl="0" w:tplc="B3D45B6A">
      <w:start w:val="1"/>
      <w:numFmt w:val="bullet"/>
      <w:lvlText w:val=""/>
      <w:lvlJc w:val="left"/>
      <w:pPr>
        <w:ind w:left="1440" w:hanging="360"/>
      </w:pPr>
      <w:rPr>
        <w:rFonts w:ascii="Symbol" w:hAnsi="Symbol"/>
      </w:rPr>
    </w:lvl>
    <w:lvl w:ilvl="1" w:tplc="A5CC19E2">
      <w:start w:val="1"/>
      <w:numFmt w:val="bullet"/>
      <w:lvlText w:val=""/>
      <w:lvlJc w:val="left"/>
      <w:pPr>
        <w:ind w:left="2160" w:hanging="360"/>
      </w:pPr>
      <w:rPr>
        <w:rFonts w:ascii="Symbol" w:hAnsi="Symbol"/>
      </w:rPr>
    </w:lvl>
    <w:lvl w:ilvl="2" w:tplc="772EBCA8">
      <w:start w:val="1"/>
      <w:numFmt w:val="bullet"/>
      <w:lvlText w:val=""/>
      <w:lvlJc w:val="left"/>
      <w:pPr>
        <w:ind w:left="2880" w:hanging="360"/>
      </w:pPr>
      <w:rPr>
        <w:rFonts w:ascii="Symbol" w:hAnsi="Symbol"/>
      </w:rPr>
    </w:lvl>
    <w:lvl w:ilvl="3" w:tplc="E9027650">
      <w:start w:val="1"/>
      <w:numFmt w:val="bullet"/>
      <w:lvlText w:val=""/>
      <w:lvlJc w:val="left"/>
      <w:pPr>
        <w:ind w:left="1440" w:hanging="360"/>
      </w:pPr>
      <w:rPr>
        <w:rFonts w:ascii="Symbol" w:hAnsi="Symbol"/>
      </w:rPr>
    </w:lvl>
    <w:lvl w:ilvl="4" w:tplc="3AA66826">
      <w:start w:val="1"/>
      <w:numFmt w:val="bullet"/>
      <w:lvlText w:val=""/>
      <w:lvlJc w:val="left"/>
      <w:pPr>
        <w:ind w:left="1440" w:hanging="360"/>
      </w:pPr>
      <w:rPr>
        <w:rFonts w:ascii="Symbol" w:hAnsi="Symbol"/>
      </w:rPr>
    </w:lvl>
    <w:lvl w:ilvl="5" w:tplc="07A6E402">
      <w:start w:val="1"/>
      <w:numFmt w:val="bullet"/>
      <w:lvlText w:val=""/>
      <w:lvlJc w:val="left"/>
      <w:pPr>
        <w:ind w:left="1440" w:hanging="360"/>
      </w:pPr>
      <w:rPr>
        <w:rFonts w:ascii="Symbol" w:hAnsi="Symbol"/>
      </w:rPr>
    </w:lvl>
    <w:lvl w:ilvl="6" w:tplc="B3BEF28A">
      <w:start w:val="1"/>
      <w:numFmt w:val="bullet"/>
      <w:lvlText w:val=""/>
      <w:lvlJc w:val="left"/>
      <w:pPr>
        <w:ind w:left="1440" w:hanging="360"/>
      </w:pPr>
      <w:rPr>
        <w:rFonts w:ascii="Symbol" w:hAnsi="Symbol"/>
      </w:rPr>
    </w:lvl>
    <w:lvl w:ilvl="7" w:tplc="40AC82E8">
      <w:start w:val="1"/>
      <w:numFmt w:val="bullet"/>
      <w:lvlText w:val=""/>
      <w:lvlJc w:val="left"/>
      <w:pPr>
        <w:ind w:left="1440" w:hanging="360"/>
      </w:pPr>
      <w:rPr>
        <w:rFonts w:ascii="Symbol" w:hAnsi="Symbol"/>
      </w:rPr>
    </w:lvl>
    <w:lvl w:ilvl="8" w:tplc="965A8EC8">
      <w:start w:val="1"/>
      <w:numFmt w:val="bullet"/>
      <w:lvlText w:val=""/>
      <w:lvlJc w:val="left"/>
      <w:pPr>
        <w:ind w:left="1440" w:hanging="360"/>
      </w:pPr>
      <w:rPr>
        <w:rFonts w:ascii="Symbol" w:hAnsi="Symbol"/>
      </w:rPr>
    </w:lvl>
  </w:abstractNum>
  <w:abstractNum w:abstractNumId="14" w15:restartNumberingAfterBreak="0">
    <w:nsid w:val="377B3B5F"/>
    <w:multiLevelType w:val="multilevel"/>
    <w:tmpl w:val="D4A8B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41013A"/>
    <w:multiLevelType w:val="hybridMultilevel"/>
    <w:tmpl w:val="8B0009D4"/>
    <w:lvl w:ilvl="0" w:tplc="81645418">
      <w:start w:val="1"/>
      <w:numFmt w:val="bullet"/>
      <w:lvlText w:val=""/>
      <w:lvlJc w:val="left"/>
      <w:pPr>
        <w:ind w:left="1440" w:hanging="360"/>
      </w:pPr>
      <w:rPr>
        <w:rFonts w:ascii="Symbol" w:hAnsi="Symbol"/>
      </w:rPr>
    </w:lvl>
    <w:lvl w:ilvl="1" w:tplc="795A05A2">
      <w:start w:val="1"/>
      <w:numFmt w:val="bullet"/>
      <w:lvlText w:val=""/>
      <w:lvlJc w:val="left"/>
      <w:pPr>
        <w:ind w:left="1440" w:hanging="360"/>
      </w:pPr>
      <w:rPr>
        <w:rFonts w:ascii="Symbol" w:hAnsi="Symbol"/>
      </w:rPr>
    </w:lvl>
    <w:lvl w:ilvl="2" w:tplc="88DE4AE8">
      <w:start w:val="1"/>
      <w:numFmt w:val="bullet"/>
      <w:lvlText w:val=""/>
      <w:lvlJc w:val="left"/>
      <w:pPr>
        <w:ind w:left="1440" w:hanging="360"/>
      </w:pPr>
      <w:rPr>
        <w:rFonts w:ascii="Symbol" w:hAnsi="Symbol"/>
      </w:rPr>
    </w:lvl>
    <w:lvl w:ilvl="3" w:tplc="35B0FB68">
      <w:start w:val="1"/>
      <w:numFmt w:val="bullet"/>
      <w:lvlText w:val=""/>
      <w:lvlJc w:val="left"/>
      <w:pPr>
        <w:ind w:left="1440" w:hanging="360"/>
      </w:pPr>
      <w:rPr>
        <w:rFonts w:ascii="Symbol" w:hAnsi="Symbol"/>
      </w:rPr>
    </w:lvl>
    <w:lvl w:ilvl="4" w:tplc="8FE02430">
      <w:start w:val="1"/>
      <w:numFmt w:val="bullet"/>
      <w:lvlText w:val=""/>
      <w:lvlJc w:val="left"/>
      <w:pPr>
        <w:ind w:left="1440" w:hanging="360"/>
      </w:pPr>
      <w:rPr>
        <w:rFonts w:ascii="Symbol" w:hAnsi="Symbol"/>
      </w:rPr>
    </w:lvl>
    <w:lvl w:ilvl="5" w:tplc="A412F05A">
      <w:start w:val="1"/>
      <w:numFmt w:val="bullet"/>
      <w:lvlText w:val=""/>
      <w:lvlJc w:val="left"/>
      <w:pPr>
        <w:ind w:left="1440" w:hanging="360"/>
      </w:pPr>
      <w:rPr>
        <w:rFonts w:ascii="Symbol" w:hAnsi="Symbol"/>
      </w:rPr>
    </w:lvl>
    <w:lvl w:ilvl="6" w:tplc="4FD2836C">
      <w:start w:val="1"/>
      <w:numFmt w:val="bullet"/>
      <w:lvlText w:val=""/>
      <w:lvlJc w:val="left"/>
      <w:pPr>
        <w:ind w:left="1440" w:hanging="360"/>
      </w:pPr>
      <w:rPr>
        <w:rFonts w:ascii="Symbol" w:hAnsi="Symbol"/>
      </w:rPr>
    </w:lvl>
    <w:lvl w:ilvl="7" w:tplc="59069EB4">
      <w:start w:val="1"/>
      <w:numFmt w:val="bullet"/>
      <w:lvlText w:val=""/>
      <w:lvlJc w:val="left"/>
      <w:pPr>
        <w:ind w:left="1440" w:hanging="360"/>
      </w:pPr>
      <w:rPr>
        <w:rFonts w:ascii="Symbol" w:hAnsi="Symbol"/>
      </w:rPr>
    </w:lvl>
    <w:lvl w:ilvl="8" w:tplc="092645CA">
      <w:start w:val="1"/>
      <w:numFmt w:val="bullet"/>
      <w:lvlText w:val=""/>
      <w:lvlJc w:val="left"/>
      <w:pPr>
        <w:ind w:left="1440" w:hanging="360"/>
      </w:pPr>
      <w:rPr>
        <w:rFonts w:ascii="Symbol" w:hAnsi="Symbol"/>
      </w:rPr>
    </w:lvl>
  </w:abstractNum>
  <w:abstractNum w:abstractNumId="16" w15:restartNumberingAfterBreak="0">
    <w:nsid w:val="443B3C2E"/>
    <w:multiLevelType w:val="hybridMultilevel"/>
    <w:tmpl w:val="DE04C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7047F3"/>
    <w:multiLevelType w:val="hybridMultilevel"/>
    <w:tmpl w:val="14544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D6687E"/>
    <w:multiLevelType w:val="hybridMultilevel"/>
    <w:tmpl w:val="FA10D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766605"/>
    <w:multiLevelType w:val="hybridMultilevel"/>
    <w:tmpl w:val="D96221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8E067B"/>
    <w:multiLevelType w:val="hybridMultilevel"/>
    <w:tmpl w:val="BF325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2F2C06"/>
    <w:multiLevelType w:val="hybridMultilevel"/>
    <w:tmpl w:val="5CDA9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1F02E4"/>
    <w:multiLevelType w:val="hybridMultilevel"/>
    <w:tmpl w:val="4B740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1903FF"/>
    <w:multiLevelType w:val="hybridMultilevel"/>
    <w:tmpl w:val="0F7C5C6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0D40AD1"/>
    <w:multiLevelType w:val="multilevel"/>
    <w:tmpl w:val="5680C42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4C95E3A"/>
    <w:multiLevelType w:val="hybridMultilevel"/>
    <w:tmpl w:val="8D3240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0117EA"/>
    <w:multiLevelType w:val="hybridMultilevel"/>
    <w:tmpl w:val="680C3510"/>
    <w:lvl w:ilvl="0" w:tplc="FC2E3CAA">
      <w:start w:val="1"/>
      <w:numFmt w:val="bullet"/>
      <w:lvlText w:val=""/>
      <w:lvlJc w:val="left"/>
      <w:pPr>
        <w:ind w:left="1440" w:hanging="360"/>
      </w:pPr>
      <w:rPr>
        <w:rFonts w:ascii="Symbol" w:hAnsi="Symbol"/>
      </w:rPr>
    </w:lvl>
    <w:lvl w:ilvl="1" w:tplc="B04CDF6C">
      <w:start w:val="1"/>
      <w:numFmt w:val="bullet"/>
      <w:lvlText w:val=""/>
      <w:lvlJc w:val="left"/>
      <w:pPr>
        <w:ind w:left="1440" w:hanging="360"/>
      </w:pPr>
      <w:rPr>
        <w:rFonts w:ascii="Symbol" w:hAnsi="Symbol"/>
      </w:rPr>
    </w:lvl>
    <w:lvl w:ilvl="2" w:tplc="CC602F2A">
      <w:start w:val="1"/>
      <w:numFmt w:val="bullet"/>
      <w:lvlText w:val=""/>
      <w:lvlJc w:val="left"/>
      <w:pPr>
        <w:ind w:left="1440" w:hanging="360"/>
      </w:pPr>
      <w:rPr>
        <w:rFonts w:ascii="Symbol" w:hAnsi="Symbol"/>
      </w:rPr>
    </w:lvl>
    <w:lvl w:ilvl="3" w:tplc="CD76D1EC">
      <w:start w:val="1"/>
      <w:numFmt w:val="bullet"/>
      <w:lvlText w:val=""/>
      <w:lvlJc w:val="left"/>
      <w:pPr>
        <w:ind w:left="1440" w:hanging="360"/>
      </w:pPr>
      <w:rPr>
        <w:rFonts w:ascii="Symbol" w:hAnsi="Symbol"/>
      </w:rPr>
    </w:lvl>
    <w:lvl w:ilvl="4" w:tplc="D3A858F0">
      <w:start w:val="1"/>
      <w:numFmt w:val="bullet"/>
      <w:lvlText w:val=""/>
      <w:lvlJc w:val="left"/>
      <w:pPr>
        <w:ind w:left="1440" w:hanging="360"/>
      </w:pPr>
      <w:rPr>
        <w:rFonts w:ascii="Symbol" w:hAnsi="Symbol"/>
      </w:rPr>
    </w:lvl>
    <w:lvl w:ilvl="5" w:tplc="5A20DEA4">
      <w:start w:val="1"/>
      <w:numFmt w:val="bullet"/>
      <w:lvlText w:val=""/>
      <w:lvlJc w:val="left"/>
      <w:pPr>
        <w:ind w:left="1440" w:hanging="360"/>
      </w:pPr>
      <w:rPr>
        <w:rFonts w:ascii="Symbol" w:hAnsi="Symbol"/>
      </w:rPr>
    </w:lvl>
    <w:lvl w:ilvl="6" w:tplc="EBA8099A">
      <w:start w:val="1"/>
      <w:numFmt w:val="bullet"/>
      <w:lvlText w:val=""/>
      <w:lvlJc w:val="left"/>
      <w:pPr>
        <w:ind w:left="1440" w:hanging="360"/>
      </w:pPr>
      <w:rPr>
        <w:rFonts w:ascii="Symbol" w:hAnsi="Symbol"/>
      </w:rPr>
    </w:lvl>
    <w:lvl w:ilvl="7" w:tplc="CD42F774">
      <w:start w:val="1"/>
      <w:numFmt w:val="bullet"/>
      <w:lvlText w:val=""/>
      <w:lvlJc w:val="left"/>
      <w:pPr>
        <w:ind w:left="1440" w:hanging="360"/>
      </w:pPr>
      <w:rPr>
        <w:rFonts w:ascii="Symbol" w:hAnsi="Symbol"/>
      </w:rPr>
    </w:lvl>
    <w:lvl w:ilvl="8" w:tplc="B372C480">
      <w:start w:val="1"/>
      <w:numFmt w:val="bullet"/>
      <w:lvlText w:val=""/>
      <w:lvlJc w:val="left"/>
      <w:pPr>
        <w:ind w:left="1440" w:hanging="360"/>
      </w:pPr>
      <w:rPr>
        <w:rFonts w:ascii="Symbol" w:hAnsi="Symbol"/>
      </w:rPr>
    </w:lvl>
  </w:abstractNum>
  <w:abstractNum w:abstractNumId="27" w15:restartNumberingAfterBreak="0">
    <w:nsid w:val="5E0E03F1"/>
    <w:multiLevelType w:val="hybridMultilevel"/>
    <w:tmpl w:val="DF30E318"/>
    <w:lvl w:ilvl="0" w:tplc="C26A1710">
      <w:start w:val="1"/>
      <w:numFmt w:val="bullet"/>
      <w:lvlText w:val=""/>
      <w:lvlJc w:val="left"/>
      <w:pPr>
        <w:ind w:left="1440" w:hanging="360"/>
      </w:pPr>
      <w:rPr>
        <w:rFonts w:ascii="Symbol" w:hAnsi="Symbol"/>
      </w:rPr>
    </w:lvl>
    <w:lvl w:ilvl="1" w:tplc="2D660726">
      <w:start w:val="1"/>
      <w:numFmt w:val="bullet"/>
      <w:lvlText w:val=""/>
      <w:lvlJc w:val="left"/>
      <w:pPr>
        <w:ind w:left="1440" w:hanging="360"/>
      </w:pPr>
      <w:rPr>
        <w:rFonts w:ascii="Symbol" w:hAnsi="Symbol"/>
      </w:rPr>
    </w:lvl>
    <w:lvl w:ilvl="2" w:tplc="B34CDE44">
      <w:start w:val="1"/>
      <w:numFmt w:val="bullet"/>
      <w:lvlText w:val=""/>
      <w:lvlJc w:val="left"/>
      <w:pPr>
        <w:ind w:left="1440" w:hanging="360"/>
      </w:pPr>
      <w:rPr>
        <w:rFonts w:ascii="Symbol" w:hAnsi="Symbol"/>
      </w:rPr>
    </w:lvl>
    <w:lvl w:ilvl="3" w:tplc="8F32E598">
      <w:start w:val="1"/>
      <w:numFmt w:val="bullet"/>
      <w:lvlText w:val=""/>
      <w:lvlJc w:val="left"/>
      <w:pPr>
        <w:ind w:left="1440" w:hanging="360"/>
      </w:pPr>
      <w:rPr>
        <w:rFonts w:ascii="Symbol" w:hAnsi="Symbol"/>
      </w:rPr>
    </w:lvl>
    <w:lvl w:ilvl="4" w:tplc="8C3450DA">
      <w:start w:val="1"/>
      <w:numFmt w:val="bullet"/>
      <w:lvlText w:val=""/>
      <w:lvlJc w:val="left"/>
      <w:pPr>
        <w:ind w:left="1440" w:hanging="360"/>
      </w:pPr>
      <w:rPr>
        <w:rFonts w:ascii="Symbol" w:hAnsi="Symbol"/>
      </w:rPr>
    </w:lvl>
    <w:lvl w:ilvl="5" w:tplc="0BDEC6D0">
      <w:start w:val="1"/>
      <w:numFmt w:val="bullet"/>
      <w:lvlText w:val=""/>
      <w:lvlJc w:val="left"/>
      <w:pPr>
        <w:ind w:left="1440" w:hanging="360"/>
      </w:pPr>
      <w:rPr>
        <w:rFonts w:ascii="Symbol" w:hAnsi="Symbol"/>
      </w:rPr>
    </w:lvl>
    <w:lvl w:ilvl="6" w:tplc="9442329E">
      <w:start w:val="1"/>
      <w:numFmt w:val="bullet"/>
      <w:lvlText w:val=""/>
      <w:lvlJc w:val="left"/>
      <w:pPr>
        <w:ind w:left="1440" w:hanging="360"/>
      </w:pPr>
      <w:rPr>
        <w:rFonts w:ascii="Symbol" w:hAnsi="Symbol"/>
      </w:rPr>
    </w:lvl>
    <w:lvl w:ilvl="7" w:tplc="28222494">
      <w:start w:val="1"/>
      <w:numFmt w:val="bullet"/>
      <w:lvlText w:val=""/>
      <w:lvlJc w:val="left"/>
      <w:pPr>
        <w:ind w:left="1440" w:hanging="360"/>
      </w:pPr>
      <w:rPr>
        <w:rFonts w:ascii="Symbol" w:hAnsi="Symbol"/>
      </w:rPr>
    </w:lvl>
    <w:lvl w:ilvl="8" w:tplc="A300DB84">
      <w:start w:val="1"/>
      <w:numFmt w:val="bullet"/>
      <w:lvlText w:val=""/>
      <w:lvlJc w:val="left"/>
      <w:pPr>
        <w:ind w:left="1440" w:hanging="360"/>
      </w:pPr>
      <w:rPr>
        <w:rFonts w:ascii="Symbol" w:hAnsi="Symbol"/>
      </w:rPr>
    </w:lvl>
  </w:abstractNum>
  <w:abstractNum w:abstractNumId="28" w15:restartNumberingAfterBreak="0">
    <w:nsid w:val="5F90635B"/>
    <w:multiLevelType w:val="hybridMultilevel"/>
    <w:tmpl w:val="C70CBDF2"/>
    <w:lvl w:ilvl="0" w:tplc="87368700">
      <w:start w:val="1"/>
      <w:numFmt w:val="bullet"/>
      <w:lvlText w:val=""/>
      <w:lvlJc w:val="left"/>
      <w:pPr>
        <w:ind w:left="1440" w:hanging="360"/>
      </w:pPr>
      <w:rPr>
        <w:rFonts w:ascii="Symbol" w:hAnsi="Symbol"/>
      </w:rPr>
    </w:lvl>
    <w:lvl w:ilvl="1" w:tplc="88941F00">
      <w:start w:val="1"/>
      <w:numFmt w:val="bullet"/>
      <w:lvlText w:val=""/>
      <w:lvlJc w:val="left"/>
      <w:pPr>
        <w:ind w:left="1440" w:hanging="360"/>
      </w:pPr>
      <w:rPr>
        <w:rFonts w:ascii="Symbol" w:hAnsi="Symbol"/>
      </w:rPr>
    </w:lvl>
    <w:lvl w:ilvl="2" w:tplc="A8041A04">
      <w:start w:val="1"/>
      <w:numFmt w:val="bullet"/>
      <w:lvlText w:val=""/>
      <w:lvlJc w:val="left"/>
      <w:pPr>
        <w:ind w:left="1440" w:hanging="360"/>
      </w:pPr>
      <w:rPr>
        <w:rFonts w:ascii="Symbol" w:hAnsi="Symbol"/>
      </w:rPr>
    </w:lvl>
    <w:lvl w:ilvl="3" w:tplc="55F4CD14">
      <w:start w:val="1"/>
      <w:numFmt w:val="bullet"/>
      <w:lvlText w:val=""/>
      <w:lvlJc w:val="left"/>
      <w:pPr>
        <w:ind w:left="1440" w:hanging="360"/>
      </w:pPr>
      <w:rPr>
        <w:rFonts w:ascii="Symbol" w:hAnsi="Symbol"/>
      </w:rPr>
    </w:lvl>
    <w:lvl w:ilvl="4" w:tplc="30B84DF4">
      <w:start w:val="1"/>
      <w:numFmt w:val="bullet"/>
      <w:lvlText w:val=""/>
      <w:lvlJc w:val="left"/>
      <w:pPr>
        <w:ind w:left="1440" w:hanging="360"/>
      </w:pPr>
      <w:rPr>
        <w:rFonts w:ascii="Symbol" w:hAnsi="Symbol"/>
      </w:rPr>
    </w:lvl>
    <w:lvl w:ilvl="5" w:tplc="189C64D0">
      <w:start w:val="1"/>
      <w:numFmt w:val="bullet"/>
      <w:lvlText w:val=""/>
      <w:lvlJc w:val="left"/>
      <w:pPr>
        <w:ind w:left="1440" w:hanging="360"/>
      </w:pPr>
      <w:rPr>
        <w:rFonts w:ascii="Symbol" w:hAnsi="Symbol"/>
      </w:rPr>
    </w:lvl>
    <w:lvl w:ilvl="6" w:tplc="FC422220">
      <w:start w:val="1"/>
      <w:numFmt w:val="bullet"/>
      <w:lvlText w:val=""/>
      <w:lvlJc w:val="left"/>
      <w:pPr>
        <w:ind w:left="1440" w:hanging="360"/>
      </w:pPr>
      <w:rPr>
        <w:rFonts w:ascii="Symbol" w:hAnsi="Symbol"/>
      </w:rPr>
    </w:lvl>
    <w:lvl w:ilvl="7" w:tplc="80720984">
      <w:start w:val="1"/>
      <w:numFmt w:val="bullet"/>
      <w:lvlText w:val=""/>
      <w:lvlJc w:val="left"/>
      <w:pPr>
        <w:ind w:left="1440" w:hanging="360"/>
      </w:pPr>
      <w:rPr>
        <w:rFonts w:ascii="Symbol" w:hAnsi="Symbol"/>
      </w:rPr>
    </w:lvl>
    <w:lvl w:ilvl="8" w:tplc="6C7C6B6A">
      <w:start w:val="1"/>
      <w:numFmt w:val="bullet"/>
      <w:lvlText w:val=""/>
      <w:lvlJc w:val="left"/>
      <w:pPr>
        <w:ind w:left="1440" w:hanging="360"/>
      </w:pPr>
      <w:rPr>
        <w:rFonts w:ascii="Symbol" w:hAnsi="Symbol"/>
      </w:rPr>
    </w:lvl>
  </w:abstractNum>
  <w:abstractNum w:abstractNumId="29" w15:restartNumberingAfterBreak="0">
    <w:nsid w:val="60D17911"/>
    <w:multiLevelType w:val="hybridMultilevel"/>
    <w:tmpl w:val="358826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A93FD8"/>
    <w:multiLevelType w:val="hybridMultilevel"/>
    <w:tmpl w:val="FA8EB6CE"/>
    <w:lvl w:ilvl="0" w:tplc="870C5520">
      <w:start w:val="1"/>
      <w:numFmt w:val="bullet"/>
      <w:lvlText w:val=""/>
      <w:lvlJc w:val="left"/>
      <w:pPr>
        <w:ind w:left="2160" w:hanging="360"/>
      </w:pPr>
      <w:rPr>
        <w:rFonts w:ascii="Symbol" w:hAnsi="Symbol"/>
      </w:rPr>
    </w:lvl>
    <w:lvl w:ilvl="1" w:tplc="041CFD64">
      <w:start w:val="1"/>
      <w:numFmt w:val="bullet"/>
      <w:lvlText w:val=""/>
      <w:lvlJc w:val="left"/>
      <w:pPr>
        <w:ind w:left="2160" w:hanging="360"/>
      </w:pPr>
      <w:rPr>
        <w:rFonts w:ascii="Symbol" w:hAnsi="Symbol"/>
      </w:rPr>
    </w:lvl>
    <w:lvl w:ilvl="2" w:tplc="B03CA230">
      <w:start w:val="1"/>
      <w:numFmt w:val="bullet"/>
      <w:lvlText w:val=""/>
      <w:lvlJc w:val="left"/>
      <w:pPr>
        <w:ind w:left="2160" w:hanging="360"/>
      </w:pPr>
      <w:rPr>
        <w:rFonts w:ascii="Symbol" w:hAnsi="Symbol"/>
      </w:rPr>
    </w:lvl>
    <w:lvl w:ilvl="3" w:tplc="81226288">
      <w:start w:val="1"/>
      <w:numFmt w:val="bullet"/>
      <w:lvlText w:val=""/>
      <w:lvlJc w:val="left"/>
      <w:pPr>
        <w:ind w:left="2160" w:hanging="360"/>
      </w:pPr>
      <w:rPr>
        <w:rFonts w:ascii="Symbol" w:hAnsi="Symbol"/>
      </w:rPr>
    </w:lvl>
    <w:lvl w:ilvl="4" w:tplc="6322A3C4">
      <w:start w:val="1"/>
      <w:numFmt w:val="bullet"/>
      <w:lvlText w:val=""/>
      <w:lvlJc w:val="left"/>
      <w:pPr>
        <w:ind w:left="2160" w:hanging="360"/>
      </w:pPr>
      <w:rPr>
        <w:rFonts w:ascii="Symbol" w:hAnsi="Symbol"/>
      </w:rPr>
    </w:lvl>
    <w:lvl w:ilvl="5" w:tplc="46963D04">
      <w:start w:val="1"/>
      <w:numFmt w:val="bullet"/>
      <w:lvlText w:val=""/>
      <w:lvlJc w:val="left"/>
      <w:pPr>
        <w:ind w:left="2160" w:hanging="360"/>
      </w:pPr>
      <w:rPr>
        <w:rFonts w:ascii="Symbol" w:hAnsi="Symbol"/>
      </w:rPr>
    </w:lvl>
    <w:lvl w:ilvl="6" w:tplc="472CB184">
      <w:start w:val="1"/>
      <w:numFmt w:val="bullet"/>
      <w:lvlText w:val=""/>
      <w:lvlJc w:val="left"/>
      <w:pPr>
        <w:ind w:left="2160" w:hanging="360"/>
      </w:pPr>
      <w:rPr>
        <w:rFonts w:ascii="Symbol" w:hAnsi="Symbol"/>
      </w:rPr>
    </w:lvl>
    <w:lvl w:ilvl="7" w:tplc="BDEC9090">
      <w:start w:val="1"/>
      <w:numFmt w:val="bullet"/>
      <w:lvlText w:val=""/>
      <w:lvlJc w:val="left"/>
      <w:pPr>
        <w:ind w:left="2160" w:hanging="360"/>
      </w:pPr>
      <w:rPr>
        <w:rFonts w:ascii="Symbol" w:hAnsi="Symbol"/>
      </w:rPr>
    </w:lvl>
    <w:lvl w:ilvl="8" w:tplc="7DC68EFC">
      <w:start w:val="1"/>
      <w:numFmt w:val="bullet"/>
      <w:lvlText w:val=""/>
      <w:lvlJc w:val="left"/>
      <w:pPr>
        <w:ind w:left="2160" w:hanging="360"/>
      </w:pPr>
      <w:rPr>
        <w:rFonts w:ascii="Symbol" w:hAnsi="Symbol"/>
      </w:rPr>
    </w:lvl>
  </w:abstractNum>
  <w:abstractNum w:abstractNumId="31" w15:restartNumberingAfterBreak="0">
    <w:nsid w:val="6F805873"/>
    <w:multiLevelType w:val="hybridMultilevel"/>
    <w:tmpl w:val="F0BA9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A04FB0"/>
    <w:multiLevelType w:val="hybridMultilevel"/>
    <w:tmpl w:val="A5C2B6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203C64"/>
    <w:multiLevelType w:val="hybridMultilevel"/>
    <w:tmpl w:val="71CADAD0"/>
    <w:lvl w:ilvl="0" w:tplc="DF4E46F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A033E8"/>
    <w:multiLevelType w:val="hybridMultilevel"/>
    <w:tmpl w:val="222E9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DD23B7E"/>
    <w:multiLevelType w:val="hybridMultilevel"/>
    <w:tmpl w:val="10528D0C"/>
    <w:lvl w:ilvl="0" w:tplc="A454C360">
      <w:start w:val="1"/>
      <w:numFmt w:val="bullet"/>
      <w:lvlText w:val=""/>
      <w:lvlJc w:val="left"/>
      <w:pPr>
        <w:ind w:left="1440" w:hanging="360"/>
      </w:pPr>
      <w:rPr>
        <w:rFonts w:ascii="Symbol" w:hAnsi="Symbol"/>
      </w:rPr>
    </w:lvl>
    <w:lvl w:ilvl="1" w:tplc="EB2EE5F0">
      <w:start w:val="1"/>
      <w:numFmt w:val="bullet"/>
      <w:lvlText w:val=""/>
      <w:lvlJc w:val="left"/>
      <w:pPr>
        <w:ind w:left="1440" w:hanging="360"/>
      </w:pPr>
      <w:rPr>
        <w:rFonts w:ascii="Symbol" w:hAnsi="Symbol"/>
      </w:rPr>
    </w:lvl>
    <w:lvl w:ilvl="2" w:tplc="BCFA5F32">
      <w:start w:val="1"/>
      <w:numFmt w:val="bullet"/>
      <w:lvlText w:val=""/>
      <w:lvlJc w:val="left"/>
      <w:pPr>
        <w:ind w:left="1440" w:hanging="360"/>
      </w:pPr>
      <w:rPr>
        <w:rFonts w:ascii="Symbol" w:hAnsi="Symbol"/>
      </w:rPr>
    </w:lvl>
    <w:lvl w:ilvl="3" w:tplc="70BC774E">
      <w:start w:val="1"/>
      <w:numFmt w:val="bullet"/>
      <w:lvlText w:val=""/>
      <w:lvlJc w:val="left"/>
      <w:pPr>
        <w:ind w:left="1440" w:hanging="360"/>
      </w:pPr>
      <w:rPr>
        <w:rFonts w:ascii="Symbol" w:hAnsi="Symbol"/>
      </w:rPr>
    </w:lvl>
    <w:lvl w:ilvl="4" w:tplc="4B5A156E">
      <w:start w:val="1"/>
      <w:numFmt w:val="bullet"/>
      <w:lvlText w:val=""/>
      <w:lvlJc w:val="left"/>
      <w:pPr>
        <w:ind w:left="1440" w:hanging="360"/>
      </w:pPr>
      <w:rPr>
        <w:rFonts w:ascii="Symbol" w:hAnsi="Symbol"/>
      </w:rPr>
    </w:lvl>
    <w:lvl w:ilvl="5" w:tplc="640C7A38">
      <w:start w:val="1"/>
      <w:numFmt w:val="bullet"/>
      <w:lvlText w:val=""/>
      <w:lvlJc w:val="left"/>
      <w:pPr>
        <w:ind w:left="1440" w:hanging="360"/>
      </w:pPr>
      <w:rPr>
        <w:rFonts w:ascii="Symbol" w:hAnsi="Symbol"/>
      </w:rPr>
    </w:lvl>
    <w:lvl w:ilvl="6" w:tplc="1BFAC1F6">
      <w:start w:val="1"/>
      <w:numFmt w:val="bullet"/>
      <w:lvlText w:val=""/>
      <w:lvlJc w:val="left"/>
      <w:pPr>
        <w:ind w:left="1440" w:hanging="360"/>
      </w:pPr>
      <w:rPr>
        <w:rFonts w:ascii="Symbol" w:hAnsi="Symbol"/>
      </w:rPr>
    </w:lvl>
    <w:lvl w:ilvl="7" w:tplc="79DC8F7C">
      <w:start w:val="1"/>
      <w:numFmt w:val="bullet"/>
      <w:lvlText w:val=""/>
      <w:lvlJc w:val="left"/>
      <w:pPr>
        <w:ind w:left="1440" w:hanging="360"/>
      </w:pPr>
      <w:rPr>
        <w:rFonts w:ascii="Symbol" w:hAnsi="Symbol"/>
      </w:rPr>
    </w:lvl>
    <w:lvl w:ilvl="8" w:tplc="FB5C7AB0">
      <w:start w:val="1"/>
      <w:numFmt w:val="bullet"/>
      <w:lvlText w:val=""/>
      <w:lvlJc w:val="left"/>
      <w:pPr>
        <w:ind w:left="1440" w:hanging="360"/>
      </w:pPr>
      <w:rPr>
        <w:rFonts w:ascii="Symbol" w:hAnsi="Symbol"/>
      </w:rPr>
    </w:lvl>
  </w:abstractNum>
  <w:num w:numId="1" w16cid:durableId="1158837203">
    <w:abstractNumId w:val="35"/>
  </w:num>
  <w:num w:numId="2" w16cid:durableId="1263103749">
    <w:abstractNumId w:val="24"/>
  </w:num>
  <w:num w:numId="3" w16cid:durableId="1352027269">
    <w:abstractNumId w:val="22"/>
  </w:num>
  <w:num w:numId="4" w16cid:durableId="1484078059">
    <w:abstractNumId w:val="34"/>
  </w:num>
  <w:num w:numId="5" w16cid:durableId="927079908">
    <w:abstractNumId w:val="32"/>
  </w:num>
  <w:num w:numId="6" w16cid:durableId="1600719649">
    <w:abstractNumId w:val="14"/>
  </w:num>
  <w:num w:numId="7" w16cid:durableId="423889488">
    <w:abstractNumId w:val="21"/>
  </w:num>
  <w:num w:numId="8" w16cid:durableId="1609316009">
    <w:abstractNumId w:val="8"/>
  </w:num>
  <w:num w:numId="9" w16cid:durableId="1689211090">
    <w:abstractNumId w:val="17"/>
  </w:num>
  <w:num w:numId="10" w16cid:durableId="1340158700">
    <w:abstractNumId w:val="25"/>
  </w:num>
  <w:num w:numId="11" w16cid:durableId="557790490">
    <w:abstractNumId w:val="0"/>
  </w:num>
  <w:num w:numId="12" w16cid:durableId="1528329726">
    <w:abstractNumId w:val="29"/>
  </w:num>
  <w:num w:numId="13" w16cid:durableId="593054139">
    <w:abstractNumId w:val="23"/>
  </w:num>
  <w:num w:numId="14" w16cid:durableId="563612315">
    <w:abstractNumId w:val="1"/>
  </w:num>
  <w:num w:numId="15" w16cid:durableId="1012032366">
    <w:abstractNumId w:val="12"/>
  </w:num>
  <w:num w:numId="16" w16cid:durableId="1858301129">
    <w:abstractNumId w:val="9"/>
  </w:num>
  <w:num w:numId="17" w16cid:durableId="350573596">
    <w:abstractNumId w:val="28"/>
  </w:num>
  <w:num w:numId="18" w16cid:durableId="1854564220">
    <w:abstractNumId w:val="26"/>
  </w:num>
  <w:num w:numId="19" w16cid:durableId="700520991">
    <w:abstractNumId w:val="2"/>
  </w:num>
  <w:num w:numId="20" w16cid:durableId="2009403784">
    <w:abstractNumId w:val="27"/>
  </w:num>
  <w:num w:numId="21" w16cid:durableId="507672475">
    <w:abstractNumId w:val="36"/>
  </w:num>
  <w:num w:numId="22" w16cid:durableId="1315721059">
    <w:abstractNumId w:val="11"/>
  </w:num>
  <w:num w:numId="23" w16cid:durableId="1367289679">
    <w:abstractNumId w:val="15"/>
  </w:num>
  <w:num w:numId="24" w16cid:durableId="1642929975">
    <w:abstractNumId w:val="16"/>
  </w:num>
  <w:num w:numId="25" w16cid:durableId="1683698701">
    <w:abstractNumId w:val="6"/>
  </w:num>
  <w:num w:numId="26" w16cid:durableId="1580284165">
    <w:abstractNumId w:val="18"/>
  </w:num>
  <w:num w:numId="27" w16cid:durableId="201595828">
    <w:abstractNumId w:val="31"/>
  </w:num>
  <w:num w:numId="28" w16cid:durableId="2063862538">
    <w:abstractNumId w:val="13"/>
  </w:num>
  <w:num w:numId="29" w16cid:durableId="523902835">
    <w:abstractNumId w:val="3"/>
  </w:num>
  <w:num w:numId="30" w16cid:durableId="23361252">
    <w:abstractNumId w:val="30"/>
  </w:num>
  <w:num w:numId="31" w16cid:durableId="384989273">
    <w:abstractNumId w:val="10"/>
  </w:num>
  <w:num w:numId="32" w16cid:durableId="67651039">
    <w:abstractNumId w:val="20"/>
  </w:num>
  <w:num w:numId="33" w16cid:durableId="722218267">
    <w:abstractNumId w:val="4"/>
  </w:num>
  <w:num w:numId="34" w16cid:durableId="1782263461">
    <w:abstractNumId w:val="5"/>
  </w:num>
  <w:num w:numId="35" w16cid:durableId="1129475787">
    <w:abstractNumId w:val="7"/>
  </w:num>
  <w:num w:numId="36" w16cid:durableId="446042447">
    <w:abstractNumId w:val="33"/>
  </w:num>
  <w:num w:numId="37" w16cid:durableId="199035804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2F"/>
    <w:rsid w:val="0000013F"/>
    <w:rsid w:val="000003AE"/>
    <w:rsid w:val="00000FFC"/>
    <w:rsid w:val="00001899"/>
    <w:rsid w:val="00001F34"/>
    <w:rsid w:val="00002AA2"/>
    <w:rsid w:val="000031EF"/>
    <w:rsid w:val="0000330E"/>
    <w:rsid w:val="00003586"/>
    <w:rsid w:val="000037D2"/>
    <w:rsid w:val="0000383D"/>
    <w:rsid w:val="00003DC1"/>
    <w:rsid w:val="00005433"/>
    <w:rsid w:val="000057D8"/>
    <w:rsid w:val="0000604C"/>
    <w:rsid w:val="00006237"/>
    <w:rsid w:val="00006478"/>
    <w:rsid w:val="00006A48"/>
    <w:rsid w:val="0000777F"/>
    <w:rsid w:val="0001090B"/>
    <w:rsid w:val="00010C82"/>
    <w:rsid w:val="00011BE5"/>
    <w:rsid w:val="00012A7B"/>
    <w:rsid w:val="00012EF4"/>
    <w:rsid w:val="0001317C"/>
    <w:rsid w:val="00013A93"/>
    <w:rsid w:val="00013F4C"/>
    <w:rsid w:val="0001432D"/>
    <w:rsid w:val="00014D80"/>
    <w:rsid w:val="0001543D"/>
    <w:rsid w:val="00015AA9"/>
    <w:rsid w:val="000161FC"/>
    <w:rsid w:val="00016A25"/>
    <w:rsid w:val="0001754A"/>
    <w:rsid w:val="00017CC3"/>
    <w:rsid w:val="00017D16"/>
    <w:rsid w:val="00020287"/>
    <w:rsid w:val="00020431"/>
    <w:rsid w:val="00020626"/>
    <w:rsid w:val="000206EE"/>
    <w:rsid w:val="0002080D"/>
    <w:rsid w:val="00020819"/>
    <w:rsid w:val="000208FE"/>
    <w:rsid w:val="0002111F"/>
    <w:rsid w:val="000211C4"/>
    <w:rsid w:val="00021401"/>
    <w:rsid w:val="0002178A"/>
    <w:rsid w:val="00022367"/>
    <w:rsid w:val="000224FB"/>
    <w:rsid w:val="00022CF1"/>
    <w:rsid w:val="00022FD9"/>
    <w:rsid w:val="00023512"/>
    <w:rsid w:val="00023AEA"/>
    <w:rsid w:val="00023B62"/>
    <w:rsid w:val="00023E06"/>
    <w:rsid w:val="000240F9"/>
    <w:rsid w:val="00024287"/>
    <w:rsid w:val="000245A9"/>
    <w:rsid w:val="0002470A"/>
    <w:rsid w:val="00024F2C"/>
    <w:rsid w:val="00024FF5"/>
    <w:rsid w:val="00025B1B"/>
    <w:rsid w:val="00025E84"/>
    <w:rsid w:val="000261FC"/>
    <w:rsid w:val="00026621"/>
    <w:rsid w:val="00026A1B"/>
    <w:rsid w:val="00026AFE"/>
    <w:rsid w:val="00026F30"/>
    <w:rsid w:val="00027454"/>
    <w:rsid w:val="00030085"/>
    <w:rsid w:val="0003114A"/>
    <w:rsid w:val="00031DEE"/>
    <w:rsid w:val="00032075"/>
    <w:rsid w:val="0003247F"/>
    <w:rsid w:val="000326F5"/>
    <w:rsid w:val="00032B69"/>
    <w:rsid w:val="00032D43"/>
    <w:rsid w:val="00033027"/>
    <w:rsid w:val="00033EBD"/>
    <w:rsid w:val="00033FFA"/>
    <w:rsid w:val="0003402E"/>
    <w:rsid w:val="00034428"/>
    <w:rsid w:val="00034C54"/>
    <w:rsid w:val="00034E8D"/>
    <w:rsid w:val="00035009"/>
    <w:rsid w:val="00035081"/>
    <w:rsid w:val="000357E5"/>
    <w:rsid w:val="00035C60"/>
    <w:rsid w:val="0003624B"/>
    <w:rsid w:val="00036463"/>
    <w:rsid w:val="000369D3"/>
    <w:rsid w:val="00036AC8"/>
    <w:rsid w:val="00036E76"/>
    <w:rsid w:val="0003748A"/>
    <w:rsid w:val="00037649"/>
    <w:rsid w:val="000378CE"/>
    <w:rsid w:val="00040213"/>
    <w:rsid w:val="000403E2"/>
    <w:rsid w:val="000403F9"/>
    <w:rsid w:val="000407ED"/>
    <w:rsid w:val="000409E4"/>
    <w:rsid w:val="00040B98"/>
    <w:rsid w:val="000412F6"/>
    <w:rsid w:val="0004208E"/>
    <w:rsid w:val="000429D6"/>
    <w:rsid w:val="00042A27"/>
    <w:rsid w:val="00042BF0"/>
    <w:rsid w:val="00042C27"/>
    <w:rsid w:val="00042D82"/>
    <w:rsid w:val="000433D1"/>
    <w:rsid w:val="00043754"/>
    <w:rsid w:val="00043870"/>
    <w:rsid w:val="00043BC4"/>
    <w:rsid w:val="0004469C"/>
    <w:rsid w:val="00044D26"/>
    <w:rsid w:val="00045AC5"/>
    <w:rsid w:val="0004627C"/>
    <w:rsid w:val="0004641B"/>
    <w:rsid w:val="00046822"/>
    <w:rsid w:val="00046FFE"/>
    <w:rsid w:val="000470DF"/>
    <w:rsid w:val="00047235"/>
    <w:rsid w:val="00047D4A"/>
    <w:rsid w:val="000500AD"/>
    <w:rsid w:val="00050D89"/>
    <w:rsid w:val="000530B8"/>
    <w:rsid w:val="0005335F"/>
    <w:rsid w:val="0005345A"/>
    <w:rsid w:val="000538E3"/>
    <w:rsid w:val="00054210"/>
    <w:rsid w:val="0005421A"/>
    <w:rsid w:val="00054BDA"/>
    <w:rsid w:val="00055A90"/>
    <w:rsid w:val="00055DC8"/>
    <w:rsid w:val="000563C9"/>
    <w:rsid w:val="00056C8E"/>
    <w:rsid w:val="0005707A"/>
    <w:rsid w:val="00057122"/>
    <w:rsid w:val="000576DB"/>
    <w:rsid w:val="000578F5"/>
    <w:rsid w:val="00057C7F"/>
    <w:rsid w:val="0006022A"/>
    <w:rsid w:val="00060516"/>
    <w:rsid w:val="00060BDC"/>
    <w:rsid w:val="00061528"/>
    <w:rsid w:val="00061722"/>
    <w:rsid w:val="000625F4"/>
    <w:rsid w:val="000627F9"/>
    <w:rsid w:val="00062B81"/>
    <w:rsid w:val="00062BAF"/>
    <w:rsid w:val="00062D05"/>
    <w:rsid w:val="00063372"/>
    <w:rsid w:val="00064096"/>
    <w:rsid w:val="000646CC"/>
    <w:rsid w:val="00064748"/>
    <w:rsid w:val="000650C2"/>
    <w:rsid w:val="000653C0"/>
    <w:rsid w:val="000659B6"/>
    <w:rsid w:val="00065DAB"/>
    <w:rsid w:val="00065FE1"/>
    <w:rsid w:val="0006606F"/>
    <w:rsid w:val="00066AA6"/>
    <w:rsid w:val="00066B9C"/>
    <w:rsid w:val="0006765D"/>
    <w:rsid w:val="000677DB"/>
    <w:rsid w:val="00067A72"/>
    <w:rsid w:val="00070005"/>
    <w:rsid w:val="0007034F"/>
    <w:rsid w:val="000708F9"/>
    <w:rsid w:val="000709DC"/>
    <w:rsid w:val="00071149"/>
    <w:rsid w:val="00071419"/>
    <w:rsid w:val="0007183F"/>
    <w:rsid w:val="000721C0"/>
    <w:rsid w:val="00072752"/>
    <w:rsid w:val="00072B83"/>
    <w:rsid w:val="00073034"/>
    <w:rsid w:val="0007318E"/>
    <w:rsid w:val="00073BB3"/>
    <w:rsid w:val="00073BEC"/>
    <w:rsid w:val="0007413E"/>
    <w:rsid w:val="0007480F"/>
    <w:rsid w:val="00075166"/>
    <w:rsid w:val="0007559C"/>
    <w:rsid w:val="000759B7"/>
    <w:rsid w:val="000759CF"/>
    <w:rsid w:val="000768F3"/>
    <w:rsid w:val="00076B13"/>
    <w:rsid w:val="00076C5F"/>
    <w:rsid w:val="000777D0"/>
    <w:rsid w:val="00080C87"/>
    <w:rsid w:val="00081713"/>
    <w:rsid w:val="00081BB3"/>
    <w:rsid w:val="00081E36"/>
    <w:rsid w:val="0008277E"/>
    <w:rsid w:val="00082A35"/>
    <w:rsid w:val="00082A6D"/>
    <w:rsid w:val="00083F63"/>
    <w:rsid w:val="00084003"/>
    <w:rsid w:val="00084596"/>
    <w:rsid w:val="00085535"/>
    <w:rsid w:val="00085775"/>
    <w:rsid w:val="00085AAF"/>
    <w:rsid w:val="00085B9D"/>
    <w:rsid w:val="00086BC5"/>
    <w:rsid w:val="00087B8F"/>
    <w:rsid w:val="00087C84"/>
    <w:rsid w:val="0009010D"/>
    <w:rsid w:val="00090384"/>
    <w:rsid w:val="00090647"/>
    <w:rsid w:val="00090F89"/>
    <w:rsid w:val="0009138E"/>
    <w:rsid w:val="0009138F"/>
    <w:rsid w:val="00091A79"/>
    <w:rsid w:val="00091AC9"/>
    <w:rsid w:val="00091CAF"/>
    <w:rsid w:val="00091E34"/>
    <w:rsid w:val="0009273F"/>
    <w:rsid w:val="00092F5D"/>
    <w:rsid w:val="000930C0"/>
    <w:rsid w:val="0009326F"/>
    <w:rsid w:val="00093328"/>
    <w:rsid w:val="000942C6"/>
    <w:rsid w:val="00094683"/>
    <w:rsid w:val="00094C66"/>
    <w:rsid w:val="00094D07"/>
    <w:rsid w:val="000963D8"/>
    <w:rsid w:val="00096631"/>
    <w:rsid w:val="00096E19"/>
    <w:rsid w:val="00096FF1"/>
    <w:rsid w:val="00097639"/>
    <w:rsid w:val="00097897"/>
    <w:rsid w:val="000A0611"/>
    <w:rsid w:val="000A0B1E"/>
    <w:rsid w:val="000A10EB"/>
    <w:rsid w:val="000A128A"/>
    <w:rsid w:val="000A1458"/>
    <w:rsid w:val="000A1D6E"/>
    <w:rsid w:val="000A20D4"/>
    <w:rsid w:val="000A28D8"/>
    <w:rsid w:val="000A2A12"/>
    <w:rsid w:val="000A2BCE"/>
    <w:rsid w:val="000A3BC6"/>
    <w:rsid w:val="000A3F00"/>
    <w:rsid w:val="000A4806"/>
    <w:rsid w:val="000A4820"/>
    <w:rsid w:val="000A4C62"/>
    <w:rsid w:val="000A4CCD"/>
    <w:rsid w:val="000A5CAF"/>
    <w:rsid w:val="000A5EA0"/>
    <w:rsid w:val="000A6228"/>
    <w:rsid w:val="000A69FF"/>
    <w:rsid w:val="000A6C41"/>
    <w:rsid w:val="000A6F63"/>
    <w:rsid w:val="000A73EE"/>
    <w:rsid w:val="000A7DEC"/>
    <w:rsid w:val="000B01B5"/>
    <w:rsid w:val="000B0F47"/>
    <w:rsid w:val="000B11C8"/>
    <w:rsid w:val="000B15DA"/>
    <w:rsid w:val="000B1778"/>
    <w:rsid w:val="000B29B9"/>
    <w:rsid w:val="000B29FC"/>
    <w:rsid w:val="000B3AF1"/>
    <w:rsid w:val="000B3ED2"/>
    <w:rsid w:val="000B3F33"/>
    <w:rsid w:val="000B402F"/>
    <w:rsid w:val="000B43C1"/>
    <w:rsid w:val="000B4582"/>
    <w:rsid w:val="000B4597"/>
    <w:rsid w:val="000B4BB9"/>
    <w:rsid w:val="000B55E3"/>
    <w:rsid w:val="000B56EA"/>
    <w:rsid w:val="000B577C"/>
    <w:rsid w:val="000B59B3"/>
    <w:rsid w:val="000B5A32"/>
    <w:rsid w:val="000B5D8C"/>
    <w:rsid w:val="000B65E5"/>
    <w:rsid w:val="000B693A"/>
    <w:rsid w:val="000B6AC2"/>
    <w:rsid w:val="000B7485"/>
    <w:rsid w:val="000B7A39"/>
    <w:rsid w:val="000C05E4"/>
    <w:rsid w:val="000C081D"/>
    <w:rsid w:val="000C0920"/>
    <w:rsid w:val="000C1493"/>
    <w:rsid w:val="000C1BE8"/>
    <w:rsid w:val="000C1DE5"/>
    <w:rsid w:val="000C1FE5"/>
    <w:rsid w:val="000C232D"/>
    <w:rsid w:val="000C24D5"/>
    <w:rsid w:val="000C2E54"/>
    <w:rsid w:val="000C3E7B"/>
    <w:rsid w:val="000C480E"/>
    <w:rsid w:val="000C48F1"/>
    <w:rsid w:val="000C4A19"/>
    <w:rsid w:val="000C4B01"/>
    <w:rsid w:val="000C4F21"/>
    <w:rsid w:val="000C5B1A"/>
    <w:rsid w:val="000C632E"/>
    <w:rsid w:val="000C67FC"/>
    <w:rsid w:val="000C6945"/>
    <w:rsid w:val="000C6AB7"/>
    <w:rsid w:val="000C6AFF"/>
    <w:rsid w:val="000C703B"/>
    <w:rsid w:val="000C7930"/>
    <w:rsid w:val="000D00BE"/>
    <w:rsid w:val="000D15B6"/>
    <w:rsid w:val="000D1A08"/>
    <w:rsid w:val="000D1FEF"/>
    <w:rsid w:val="000D3507"/>
    <w:rsid w:val="000D4163"/>
    <w:rsid w:val="000D6071"/>
    <w:rsid w:val="000D6357"/>
    <w:rsid w:val="000D638B"/>
    <w:rsid w:val="000D63DA"/>
    <w:rsid w:val="000D6FF3"/>
    <w:rsid w:val="000D7C90"/>
    <w:rsid w:val="000E0E3B"/>
    <w:rsid w:val="000E1495"/>
    <w:rsid w:val="000E1582"/>
    <w:rsid w:val="000E18DA"/>
    <w:rsid w:val="000E1AD1"/>
    <w:rsid w:val="000E26D0"/>
    <w:rsid w:val="000E2B43"/>
    <w:rsid w:val="000E3959"/>
    <w:rsid w:val="000E4354"/>
    <w:rsid w:val="000E480E"/>
    <w:rsid w:val="000E4E7A"/>
    <w:rsid w:val="000E5B55"/>
    <w:rsid w:val="000E7357"/>
    <w:rsid w:val="000E8632"/>
    <w:rsid w:val="000F0528"/>
    <w:rsid w:val="000F16F4"/>
    <w:rsid w:val="000F17A7"/>
    <w:rsid w:val="000F22EF"/>
    <w:rsid w:val="000F2A4D"/>
    <w:rsid w:val="000F2A63"/>
    <w:rsid w:val="000F2E1C"/>
    <w:rsid w:val="000F2FDB"/>
    <w:rsid w:val="000F31CA"/>
    <w:rsid w:val="000F38E4"/>
    <w:rsid w:val="000F4893"/>
    <w:rsid w:val="000F4C8C"/>
    <w:rsid w:val="000F646D"/>
    <w:rsid w:val="000F660C"/>
    <w:rsid w:val="000F773C"/>
    <w:rsid w:val="00100056"/>
    <w:rsid w:val="0010079D"/>
    <w:rsid w:val="00100A48"/>
    <w:rsid w:val="00100A7C"/>
    <w:rsid w:val="00101350"/>
    <w:rsid w:val="00101C13"/>
    <w:rsid w:val="00101C2E"/>
    <w:rsid w:val="00101E6A"/>
    <w:rsid w:val="00101E90"/>
    <w:rsid w:val="001024EF"/>
    <w:rsid w:val="00102C49"/>
    <w:rsid w:val="00102DA3"/>
    <w:rsid w:val="00104354"/>
    <w:rsid w:val="00104F2A"/>
    <w:rsid w:val="00105400"/>
    <w:rsid w:val="0010576D"/>
    <w:rsid w:val="001059ED"/>
    <w:rsid w:val="00105DED"/>
    <w:rsid w:val="0010679E"/>
    <w:rsid w:val="00106B79"/>
    <w:rsid w:val="00106EC0"/>
    <w:rsid w:val="0010777D"/>
    <w:rsid w:val="001077A5"/>
    <w:rsid w:val="00110CDC"/>
    <w:rsid w:val="0011117B"/>
    <w:rsid w:val="00111AE0"/>
    <w:rsid w:val="00112028"/>
    <w:rsid w:val="00112746"/>
    <w:rsid w:val="00112982"/>
    <w:rsid w:val="00112B5E"/>
    <w:rsid w:val="00112FFE"/>
    <w:rsid w:val="00113768"/>
    <w:rsid w:val="00113E57"/>
    <w:rsid w:val="00113FE0"/>
    <w:rsid w:val="001141E5"/>
    <w:rsid w:val="001142CA"/>
    <w:rsid w:val="001149BA"/>
    <w:rsid w:val="00114B7C"/>
    <w:rsid w:val="00114B9B"/>
    <w:rsid w:val="0011533B"/>
    <w:rsid w:val="00115563"/>
    <w:rsid w:val="00115AAE"/>
    <w:rsid w:val="001160B4"/>
    <w:rsid w:val="00116726"/>
    <w:rsid w:val="00116DE1"/>
    <w:rsid w:val="001171F7"/>
    <w:rsid w:val="001175A7"/>
    <w:rsid w:val="00117B02"/>
    <w:rsid w:val="001205F2"/>
    <w:rsid w:val="001208D8"/>
    <w:rsid w:val="001211D3"/>
    <w:rsid w:val="0012131A"/>
    <w:rsid w:val="001213C2"/>
    <w:rsid w:val="00121AA6"/>
    <w:rsid w:val="00121B5B"/>
    <w:rsid w:val="0012253C"/>
    <w:rsid w:val="00122B60"/>
    <w:rsid w:val="00123771"/>
    <w:rsid w:val="00123A34"/>
    <w:rsid w:val="00123C8C"/>
    <w:rsid w:val="00123E96"/>
    <w:rsid w:val="00123EAC"/>
    <w:rsid w:val="0012474A"/>
    <w:rsid w:val="001247A8"/>
    <w:rsid w:val="00124ACB"/>
    <w:rsid w:val="00125145"/>
    <w:rsid w:val="001256B2"/>
    <w:rsid w:val="00126501"/>
    <w:rsid w:val="00126771"/>
    <w:rsid w:val="001272D9"/>
    <w:rsid w:val="0012749B"/>
    <w:rsid w:val="00127517"/>
    <w:rsid w:val="00127DF3"/>
    <w:rsid w:val="00127F61"/>
    <w:rsid w:val="00127F68"/>
    <w:rsid w:val="00130290"/>
    <w:rsid w:val="001305A1"/>
    <w:rsid w:val="001308F1"/>
    <w:rsid w:val="0013110D"/>
    <w:rsid w:val="00131332"/>
    <w:rsid w:val="00131829"/>
    <w:rsid w:val="00131E10"/>
    <w:rsid w:val="00132502"/>
    <w:rsid w:val="00132C34"/>
    <w:rsid w:val="00133E55"/>
    <w:rsid w:val="001344AF"/>
    <w:rsid w:val="0013460E"/>
    <w:rsid w:val="0013466B"/>
    <w:rsid w:val="00134C75"/>
    <w:rsid w:val="00135081"/>
    <w:rsid w:val="0013613E"/>
    <w:rsid w:val="0013660C"/>
    <w:rsid w:val="0013683E"/>
    <w:rsid w:val="00136C39"/>
    <w:rsid w:val="00136CC9"/>
    <w:rsid w:val="001375FB"/>
    <w:rsid w:val="00137EED"/>
    <w:rsid w:val="0014005B"/>
    <w:rsid w:val="001406D2"/>
    <w:rsid w:val="00140C15"/>
    <w:rsid w:val="001415B3"/>
    <w:rsid w:val="00141911"/>
    <w:rsid w:val="00141BF7"/>
    <w:rsid w:val="0014239B"/>
    <w:rsid w:val="001425DF"/>
    <w:rsid w:val="0014305B"/>
    <w:rsid w:val="00143247"/>
    <w:rsid w:val="00143623"/>
    <w:rsid w:val="00143ACE"/>
    <w:rsid w:val="0014405D"/>
    <w:rsid w:val="00144697"/>
    <w:rsid w:val="00144A3B"/>
    <w:rsid w:val="001454DC"/>
    <w:rsid w:val="0014556F"/>
    <w:rsid w:val="001457AE"/>
    <w:rsid w:val="00145AC4"/>
    <w:rsid w:val="001462AE"/>
    <w:rsid w:val="00146C7F"/>
    <w:rsid w:val="00146D58"/>
    <w:rsid w:val="0014774B"/>
    <w:rsid w:val="0014794A"/>
    <w:rsid w:val="00147CB5"/>
    <w:rsid w:val="00150B84"/>
    <w:rsid w:val="00150EF9"/>
    <w:rsid w:val="001512E2"/>
    <w:rsid w:val="0015145C"/>
    <w:rsid w:val="001516CB"/>
    <w:rsid w:val="001520A3"/>
    <w:rsid w:val="0015256E"/>
    <w:rsid w:val="0015296F"/>
    <w:rsid w:val="00152B44"/>
    <w:rsid w:val="00152B7B"/>
    <w:rsid w:val="00152D18"/>
    <w:rsid w:val="001530FF"/>
    <w:rsid w:val="001534F2"/>
    <w:rsid w:val="00153761"/>
    <w:rsid w:val="001539F3"/>
    <w:rsid w:val="00153F09"/>
    <w:rsid w:val="001548B4"/>
    <w:rsid w:val="00154B97"/>
    <w:rsid w:val="00154E3D"/>
    <w:rsid w:val="00155B32"/>
    <w:rsid w:val="00155B87"/>
    <w:rsid w:val="00157B1A"/>
    <w:rsid w:val="00157DF8"/>
    <w:rsid w:val="00157DFC"/>
    <w:rsid w:val="001602EA"/>
    <w:rsid w:val="00160559"/>
    <w:rsid w:val="00161EB7"/>
    <w:rsid w:val="00162909"/>
    <w:rsid w:val="00163178"/>
    <w:rsid w:val="0016327E"/>
    <w:rsid w:val="001635D6"/>
    <w:rsid w:val="00163685"/>
    <w:rsid w:val="00163940"/>
    <w:rsid w:val="00163D33"/>
    <w:rsid w:val="00163FBB"/>
    <w:rsid w:val="001644A6"/>
    <w:rsid w:val="001644B5"/>
    <w:rsid w:val="0016577B"/>
    <w:rsid w:val="001657A0"/>
    <w:rsid w:val="00165A70"/>
    <w:rsid w:val="00165A7A"/>
    <w:rsid w:val="00166170"/>
    <w:rsid w:val="0016618B"/>
    <w:rsid w:val="0016636E"/>
    <w:rsid w:val="00167B95"/>
    <w:rsid w:val="00167D94"/>
    <w:rsid w:val="00167DFA"/>
    <w:rsid w:val="00167F0D"/>
    <w:rsid w:val="00170042"/>
    <w:rsid w:val="001703CE"/>
    <w:rsid w:val="00170729"/>
    <w:rsid w:val="00172033"/>
    <w:rsid w:val="001722C3"/>
    <w:rsid w:val="0017253B"/>
    <w:rsid w:val="00172917"/>
    <w:rsid w:val="00172B30"/>
    <w:rsid w:val="00172E1D"/>
    <w:rsid w:val="00172FB2"/>
    <w:rsid w:val="001738E3"/>
    <w:rsid w:val="00174082"/>
    <w:rsid w:val="001746A9"/>
    <w:rsid w:val="0017481B"/>
    <w:rsid w:val="00174B13"/>
    <w:rsid w:val="00174C89"/>
    <w:rsid w:val="001753E6"/>
    <w:rsid w:val="00175D9E"/>
    <w:rsid w:val="00175F79"/>
    <w:rsid w:val="00176568"/>
    <w:rsid w:val="001767A2"/>
    <w:rsid w:val="001767FF"/>
    <w:rsid w:val="001770AB"/>
    <w:rsid w:val="00177E19"/>
    <w:rsid w:val="00180BE6"/>
    <w:rsid w:val="00181597"/>
    <w:rsid w:val="00181812"/>
    <w:rsid w:val="001818D0"/>
    <w:rsid w:val="00181F29"/>
    <w:rsid w:val="00183376"/>
    <w:rsid w:val="00183A8D"/>
    <w:rsid w:val="00183C78"/>
    <w:rsid w:val="0018454E"/>
    <w:rsid w:val="00186404"/>
    <w:rsid w:val="00186F58"/>
    <w:rsid w:val="00187E89"/>
    <w:rsid w:val="0019006E"/>
    <w:rsid w:val="0019030B"/>
    <w:rsid w:val="0019038E"/>
    <w:rsid w:val="00190943"/>
    <w:rsid w:val="001909BC"/>
    <w:rsid w:val="00190C2D"/>
    <w:rsid w:val="00190DD6"/>
    <w:rsid w:val="00190E77"/>
    <w:rsid w:val="00191A0E"/>
    <w:rsid w:val="00191D1B"/>
    <w:rsid w:val="00192251"/>
    <w:rsid w:val="00192471"/>
    <w:rsid w:val="001925D0"/>
    <w:rsid w:val="00192F9F"/>
    <w:rsid w:val="0019314A"/>
    <w:rsid w:val="001931CE"/>
    <w:rsid w:val="0019335A"/>
    <w:rsid w:val="001935D9"/>
    <w:rsid w:val="00193783"/>
    <w:rsid w:val="00193BD7"/>
    <w:rsid w:val="00193E29"/>
    <w:rsid w:val="0019432D"/>
    <w:rsid w:val="0019463E"/>
    <w:rsid w:val="0019469D"/>
    <w:rsid w:val="0019484A"/>
    <w:rsid w:val="00194A14"/>
    <w:rsid w:val="00194D7B"/>
    <w:rsid w:val="00194DD8"/>
    <w:rsid w:val="0019527E"/>
    <w:rsid w:val="00195956"/>
    <w:rsid w:val="00195D69"/>
    <w:rsid w:val="00195EB7"/>
    <w:rsid w:val="001965BC"/>
    <w:rsid w:val="00197D86"/>
    <w:rsid w:val="001A012C"/>
    <w:rsid w:val="001A1218"/>
    <w:rsid w:val="001A1608"/>
    <w:rsid w:val="001A1716"/>
    <w:rsid w:val="001A1A28"/>
    <w:rsid w:val="001A259B"/>
    <w:rsid w:val="001A25EA"/>
    <w:rsid w:val="001A2727"/>
    <w:rsid w:val="001A2A21"/>
    <w:rsid w:val="001A2C0D"/>
    <w:rsid w:val="001A3128"/>
    <w:rsid w:val="001A31D1"/>
    <w:rsid w:val="001A3A96"/>
    <w:rsid w:val="001A3E82"/>
    <w:rsid w:val="001A4890"/>
    <w:rsid w:val="001A55C6"/>
    <w:rsid w:val="001A5B01"/>
    <w:rsid w:val="001A5D4C"/>
    <w:rsid w:val="001A61AB"/>
    <w:rsid w:val="001A719D"/>
    <w:rsid w:val="001A73CD"/>
    <w:rsid w:val="001A7A6B"/>
    <w:rsid w:val="001A7AD4"/>
    <w:rsid w:val="001B006C"/>
    <w:rsid w:val="001B1103"/>
    <w:rsid w:val="001B18B4"/>
    <w:rsid w:val="001B1A96"/>
    <w:rsid w:val="001B1CD9"/>
    <w:rsid w:val="001B21F5"/>
    <w:rsid w:val="001B27E7"/>
    <w:rsid w:val="001B331F"/>
    <w:rsid w:val="001B3D01"/>
    <w:rsid w:val="001B4781"/>
    <w:rsid w:val="001B509D"/>
    <w:rsid w:val="001B5208"/>
    <w:rsid w:val="001B5484"/>
    <w:rsid w:val="001B57CD"/>
    <w:rsid w:val="001B597F"/>
    <w:rsid w:val="001B5A37"/>
    <w:rsid w:val="001B5AD3"/>
    <w:rsid w:val="001B5D63"/>
    <w:rsid w:val="001B65E0"/>
    <w:rsid w:val="001B6852"/>
    <w:rsid w:val="001B6F95"/>
    <w:rsid w:val="001B77CD"/>
    <w:rsid w:val="001B78BC"/>
    <w:rsid w:val="001B797C"/>
    <w:rsid w:val="001B7C18"/>
    <w:rsid w:val="001C0535"/>
    <w:rsid w:val="001C0CD6"/>
    <w:rsid w:val="001C119B"/>
    <w:rsid w:val="001C1C80"/>
    <w:rsid w:val="001C1DE2"/>
    <w:rsid w:val="001C21AC"/>
    <w:rsid w:val="001C23CA"/>
    <w:rsid w:val="001C2885"/>
    <w:rsid w:val="001C3116"/>
    <w:rsid w:val="001C3228"/>
    <w:rsid w:val="001C33B3"/>
    <w:rsid w:val="001C33B7"/>
    <w:rsid w:val="001C418F"/>
    <w:rsid w:val="001C4391"/>
    <w:rsid w:val="001C46D0"/>
    <w:rsid w:val="001C48EB"/>
    <w:rsid w:val="001C5130"/>
    <w:rsid w:val="001C531A"/>
    <w:rsid w:val="001C5522"/>
    <w:rsid w:val="001C5572"/>
    <w:rsid w:val="001C6024"/>
    <w:rsid w:val="001C60B0"/>
    <w:rsid w:val="001C6406"/>
    <w:rsid w:val="001C6A16"/>
    <w:rsid w:val="001C6D8B"/>
    <w:rsid w:val="001C71FF"/>
    <w:rsid w:val="001C7731"/>
    <w:rsid w:val="001C7ADF"/>
    <w:rsid w:val="001D0926"/>
    <w:rsid w:val="001D09AA"/>
    <w:rsid w:val="001D0ABB"/>
    <w:rsid w:val="001D0E41"/>
    <w:rsid w:val="001D0EB4"/>
    <w:rsid w:val="001D1164"/>
    <w:rsid w:val="001D1299"/>
    <w:rsid w:val="001D1C22"/>
    <w:rsid w:val="001D1E97"/>
    <w:rsid w:val="001D2577"/>
    <w:rsid w:val="001D27C1"/>
    <w:rsid w:val="001D3067"/>
    <w:rsid w:val="001D3AE1"/>
    <w:rsid w:val="001D4396"/>
    <w:rsid w:val="001D46B5"/>
    <w:rsid w:val="001D47ED"/>
    <w:rsid w:val="001D49C1"/>
    <w:rsid w:val="001D5091"/>
    <w:rsid w:val="001D5AEA"/>
    <w:rsid w:val="001D625C"/>
    <w:rsid w:val="001D650E"/>
    <w:rsid w:val="001D665F"/>
    <w:rsid w:val="001D66C6"/>
    <w:rsid w:val="001D765A"/>
    <w:rsid w:val="001D79C2"/>
    <w:rsid w:val="001E0035"/>
    <w:rsid w:val="001E0ADF"/>
    <w:rsid w:val="001E0DEF"/>
    <w:rsid w:val="001E0FD5"/>
    <w:rsid w:val="001E1CB4"/>
    <w:rsid w:val="001E1CDB"/>
    <w:rsid w:val="001E24C6"/>
    <w:rsid w:val="001E2767"/>
    <w:rsid w:val="001E2EDA"/>
    <w:rsid w:val="001E3071"/>
    <w:rsid w:val="001E31B7"/>
    <w:rsid w:val="001E3628"/>
    <w:rsid w:val="001E377B"/>
    <w:rsid w:val="001E42D6"/>
    <w:rsid w:val="001E4505"/>
    <w:rsid w:val="001E4593"/>
    <w:rsid w:val="001E5D01"/>
    <w:rsid w:val="001E6A75"/>
    <w:rsid w:val="001E6EE3"/>
    <w:rsid w:val="001E738B"/>
    <w:rsid w:val="001E7556"/>
    <w:rsid w:val="001E7804"/>
    <w:rsid w:val="001F0675"/>
    <w:rsid w:val="001F0DF3"/>
    <w:rsid w:val="001F1DC5"/>
    <w:rsid w:val="001F25D3"/>
    <w:rsid w:val="001F272A"/>
    <w:rsid w:val="001F2B78"/>
    <w:rsid w:val="001F4363"/>
    <w:rsid w:val="001F480B"/>
    <w:rsid w:val="001F48FE"/>
    <w:rsid w:val="001F4AEB"/>
    <w:rsid w:val="001F4B0C"/>
    <w:rsid w:val="001F526F"/>
    <w:rsid w:val="001F5BFB"/>
    <w:rsid w:val="001F5D7F"/>
    <w:rsid w:val="001F6713"/>
    <w:rsid w:val="001F68DA"/>
    <w:rsid w:val="001F6B7E"/>
    <w:rsid w:val="001F75AD"/>
    <w:rsid w:val="001F7D2F"/>
    <w:rsid w:val="00200130"/>
    <w:rsid w:val="00200F53"/>
    <w:rsid w:val="00201D50"/>
    <w:rsid w:val="00201D81"/>
    <w:rsid w:val="0020281D"/>
    <w:rsid w:val="00202D2C"/>
    <w:rsid w:val="002030E9"/>
    <w:rsid w:val="00203233"/>
    <w:rsid w:val="002034E4"/>
    <w:rsid w:val="002037BB"/>
    <w:rsid w:val="0020394A"/>
    <w:rsid w:val="00203B55"/>
    <w:rsid w:val="00203F33"/>
    <w:rsid w:val="00203FF3"/>
    <w:rsid w:val="00204012"/>
    <w:rsid w:val="00204704"/>
    <w:rsid w:val="002047CF"/>
    <w:rsid w:val="0020522E"/>
    <w:rsid w:val="00205C2B"/>
    <w:rsid w:val="002065F9"/>
    <w:rsid w:val="002071B1"/>
    <w:rsid w:val="00207292"/>
    <w:rsid w:val="0020786B"/>
    <w:rsid w:val="00207986"/>
    <w:rsid w:val="00211022"/>
    <w:rsid w:val="002111C6"/>
    <w:rsid w:val="00211496"/>
    <w:rsid w:val="00211543"/>
    <w:rsid w:val="00211C0C"/>
    <w:rsid w:val="00213B18"/>
    <w:rsid w:val="00213FE2"/>
    <w:rsid w:val="00214B08"/>
    <w:rsid w:val="00214EC8"/>
    <w:rsid w:val="0021570C"/>
    <w:rsid w:val="0021579B"/>
    <w:rsid w:val="00215A5B"/>
    <w:rsid w:val="00215E85"/>
    <w:rsid w:val="002166DA"/>
    <w:rsid w:val="002168D3"/>
    <w:rsid w:val="002169DF"/>
    <w:rsid w:val="00216CB6"/>
    <w:rsid w:val="0021757E"/>
    <w:rsid w:val="00217878"/>
    <w:rsid w:val="00217E6A"/>
    <w:rsid w:val="002206D3"/>
    <w:rsid w:val="00220C3C"/>
    <w:rsid w:val="00221198"/>
    <w:rsid w:val="00221737"/>
    <w:rsid w:val="002219A4"/>
    <w:rsid w:val="00222088"/>
    <w:rsid w:val="002220E3"/>
    <w:rsid w:val="002232D5"/>
    <w:rsid w:val="00223D9C"/>
    <w:rsid w:val="002241E7"/>
    <w:rsid w:val="0022542F"/>
    <w:rsid w:val="0022549F"/>
    <w:rsid w:val="002256FE"/>
    <w:rsid w:val="00225EDC"/>
    <w:rsid w:val="0022649F"/>
    <w:rsid w:val="00226B17"/>
    <w:rsid w:val="00226E24"/>
    <w:rsid w:val="00226E5E"/>
    <w:rsid w:val="00227D0C"/>
    <w:rsid w:val="0023031B"/>
    <w:rsid w:val="0023088A"/>
    <w:rsid w:val="00230AF5"/>
    <w:rsid w:val="00231070"/>
    <w:rsid w:val="00231321"/>
    <w:rsid w:val="0023143C"/>
    <w:rsid w:val="00231F54"/>
    <w:rsid w:val="00232137"/>
    <w:rsid w:val="0023229F"/>
    <w:rsid w:val="0023246A"/>
    <w:rsid w:val="002326F8"/>
    <w:rsid w:val="002328DF"/>
    <w:rsid w:val="00233251"/>
    <w:rsid w:val="00233471"/>
    <w:rsid w:val="00233745"/>
    <w:rsid w:val="002340B4"/>
    <w:rsid w:val="0023420C"/>
    <w:rsid w:val="0023488E"/>
    <w:rsid w:val="00234BEA"/>
    <w:rsid w:val="0023548B"/>
    <w:rsid w:val="00235D8B"/>
    <w:rsid w:val="00235EBC"/>
    <w:rsid w:val="00236031"/>
    <w:rsid w:val="00236485"/>
    <w:rsid w:val="00237110"/>
    <w:rsid w:val="002379A8"/>
    <w:rsid w:val="002379EC"/>
    <w:rsid w:val="002406A1"/>
    <w:rsid w:val="0024084C"/>
    <w:rsid w:val="00240C4D"/>
    <w:rsid w:val="00241146"/>
    <w:rsid w:val="00242ABC"/>
    <w:rsid w:val="00242B98"/>
    <w:rsid w:val="00242CD1"/>
    <w:rsid w:val="00243EAD"/>
    <w:rsid w:val="00244456"/>
    <w:rsid w:val="00244CB2"/>
    <w:rsid w:val="00244F05"/>
    <w:rsid w:val="002454D8"/>
    <w:rsid w:val="002458CD"/>
    <w:rsid w:val="00245FC2"/>
    <w:rsid w:val="0024652E"/>
    <w:rsid w:val="0024682E"/>
    <w:rsid w:val="002471CF"/>
    <w:rsid w:val="002472B4"/>
    <w:rsid w:val="00247C26"/>
    <w:rsid w:val="00247C27"/>
    <w:rsid w:val="00250074"/>
    <w:rsid w:val="0025042E"/>
    <w:rsid w:val="002504B7"/>
    <w:rsid w:val="00250B08"/>
    <w:rsid w:val="002513CC"/>
    <w:rsid w:val="00251616"/>
    <w:rsid w:val="0025189C"/>
    <w:rsid w:val="00251B15"/>
    <w:rsid w:val="002520D6"/>
    <w:rsid w:val="00253301"/>
    <w:rsid w:val="00253695"/>
    <w:rsid w:val="00254100"/>
    <w:rsid w:val="002541A5"/>
    <w:rsid w:val="0025437D"/>
    <w:rsid w:val="00254493"/>
    <w:rsid w:val="00254BD5"/>
    <w:rsid w:val="00254F30"/>
    <w:rsid w:val="002553D5"/>
    <w:rsid w:val="0025700B"/>
    <w:rsid w:val="0025715F"/>
    <w:rsid w:val="00257720"/>
    <w:rsid w:val="00257C62"/>
    <w:rsid w:val="0026049C"/>
    <w:rsid w:val="00260822"/>
    <w:rsid w:val="00260FD2"/>
    <w:rsid w:val="00261041"/>
    <w:rsid w:val="0026104D"/>
    <w:rsid w:val="0026109B"/>
    <w:rsid w:val="00261170"/>
    <w:rsid w:val="002621A2"/>
    <w:rsid w:val="00262D99"/>
    <w:rsid w:val="00263092"/>
    <w:rsid w:val="00263714"/>
    <w:rsid w:val="002646F8"/>
    <w:rsid w:val="002662A1"/>
    <w:rsid w:val="00266D21"/>
    <w:rsid w:val="00266DFF"/>
    <w:rsid w:val="00267136"/>
    <w:rsid w:val="002671C4"/>
    <w:rsid w:val="002676DF"/>
    <w:rsid w:val="0026795F"/>
    <w:rsid w:val="00267B35"/>
    <w:rsid w:val="00267D72"/>
    <w:rsid w:val="002704A5"/>
    <w:rsid w:val="00270B59"/>
    <w:rsid w:val="00270C79"/>
    <w:rsid w:val="00271150"/>
    <w:rsid w:val="002712F3"/>
    <w:rsid w:val="00271D48"/>
    <w:rsid w:val="00273DAF"/>
    <w:rsid w:val="00274144"/>
    <w:rsid w:val="00274642"/>
    <w:rsid w:val="00274A03"/>
    <w:rsid w:val="00275062"/>
    <w:rsid w:val="0027509E"/>
    <w:rsid w:val="002753BD"/>
    <w:rsid w:val="002757AB"/>
    <w:rsid w:val="00276063"/>
    <w:rsid w:val="002760B2"/>
    <w:rsid w:val="002773EA"/>
    <w:rsid w:val="0027786C"/>
    <w:rsid w:val="002807E5"/>
    <w:rsid w:val="00280F08"/>
    <w:rsid w:val="002818FA"/>
    <w:rsid w:val="0028202A"/>
    <w:rsid w:val="00282181"/>
    <w:rsid w:val="0028219E"/>
    <w:rsid w:val="00282315"/>
    <w:rsid w:val="0028251E"/>
    <w:rsid w:val="002829D6"/>
    <w:rsid w:val="00282ACD"/>
    <w:rsid w:val="00283433"/>
    <w:rsid w:val="00283F1F"/>
    <w:rsid w:val="00284642"/>
    <w:rsid w:val="002849BC"/>
    <w:rsid w:val="00284C7E"/>
    <w:rsid w:val="00284FD7"/>
    <w:rsid w:val="00285173"/>
    <w:rsid w:val="00285398"/>
    <w:rsid w:val="002854A6"/>
    <w:rsid w:val="00285FD3"/>
    <w:rsid w:val="002868C0"/>
    <w:rsid w:val="0028754C"/>
    <w:rsid w:val="002879D6"/>
    <w:rsid w:val="00287A25"/>
    <w:rsid w:val="00290211"/>
    <w:rsid w:val="0029073A"/>
    <w:rsid w:val="00290A55"/>
    <w:rsid w:val="00290D51"/>
    <w:rsid w:val="00291424"/>
    <w:rsid w:val="00291914"/>
    <w:rsid w:val="00291BBB"/>
    <w:rsid w:val="00292A55"/>
    <w:rsid w:val="0029342A"/>
    <w:rsid w:val="002936FA"/>
    <w:rsid w:val="00293FA7"/>
    <w:rsid w:val="0029434E"/>
    <w:rsid w:val="00294910"/>
    <w:rsid w:val="00294A83"/>
    <w:rsid w:val="00294EAE"/>
    <w:rsid w:val="00295050"/>
    <w:rsid w:val="00295ADB"/>
    <w:rsid w:val="00297B2D"/>
    <w:rsid w:val="00297B78"/>
    <w:rsid w:val="002A11EE"/>
    <w:rsid w:val="002A1D19"/>
    <w:rsid w:val="002A2382"/>
    <w:rsid w:val="002A2A29"/>
    <w:rsid w:val="002A2AF5"/>
    <w:rsid w:val="002A2EE9"/>
    <w:rsid w:val="002A2F6D"/>
    <w:rsid w:val="002A30EC"/>
    <w:rsid w:val="002A331D"/>
    <w:rsid w:val="002A3D00"/>
    <w:rsid w:val="002A4B73"/>
    <w:rsid w:val="002A4F4B"/>
    <w:rsid w:val="002A5460"/>
    <w:rsid w:val="002A56EE"/>
    <w:rsid w:val="002A5E1D"/>
    <w:rsid w:val="002A6FC5"/>
    <w:rsid w:val="002A7875"/>
    <w:rsid w:val="002B0272"/>
    <w:rsid w:val="002B075F"/>
    <w:rsid w:val="002B08F5"/>
    <w:rsid w:val="002B0FAA"/>
    <w:rsid w:val="002B1F0C"/>
    <w:rsid w:val="002B20D7"/>
    <w:rsid w:val="002B22F8"/>
    <w:rsid w:val="002B2BFC"/>
    <w:rsid w:val="002B3BF1"/>
    <w:rsid w:val="002B3EB0"/>
    <w:rsid w:val="002B3FC2"/>
    <w:rsid w:val="002B43D4"/>
    <w:rsid w:val="002B4472"/>
    <w:rsid w:val="002B4540"/>
    <w:rsid w:val="002B46BC"/>
    <w:rsid w:val="002B4732"/>
    <w:rsid w:val="002B4ADB"/>
    <w:rsid w:val="002B520D"/>
    <w:rsid w:val="002B6ACF"/>
    <w:rsid w:val="002B744E"/>
    <w:rsid w:val="002B752E"/>
    <w:rsid w:val="002B76FA"/>
    <w:rsid w:val="002B778E"/>
    <w:rsid w:val="002B7790"/>
    <w:rsid w:val="002C01D2"/>
    <w:rsid w:val="002C0FA4"/>
    <w:rsid w:val="002C131E"/>
    <w:rsid w:val="002C1D89"/>
    <w:rsid w:val="002C2C45"/>
    <w:rsid w:val="002C2EEC"/>
    <w:rsid w:val="002C2F19"/>
    <w:rsid w:val="002C32AA"/>
    <w:rsid w:val="002C3BE9"/>
    <w:rsid w:val="002C3E5C"/>
    <w:rsid w:val="002C4088"/>
    <w:rsid w:val="002C42E5"/>
    <w:rsid w:val="002C49AE"/>
    <w:rsid w:val="002C5289"/>
    <w:rsid w:val="002C551F"/>
    <w:rsid w:val="002C5A54"/>
    <w:rsid w:val="002C6705"/>
    <w:rsid w:val="002C685E"/>
    <w:rsid w:val="002C6AD0"/>
    <w:rsid w:val="002C6F34"/>
    <w:rsid w:val="002C73F2"/>
    <w:rsid w:val="002C7443"/>
    <w:rsid w:val="002C7560"/>
    <w:rsid w:val="002D015A"/>
    <w:rsid w:val="002D07E6"/>
    <w:rsid w:val="002D0BA1"/>
    <w:rsid w:val="002D0C73"/>
    <w:rsid w:val="002D20EB"/>
    <w:rsid w:val="002D28F2"/>
    <w:rsid w:val="002D2C96"/>
    <w:rsid w:val="002D3221"/>
    <w:rsid w:val="002D349A"/>
    <w:rsid w:val="002D3932"/>
    <w:rsid w:val="002D436F"/>
    <w:rsid w:val="002D46C2"/>
    <w:rsid w:val="002D4846"/>
    <w:rsid w:val="002D4A53"/>
    <w:rsid w:val="002D504D"/>
    <w:rsid w:val="002D532E"/>
    <w:rsid w:val="002D55D4"/>
    <w:rsid w:val="002D5D85"/>
    <w:rsid w:val="002D650E"/>
    <w:rsid w:val="002D6C30"/>
    <w:rsid w:val="002D78AC"/>
    <w:rsid w:val="002D7FEE"/>
    <w:rsid w:val="002E01B7"/>
    <w:rsid w:val="002E0711"/>
    <w:rsid w:val="002E07F6"/>
    <w:rsid w:val="002E09CC"/>
    <w:rsid w:val="002E0AA5"/>
    <w:rsid w:val="002E102B"/>
    <w:rsid w:val="002E10B3"/>
    <w:rsid w:val="002E149E"/>
    <w:rsid w:val="002E1595"/>
    <w:rsid w:val="002E15A8"/>
    <w:rsid w:val="002E23FA"/>
    <w:rsid w:val="002E2881"/>
    <w:rsid w:val="002E2B3F"/>
    <w:rsid w:val="002E3011"/>
    <w:rsid w:val="002E3BF1"/>
    <w:rsid w:val="002E40FC"/>
    <w:rsid w:val="002E463A"/>
    <w:rsid w:val="002E5065"/>
    <w:rsid w:val="002E52E7"/>
    <w:rsid w:val="002E5CB3"/>
    <w:rsid w:val="002E602B"/>
    <w:rsid w:val="002E6382"/>
    <w:rsid w:val="002E647D"/>
    <w:rsid w:val="002E682D"/>
    <w:rsid w:val="002E690D"/>
    <w:rsid w:val="002E6B34"/>
    <w:rsid w:val="002E6BA4"/>
    <w:rsid w:val="002E70EA"/>
    <w:rsid w:val="002E79D0"/>
    <w:rsid w:val="002F00A0"/>
    <w:rsid w:val="002F03E9"/>
    <w:rsid w:val="002F1A22"/>
    <w:rsid w:val="002F1FB9"/>
    <w:rsid w:val="002F2B8D"/>
    <w:rsid w:val="002F2D5D"/>
    <w:rsid w:val="002F36D4"/>
    <w:rsid w:val="002F3713"/>
    <w:rsid w:val="002F3BD6"/>
    <w:rsid w:val="002F48C6"/>
    <w:rsid w:val="002F49BD"/>
    <w:rsid w:val="002F4A0A"/>
    <w:rsid w:val="002F5394"/>
    <w:rsid w:val="002F5965"/>
    <w:rsid w:val="002F60D6"/>
    <w:rsid w:val="002F6A40"/>
    <w:rsid w:val="002F7488"/>
    <w:rsid w:val="002F7546"/>
    <w:rsid w:val="002F7AD4"/>
    <w:rsid w:val="0030053D"/>
    <w:rsid w:val="00300779"/>
    <w:rsid w:val="0030103E"/>
    <w:rsid w:val="00301C3F"/>
    <w:rsid w:val="00301FE6"/>
    <w:rsid w:val="00302A5E"/>
    <w:rsid w:val="00302FDE"/>
    <w:rsid w:val="00303868"/>
    <w:rsid w:val="00303B8C"/>
    <w:rsid w:val="0030403D"/>
    <w:rsid w:val="00304149"/>
    <w:rsid w:val="00304220"/>
    <w:rsid w:val="003042D3"/>
    <w:rsid w:val="00304353"/>
    <w:rsid w:val="003048E4"/>
    <w:rsid w:val="00305F09"/>
    <w:rsid w:val="003065E9"/>
    <w:rsid w:val="003067BE"/>
    <w:rsid w:val="003073E1"/>
    <w:rsid w:val="0030785B"/>
    <w:rsid w:val="00307BE1"/>
    <w:rsid w:val="003101A4"/>
    <w:rsid w:val="003109AF"/>
    <w:rsid w:val="00310AF3"/>
    <w:rsid w:val="00310D0D"/>
    <w:rsid w:val="00311A47"/>
    <w:rsid w:val="003123BE"/>
    <w:rsid w:val="00312BC1"/>
    <w:rsid w:val="00313045"/>
    <w:rsid w:val="003130E3"/>
    <w:rsid w:val="00313418"/>
    <w:rsid w:val="00313466"/>
    <w:rsid w:val="00313916"/>
    <w:rsid w:val="00313A3B"/>
    <w:rsid w:val="00313CC7"/>
    <w:rsid w:val="00314707"/>
    <w:rsid w:val="00314F4F"/>
    <w:rsid w:val="00315358"/>
    <w:rsid w:val="003157F0"/>
    <w:rsid w:val="00315858"/>
    <w:rsid w:val="00315BB9"/>
    <w:rsid w:val="0031653A"/>
    <w:rsid w:val="003165D9"/>
    <w:rsid w:val="00316877"/>
    <w:rsid w:val="00316A98"/>
    <w:rsid w:val="00316C12"/>
    <w:rsid w:val="00317179"/>
    <w:rsid w:val="00317D7D"/>
    <w:rsid w:val="00317EEC"/>
    <w:rsid w:val="00320088"/>
    <w:rsid w:val="003200D7"/>
    <w:rsid w:val="00320414"/>
    <w:rsid w:val="00320539"/>
    <w:rsid w:val="0032077F"/>
    <w:rsid w:val="00321176"/>
    <w:rsid w:val="003211C0"/>
    <w:rsid w:val="00321328"/>
    <w:rsid w:val="0032163E"/>
    <w:rsid w:val="00321999"/>
    <w:rsid w:val="003225F9"/>
    <w:rsid w:val="0032364B"/>
    <w:rsid w:val="00323990"/>
    <w:rsid w:val="00323D01"/>
    <w:rsid w:val="00323E95"/>
    <w:rsid w:val="003244A6"/>
    <w:rsid w:val="0032458E"/>
    <w:rsid w:val="003245C7"/>
    <w:rsid w:val="00324A38"/>
    <w:rsid w:val="00324B50"/>
    <w:rsid w:val="00324D2E"/>
    <w:rsid w:val="00325187"/>
    <w:rsid w:val="00326E3C"/>
    <w:rsid w:val="0032754D"/>
    <w:rsid w:val="0032795F"/>
    <w:rsid w:val="00327BBB"/>
    <w:rsid w:val="00327C93"/>
    <w:rsid w:val="00327D7E"/>
    <w:rsid w:val="00327E88"/>
    <w:rsid w:val="00327EEB"/>
    <w:rsid w:val="0033026F"/>
    <w:rsid w:val="00330310"/>
    <w:rsid w:val="0033097B"/>
    <w:rsid w:val="00330B65"/>
    <w:rsid w:val="0033100F"/>
    <w:rsid w:val="003320C1"/>
    <w:rsid w:val="00332D76"/>
    <w:rsid w:val="00332DFF"/>
    <w:rsid w:val="00332E75"/>
    <w:rsid w:val="00332F14"/>
    <w:rsid w:val="0033319B"/>
    <w:rsid w:val="00333373"/>
    <w:rsid w:val="00333499"/>
    <w:rsid w:val="00333594"/>
    <w:rsid w:val="00333F85"/>
    <w:rsid w:val="00334106"/>
    <w:rsid w:val="00334C7F"/>
    <w:rsid w:val="00334D6E"/>
    <w:rsid w:val="0033507E"/>
    <w:rsid w:val="00335706"/>
    <w:rsid w:val="00335783"/>
    <w:rsid w:val="00335C39"/>
    <w:rsid w:val="00336862"/>
    <w:rsid w:val="003370F8"/>
    <w:rsid w:val="00337405"/>
    <w:rsid w:val="0033778E"/>
    <w:rsid w:val="003400E5"/>
    <w:rsid w:val="00340A18"/>
    <w:rsid w:val="00340EC0"/>
    <w:rsid w:val="003412D8"/>
    <w:rsid w:val="00341B25"/>
    <w:rsid w:val="00341D95"/>
    <w:rsid w:val="00341EBA"/>
    <w:rsid w:val="003420AA"/>
    <w:rsid w:val="003424A9"/>
    <w:rsid w:val="00342692"/>
    <w:rsid w:val="003427F9"/>
    <w:rsid w:val="00342933"/>
    <w:rsid w:val="00343044"/>
    <w:rsid w:val="003431D4"/>
    <w:rsid w:val="00343292"/>
    <w:rsid w:val="0034355D"/>
    <w:rsid w:val="003439A7"/>
    <w:rsid w:val="00344017"/>
    <w:rsid w:val="00344631"/>
    <w:rsid w:val="003446A4"/>
    <w:rsid w:val="0034566B"/>
    <w:rsid w:val="00345BBF"/>
    <w:rsid w:val="00345FC9"/>
    <w:rsid w:val="00346EC1"/>
    <w:rsid w:val="003478D1"/>
    <w:rsid w:val="00347BD0"/>
    <w:rsid w:val="00347F21"/>
    <w:rsid w:val="00350215"/>
    <w:rsid w:val="00350CFB"/>
    <w:rsid w:val="003511B2"/>
    <w:rsid w:val="003512EF"/>
    <w:rsid w:val="00351B83"/>
    <w:rsid w:val="00351F2A"/>
    <w:rsid w:val="003537E8"/>
    <w:rsid w:val="00354582"/>
    <w:rsid w:val="0035477C"/>
    <w:rsid w:val="0035489A"/>
    <w:rsid w:val="00354A6C"/>
    <w:rsid w:val="00354AD4"/>
    <w:rsid w:val="003550BF"/>
    <w:rsid w:val="0035514F"/>
    <w:rsid w:val="00356119"/>
    <w:rsid w:val="0035647E"/>
    <w:rsid w:val="00356F56"/>
    <w:rsid w:val="00356FB6"/>
    <w:rsid w:val="00357012"/>
    <w:rsid w:val="003572D6"/>
    <w:rsid w:val="0035745D"/>
    <w:rsid w:val="00357AE9"/>
    <w:rsid w:val="00360F69"/>
    <w:rsid w:val="00360FCD"/>
    <w:rsid w:val="00361086"/>
    <w:rsid w:val="003614A1"/>
    <w:rsid w:val="00361D9C"/>
    <w:rsid w:val="00362453"/>
    <w:rsid w:val="0036267B"/>
    <w:rsid w:val="003628A1"/>
    <w:rsid w:val="00362ED5"/>
    <w:rsid w:val="00363B58"/>
    <w:rsid w:val="00363B92"/>
    <w:rsid w:val="00363D29"/>
    <w:rsid w:val="003648C8"/>
    <w:rsid w:val="00364969"/>
    <w:rsid w:val="00365740"/>
    <w:rsid w:val="0036575D"/>
    <w:rsid w:val="0036596B"/>
    <w:rsid w:val="00366017"/>
    <w:rsid w:val="0036666C"/>
    <w:rsid w:val="00366843"/>
    <w:rsid w:val="00366F3C"/>
    <w:rsid w:val="00367345"/>
    <w:rsid w:val="0036748C"/>
    <w:rsid w:val="00367C04"/>
    <w:rsid w:val="0037024D"/>
    <w:rsid w:val="00370C16"/>
    <w:rsid w:val="0037252C"/>
    <w:rsid w:val="00372600"/>
    <w:rsid w:val="00372BA0"/>
    <w:rsid w:val="0037325A"/>
    <w:rsid w:val="0037349C"/>
    <w:rsid w:val="003735B7"/>
    <w:rsid w:val="00373BD3"/>
    <w:rsid w:val="003745CD"/>
    <w:rsid w:val="00375438"/>
    <w:rsid w:val="00375568"/>
    <w:rsid w:val="00375FF5"/>
    <w:rsid w:val="00376414"/>
    <w:rsid w:val="0037672D"/>
    <w:rsid w:val="003768DD"/>
    <w:rsid w:val="00376E64"/>
    <w:rsid w:val="003778F3"/>
    <w:rsid w:val="00380073"/>
    <w:rsid w:val="0038041B"/>
    <w:rsid w:val="003804AC"/>
    <w:rsid w:val="00381291"/>
    <w:rsid w:val="00381596"/>
    <w:rsid w:val="00381660"/>
    <w:rsid w:val="00381DC2"/>
    <w:rsid w:val="0038248F"/>
    <w:rsid w:val="00382F85"/>
    <w:rsid w:val="00383F65"/>
    <w:rsid w:val="003849A9"/>
    <w:rsid w:val="0038510C"/>
    <w:rsid w:val="00386B0F"/>
    <w:rsid w:val="00386D53"/>
    <w:rsid w:val="00387711"/>
    <w:rsid w:val="00387865"/>
    <w:rsid w:val="0039007E"/>
    <w:rsid w:val="00390340"/>
    <w:rsid w:val="00390E90"/>
    <w:rsid w:val="00392AF3"/>
    <w:rsid w:val="00392B00"/>
    <w:rsid w:val="00393074"/>
    <w:rsid w:val="003930E7"/>
    <w:rsid w:val="00394033"/>
    <w:rsid w:val="003942EA"/>
    <w:rsid w:val="0039447B"/>
    <w:rsid w:val="00394F6B"/>
    <w:rsid w:val="00395B07"/>
    <w:rsid w:val="00395CE6"/>
    <w:rsid w:val="00395F20"/>
    <w:rsid w:val="00395F39"/>
    <w:rsid w:val="003962FF"/>
    <w:rsid w:val="00396CD8"/>
    <w:rsid w:val="00397835"/>
    <w:rsid w:val="003979D0"/>
    <w:rsid w:val="003A002D"/>
    <w:rsid w:val="003A0528"/>
    <w:rsid w:val="003A0D2D"/>
    <w:rsid w:val="003A15B9"/>
    <w:rsid w:val="003A1635"/>
    <w:rsid w:val="003A1AFC"/>
    <w:rsid w:val="003A21AB"/>
    <w:rsid w:val="003A280B"/>
    <w:rsid w:val="003A2C21"/>
    <w:rsid w:val="003A3467"/>
    <w:rsid w:val="003A492F"/>
    <w:rsid w:val="003A4D28"/>
    <w:rsid w:val="003A50E6"/>
    <w:rsid w:val="003A5248"/>
    <w:rsid w:val="003A5955"/>
    <w:rsid w:val="003A5C64"/>
    <w:rsid w:val="003A73F7"/>
    <w:rsid w:val="003A77B5"/>
    <w:rsid w:val="003B084A"/>
    <w:rsid w:val="003B0D7B"/>
    <w:rsid w:val="003B148A"/>
    <w:rsid w:val="003B155F"/>
    <w:rsid w:val="003B1A68"/>
    <w:rsid w:val="003B1AB4"/>
    <w:rsid w:val="003B2107"/>
    <w:rsid w:val="003B27FA"/>
    <w:rsid w:val="003B27FD"/>
    <w:rsid w:val="003B2B58"/>
    <w:rsid w:val="003B35A9"/>
    <w:rsid w:val="003B3843"/>
    <w:rsid w:val="003B4C78"/>
    <w:rsid w:val="003B4F1B"/>
    <w:rsid w:val="003B4FA9"/>
    <w:rsid w:val="003B50CC"/>
    <w:rsid w:val="003B5464"/>
    <w:rsid w:val="003B6D14"/>
    <w:rsid w:val="003B71AA"/>
    <w:rsid w:val="003B72E0"/>
    <w:rsid w:val="003B75D5"/>
    <w:rsid w:val="003B77D3"/>
    <w:rsid w:val="003B7B89"/>
    <w:rsid w:val="003B7E0B"/>
    <w:rsid w:val="003B7FF8"/>
    <w:rsid w:val="003C0469"/>
    <w:rsid w:val="003C1387"/>
    <w:rsid w:val="003C1410"/>
    <w:rsid w:val="003C14F5"/>
    <w:rsid w:val="003C1606"/>
    <w:rsid w:val="003C1BA6"/>
    <w:rsid w:val="003C1D0A"/>
    <w:rsid w:val="003C23A7"/>
    <w:rsid w:val="003C280D"/>
    <w:rsid w:val="003C2CBA"/>
    <w:rsid w:val="003C2D25"/>
    <w:rsid w:val="003C356A"/>
    <w:rsid w:val="003C5D60"/>
    <w:rsid w:val="003C6683"/>
    <w:rsid w:val="003C70ED"/>
    <w:rsid w:val="003C7ACA"/>
    <w:rsid w:val="003C7B5F"/>
    <w:rsid w:val="003D01DD"/>
    <w:rsid w:val="003D06A8"/>
    <w:rsid w:val="003D0F99"/>
    <w:rsid w:val="003D12F0"/>
    <w:rsid w:val="003D23E2"/>
    <w:rsid w:val="003D3000"/>
    <w:rsid w:val="003D343D"/>
    <w:rsid w:val="003D3727"/>
    <w:rsid w:val="003D3A9D"/>
    <w:rsid w:val="003D3EED"/>
    <w:rsid w:val="003D4B5B"/>
    <w:rsid w:val="003D5173"/>
    <w:rsid w:val="003D673A"/>
    <w:rsid w:val="003D69BD"/>
    <w:rsid w:val="003D6D08"/>
    <w:rsid w:val="003D6DA8"/>
    <w:rsid w:val="003D7657"/>
    <w:rsid w:val="003D7C16"/>
    <w:rsid w:val="003D7EAA"/>
    <w:rsid w:val="003E0885"/>
    <w:rsid w:val="003E098F"/>
    <w:rsid w:val="003E0AE8"/>
    <w:rsid w:val="003E0E1F"/>
    <w:rsid w:val="003E0ECA"/>
    <w:rsid w:val="003E12E2"/>
    <w:rsid w:val="003E13E1"/>
    <w:rsid w:val="003E1465"/>
    <w:rsid w:val="003E18D8"/>
    <w:rsid w:val="003E1C35"/>
    <w:rsid w:val="003E2181"/>
    <w:rsid w:val="003E249A"/>
    <w:rsid w:val="003E2B35"/>
    <w:rsid w:val="003E30F0"/>
    <w:rsid w:val="003E3AD2"/>
    <w:rsid w:val="003E3B44"/>
    <w:rsid w:val="003E453D"/>
    <w:rsid w:val="003E4DF0"/>
    <w:rsid w:val="003E4EB3"/>
    <w:rsid w:val="003E5543"/>
    <w:rsid w:val="003E586C"/>
    <w:rsid w:val="003E6144"/>
    <w:rsid w:val="003E6C03"/>
    <w:rsid w:val="003E70C7"/>
    <w:rsid w:val="003E76D0"/>
    <w:rsid w:val="003E7BE5"/>
    <w:rsid w:val="003E7D20"/>
    <w:rsid w:val="003F0814"/>
    <w:rsid w:val="003F0829"/>
    <w:rsid w:val="003F082D"/>
    <w:rsid w:val="003F111F"/>
    <w:rsid w:val="003F1127"/>
    <w:rsid w:val="003F1A9F"/>
    <w:rsid w:val="003F1FF8"/>
    <w:rsid w:val="003F254C"/>
    <w:rsid w:val="003F2698"/>
    <w:rsid w:val="003F269A"/>
    <w:rsid w:val="003F2925"/>
    <w:rsid w:val="003F296B"/>
    <w:rsid w:val="003F2A05"/>
    <w:rsid w:val="003F2F04"/>
    <w:rsid w:val="003F332A"/>
    <w:rsid w:val="003F3E06"/>
    <w:rsid w:val="003F415B"/>
    <w:rsid w:val="003F4341"/>
    <w:rsid w:val="003F4D19"/>
    <w:rsid w:val="003F4F24"/>
    <w:rsid w:val="003F51FB"/>
    <w:rsid w:val="003F59C8"/>
    <w:rsid w:val="003F59D9"/>
    <w:rsid w:val="003F5D02"/>
    <w:rsid w:val="003F6976"/>
    <w:rsid w:val="003F7A0B"/>
    <w:rsid w:val="0040007B"/>
    <w:rsid w:val="0040035B"/>
    <w:rsid w:val="00400DEF"/>
    <w:rsid w:val="004011B6"/>
    <w:rsid w:val="004011BB"/>
    <w:rsid w:val="00401B60"/>
    <w:rsid w:val="00402154"/>
    <w:rsid w:val="0040263F"/>
    <w:rsid w:val="00402A37"/>
    <w:rsid w:val="00403154"/>
    <w:rsid w:val="00403325"/>
    <w:rsid w:val="00403F69"/>
    <w:rsid w:val="0040467F"/>
    <w:rsid w:val="00404775"/>
    <w:rsid w:val="00404D71"/>
    <w:rsid w:val="004057D3"/>
    <w:rsid w:val="004058E9"/>
    <w:rsid w:val="00405AC3"/>
    <w:rsid w:val="00405E0A"/>
    <w:rsid w:val="0040637A"/>
    <w:rsid w:val="0040674A"/>
    <w:rsid w:val="00406C87"/>
    <w:rsid w:val="00406DFD"/>
    <w:rsid w:val="00407169"/>
    <w:rsid w:val="0040716B"/>
    <w:rsid w:val="00407713"/>
    <w:rsid w:val="00410301"/>
    <w:rsid w:val="0041226B"/>
    <w:rsid w:val="004122CC"/>
    <w:rsid w:val="0041291F"/>
    <w:rsid w:val="00412AE4"/>
    <w:rsid w:val="00412DAF"/>
    <w:rsid w:val="00412F44"/>
    <w:rsid w:val="00413F25"/>
    <w:rsid w:val="004143B1"/>
    <w:rsid w:val="004157CD"/>
    <w:rsid w:val="0041647B"/>
    <w:rsid w:val="00416DB8"/>
    <w:rsid w:val="0041723A"/>
    <w:rsid w:val="004172F6"/>
    <w:rsid w:val="0041788A"/>
    <w:rsid w:val="00417F60"/>
    <w:rsid w:val="0042000C"/>
    <w:rsid w:val="004200E0"/>
    <w:rsid w:val="004201D7"/>
    <w:rsid w:val="00420D3D"/>
    <w:rsid w:val="00421BA7"/>
    <w:rsid w:val="00421BB3"/>
    <w:rsid w:val="00421F1A"/>
    <w:rsid w:val="00422400"/>
    <w:rsid w:val="00422545"/>
    <w:rsid w:val="00422CBA"/>
    <w:rsid w:val="004232F1"/>
    <w:rsid w:val="00424028"/>
    <w:rsid w:val="00424520"/>
    <w:rsid w:val="004249B6"/>
    <w:rsid w:val="00424DB8"/>
    <w:rsid w:val="004250D8"/>
    <w:rsid w:val="004251F3"/>
    <w:rsid w:val="00426457"/>
    <w:rsid w:val="00426462"/>
    <w:rsid w:val="00426AFA"/>
    <w:rsid w:val="00426E35"/>
    <w:rsid w:val="00426E78"/>
    <w:rsid w:val="0042729C"/>
    <w:rsid w:val="00427F95"/>
    <w:rsid w:val="004309CA"/>
    <w:rsid w:val="00430E13"/>
    <w:rsid w:val="00430FFC"/>
    <w:rsid w:val="00431372"/>
    <w:rsid w:val="00431726"/>
    <w:rsid w:val="00432C17"/>
    <w:rsid w:val="004330C7"/>
    <w:rsid w:val="00433290"/>
    <w:rsid w:val="0043388D"/>
    <w:rsid w:val="00433EDC"/>
    <w:rsid w:val="004341A6"/>
    <w:rsid w:val="0043446F"/>
    <w:rsid w:val="00435CEC"/>
    <w:rsid w:val="0043620C"/>
    <w:rsid w:val="0043625E"/>
    <w:rsid w:val="0043687C"/>
    <w:rsid w:val="00436CE6"/>
    <w:rsid w:val="004376B9"/>
    <w:rsid w:val="00437CF6"/>
    <w:rsid w:val="00440882"/>
    <w:rsid w:val="00440DC0"/>
    <w:rsid w:val="004416DA"/>
    <w:rsid w:val="004416F8"/>
    <w:rsid w:val="004425B4"/>
    <w:rsid w:val="004425B6"/>
    <w:rsid w:val="00442737"/>
    <w:rsid w:val="0044364B"/>
    <w:rsid w:val="004436B4"/>
    <w:rsid w:val="00443E49"/>
    <w:rsid w:val="004448C5"/>
    <w:rsid w:val="00444ABA"/>
    <w:rsid w:val="00444E4E"/>
    <w:rsid w:val="00445228"/>
    <w:rsid w:val="00445BE0"/>
    <w:rsid w:val="00445DDD"/>
    <w:rsid w:val="00446831"/>
    <w:rsid w:val="00450300"/>
    <w:rsid w:val="0045144E"/>
    <w:rsid w:val="004518B8"/>
    <w:rsid w:val="00451E75"/>
    <w:rsid w:val="00451EF2"/>
    <w:rsid w:val="0045221D"/>
    <w:rsid w:val="0045229B"/>
    <w:rsid w:val="0045240E"/>
    <w:rsid w:val="00452897"/>
    <w:rsid w:val="00452922"/>
    <w:rsid w:val="00452B05"/>
    <w:rsid w:val="00452BAB"/>
    <w:rsid w:val="00452E32"/>
    <w:rsid w:val="00453F86"/>
    <w:rsid w:val="00454469"/>
    <w:rsid w:val="004548CF"/>
    <w:rsid w:val="00454972"/>
    <w:rsid w:val="00454B8E"/>
    <w:rsid w:val="00454DDC"/>
    <w:rsid w:val="004554F7"/>
    <w:rsid w:val="00456914"/>
    <w:rsid w:val="00456AD9"/>
    <w:rsid w:val="00456C83"/>
    <w:rsid w:val="00457CBC"/>
    <w:rsid w:val="004609E2"/>
    <w:rsid w:val="00461230"/>
    <w:rsid w:val="00463048"/>
    <w:rsid w:val="00463072"/>
    <w:rsid w:val="0046323D"/>
    <w:rsid w:val="0046395E"/>
    <w:rsid w:val="004639D7"/>
    <w:rsid w:val="00463BA5"/>
    <w:rsid w:val="00463C4A"/>
    <w:rsid w:val="00463F31"/>
    <w:rsid w:val="00464114"/>
    <w:rsid w:val="00464400"/>
    <w:rsid w:val="00464696"/>
    <w:rsid w:val="0046480C"/>
    <w:rsid w:val="004648ED"/>
    <w:rsid w:val="00464A76"/>
    <w:rsid w:val="00465809"/>
    <w:rsid w:val="00465CFA"/>
    <w:rsid w:val="00466150"/>
    <w:rsid w:val="00466407"/>
    <w:rsid w:val="00466E81"/>
    <w:rsid w:val="00466FA3"/>
    <w:rsid w:val="004672C9"/>
    <w:rsid w:val="00467FFB"/>
    <w:rsid w:val="00470178"/>
    <w:rsid w:val="004701B8"/>
    <w:rsid w:val="00470344"/>
    <w:rsid w:val="004705C3"/>
    <w:rsid w:val="00470A57"/>
    <w:rsid w:val="00470E12"/>
    <w:rsid w:val="00470EB9"/>
    <w:rsid w:val="0047119B"/>
    <w:rsid w:val="00471327"/>
    <w:rsid w:val="00471387"/>
    <w:rsid w:val="00471C3C"/>
    <w:rsid w:val="00472002"/>
    <w:rsid w:val="0047205B"/>
    <w:rsid w:val="0047206D"/>
    <w:rsid w:val="004724E2"/>
    <w:rsid w:val="004739A8"/>
    <w:rsid w:val="00473F23"/>
    <w:rsid w:val="004741A5"/>
    <w:rsid w:val="004747FE"/>
    <w:rsid w:val="00474B6F"/>
    <w:rsid w:val="00474EC6"/>
    <w:rsid w:val="004757E1"/>
    <w:rsid w:val="00475DB6"/>
    <w:rsid w:val="004768D3"/>
    <w:rsid w:val="00477251"/>
    <w:rsid w:val="00477630"/>
    <w:rsid w:val="004777C5"/>
    <w:rsid w:val="004777FB"/>
    <w:rsid w:val="0048037E"/>
    <w:rsid w:val="0048056B"/>
    <w:rsid w:val="004807EE"/>
    <w:rsid w:val="004815F6"/>
    <w:rsid w:val="00481736"/>
    <w:rsid w:val="004819C3"/>
    <w:rsid w:val="0048220A"/>
    <w:rsid w:val="004827D2"/>
    <w:rsid w:val="00482801"/>
    <w:rsid w:val="00483C07"/>
    <w:rsid w:val="00483C39"/>
    <w:rsid w:val="00483DD6"/>
    <w:rsid w:val="00483DFF"/>
    <w:rsid w:val="00483ED6"/>
    <w:rsid w:val="0048447F"/>
    <w:rsid w:val="0048461C"/>
    <w:rsid w:val="00484EC3"/>
    <w:rsid w:val="004856D4"/>
    <w:rsid w:val="00485823"/>
    <w:rsid w:val="004865AE"/>
    <w:rsid w:val="00486AAB"/>
    <w:rsid w:val="00486ABB"/>
    <w:rsid w:val="0048736E"/>
    <w:rsid w:val="00487B3B"/>
    <w:rsid w:val="00490548"/>
    <w:rsid w:val="00490586"/>
    <w:rsid w:val="0049086C"/>
    <w:rsid w:val="00491AB8"/>
    <w:rsid w:val="00491E43"/>
    <w:rsid w:val="004920A9"/>
    <w:rsid w:val="00492495"/>
    <w:rsid w:val="00492533"/>
    <w:rsid w:val="0049304B"/>
    <w:rsid w:val="0049317D"/>
    <w:rsid w:val="004934BA"/>
    <w:rsid w:val="004939F7"/>
    <w:rsid w:val="004943D5"/>
    <w:rsid w:val="004946E6"/>
    <w:rsid w:val="00495689"/>
    <w:rsid w:val="00495767"/>
    <w:rsid w:val="0049579E"/>
    <w:rsid w:val="00495AB9"/>
    <w:rsid w:val="00495F30"/>
    <w:rsid w:val="00496692"/>
    <w:rsid w:val="00496BF3"/>
    <w:rsid w:val="00496DD5"/>
    <w:rsid w:val="00497110"/>
    <w:rsid w:val="0049711B"/>
    <w:rsid w:val="0049726F"/>
    <w:rsid w:val="0049739A"/>
    <w:rsid w:val="004A0A4C"/>
    <w:rsid w:val="004A13C0"/>
    <w:rsid w:val="004A1607"/>
    <w:rsid w:val="004A2B89"/>
    <w:rsid w:val="004A2DB7"/>
    <w:rsid w:val="004A31A7"/>
    <w:rsid w:val="004A404B"/>
    <w:rsid w:val="004A43C6"/>
    <w:rsid w:val="004A43E2"/>
    <w:rsid w:val="004A4EB7"/>
    <w:rsid w:val="004A50A9"/>
    <w:rsid w:val="004A53BF"/>
    <w:rsid w:val="004A5B6C"/>
    <w:rsid w:val="004A5F4C"/>
    <w:rsid w:val="004A6514"/>
    <w:rsid w:val="004A688E"/>
    <w:rsid w:val="004A6BA7"/>
    <w:rsid w:val="004A798A"/>
    <w:rsid w:val="004B0135"/>
    <w:rsid w:val="004B0163"/>
    <w:rsid w:val="004B196F"/>
    <w:rsid w:val="004B1D64"/>
    <w:rsid w:val="004B2176"/>
    <w:rsid w:val="004B2457"/>
    <w:rsid w:val="004B2642"/>
    <w:rsid w:val="004B375F"/>
    <w:rsid w:val="004B3B87"/>
    <w:rsid w:val="004B3BA9"/>
    <w:rsid w:val="004B3D42"/>
    <w:rsid w:val="004B3DF3"/>
    <w:rsid w:val="004B3E56"/>
    <w:rsid w:val="004B5230"/>
    <w:rsid w:val="004B5610"/>
    <w:rsid w:val="004B5686"/>
    <w:rsid w:val="004B57B9"/>
    <w:rsid w:val="004B5F67"/>
    <w:rsid w:val="004B6026"/>
    <w:rsid w:val="004B61D8"/>
    <w:rsid w:val="004B648D"/>
    <w:rsid w:val="004B67F6"/>
    <w:rsid w:val="004B6B40"/>
    <w:rsid w:val="004B6EFB"/>
    <w:rsid w:val="004B6F45"/>
    <w:rsid w:val="004B710C"/>
    <w:rsid w:val="004B7338"/>
    <w:rsid w:val="004B737A"/>
    <w:rsid w:val="004B7571"/>
    <w:rsid w:val="004C0432"/>
    <w:rsid w:val="004C0BA9"/>
    <w:rsid w:val="004C0C62"/>
    <w:rsid w:val="004C25AC"/>
    <w:rsid w:val="004C2740"/>
    <w:rsid w:val="004C2B22"/>
    <w:rsid w:val="004C2CBD"/>
    <w:rsid w:val="004C31CA"/>
    <w:rsid w:val="004C33EA"/>
    <w:rsid w:val="004C3830"/>
    <w:rsid w:val="004C424C"/>
    <w:rsid w:val="004C42FD"/>
    <w:rsid w:val="004C49B0"/>
    <w:rsid w:val="004C4A38"/>
    <w:rsid w:val="004C4CB2"/>
    <w:rsid w:val="004C4D35"/>
    <w:rsid w:val="004C512A"/>
    <w:rsid w:val="004C58B6"/>
    <w:rsid w:val="004C5C6B"/>
    <w:rsid w:val="004C5FB9"/>
    <w:rsid w:val="004C674A"/>
    <w:rsid w:val="004C6BE7"/>
    <w:rsid w:val="004C760F"/>
    <w:rsid w:val="004C7638"/>
    <w:rsid w:val="004C7965"/>
    <w:rsid w:val="004C7F5D"/>
    <w:rsid w:val="004D1B98"/>
    <w:rsid w:val="004D32E6"/>
    <w:rsid w:val="004D32EC"/>
    <w:rsid w:val="004D3437"/>
    <w:rsid w:val="004D3533"/>
    <w:rsid w:val="004D3FC1"/>
    <w:rsid w:val="004D40A1"/>
    <w:rsid w:val="004D4675"/>
    <w:rsid w:val="004D485D"/>
    <w:rsid w:val="004D48CA"/>
    <w:rsid w:val="004D5052"/>
    <w:rsid w:val="004D523E"/>
    <w:rsid w:val="004D5A36"/>
    <w:rsid w:val="004D65B2"/>
    <w:rsid w:val="004D686C"/>
    <w:rsid w:val="004D6ABB"/>
    <w:rsid w:val="004D6D0A"/>
    <w:rsid w:val="004D75AC"/>
    <w:rsid w:val="004E019B"/>
    <w:rsid w:val="004E04E8"/>
    <w:rsid w:val="004E0576"/>
    <w:rsid w:val="004E06F3"/>
    <w:rsid w:val="004E0710"/>
    <w:rsid w:val="004E16E1"/>
    <w:rsid w:val="004E1AF5"/>
    <w:rsid w:val="004E242F"/>
    <w:rsid w:val="004E28CF"/>
    <w:rsid w:val="004E292E"/>
    <w:rsid w:val="004E2DAB"/>
    <w:rsid w:val="004E31E1"/>
    <w:rsid w:val="004E31FB"/>
    <w:rsid w:val="004E3AFA"/>
    <w:rsid w:val="004E41CB"/>
    <w:rsid w:val="004E4319"/>
    <w:rsid w:val="004E4532"/>
    <w:rsid w:val="004E45F8"/>
    <w:rsid w:val="004E47FC"/>
    <w:rsid w:val="004E48C4"/>
    <w:rsid w:val="004E49E6"/>
    <w:rsid w:val="004E51D4"/>
    <w:rsid w:val="004E5DBE"/>
    <w:rsid w:val="004E5EF0"/>
    <w:rsid w:val="004E6C6F"/>
    <w:rsid w:val="004E7094"/>
    <w:rsid w:val="004E7486"/>
    <w:rsid w:val="004E774A"/>
    <w:rsid w:val="004F06E6"/>
    <w:rsid w:val="004F0E23"/>
    <w:rsid w:val="004F0EA8"/>
    <w:rsid w:val="004F1158"/>
    <w:rsid w:val="004F14EB"/>
    <w:rsid w:val="004F1FF5"/>
    <w:rsid w:val="004F24CA"/>
    <w:rsid w:val="004F25DB"/>
    <w:rsid w:val="004F26BB"/>
    <w:rsid w:val="004F2B84"/>
    <w:rsid w:val="004F2D0C"/>
    <w:rsid w:val="004F2ECD"/>
    <w:rsid w:val="004F35BF"/>
    <w:rsid w:val="004F4214"/>
    <w:rsid w:val="004F440A"/>
    <w:rsid w:val="004F488D"/>
    <w:rsid w:val="004F49F6"/>
    <w:rsid w:val="004F4E97"/>
    <w:rsid w:val="004F50BC"/>
    <w:rsid w:val="004F5DA6"/>
    <w:rsid w:val="004F618E"/>
    <w:rsid w:val="004F665C"/>
    <w:rsid w:val="004F6BD1"/>
    <w:rsid w:val="0050069D"/>
    <w:rsid w:val="00501575"/>
    <w:rsid w:val="00501CBF"/>
    <w:rsid w:val="00502649"/>
    <w:rsid w:val="0050266D"/>
    <w:rsid w:val="005026B5"/>
    <w:rsid w:val="00502960"/>
    <w:rsid w:val="00503210"/>
    <w:rsid w:val="005033AF"/>
    <w:rsid w:val="00503BD7"/>
    <w:rsid w:val="005042C0"/>
    <w:rsid w:val="005058ED"/>
    <w:rsid w:val="00505F18"/>
    <w:rsid w:val="005072E4"/>
    <w:rsid w:val="005079D1"/>
    <w:rsid w:val="00507ADB"/>
    <w:rsid w:val="00507D1C"/>
    <w:rsid w:val="00507D9B"/>
    <w:rsid w:val="00507E3B"/>
    <w:rsid w:val="00511394"/>
    <w:rsid w:val="00511A41"/>
    <w:rsid w:val="00511C0A"/>
    <w:rsid w:val="00511C3E"/>
    <w:rsid w:val="00511F25"/>
    <w:rsid w:val="005128AD"/>
    <w:rsid w:val="00512A00"/>
    <w:rsid w:val="00512CF9"/>
    <w:rsid w:val="0051332C"/>
    <w:rsid w:val="005136B1"/>
    <w:rsid w:val="005138D6"/>
    <w:rsid w:val="00513907"/>
    <w:rsid w:val="00513D53"/>
    <w:rsid w:val="005140C5"/>
    <w:rsid w:val="00514412"/>
    <w:rsid w:val="00514A14"/>
    <w:rsid w:val="0051562C"/>
    <w:rsid w:val="00515C5D"/>
    <w:rsid w:val="00515DE5"/>
    <w:rsid w:val="0051625E"/>
    <w:rsid w:val="005171E1"/>
    <w:rsid w:val="0051727D"/>
    <w:rsid w:val="00517C34"/>
    <w:rsid w:val="0052121C"/>
    <w:rsid w:val="00521278"/>
    <w:rsid w:val="00521AA9"/>
    <w:rsid w:val="005225DF"/>
    <w:rsid w:val="00522635"/>
    <w:rsid w:val="0052283B"/>
    <w:rsid w:val="0052296E"/>
    <w:rsid w:val="00522CC2"/>
    <w:rsid w:val="00523276"/>
    <w:rsid w:val="00523F20"/>
    <w:rsid w:val="00523F81"/>
    <w:rsid w:val="0052448E"/>
    <w:rsid w:val="00525242"/>
    <w:rsid w:val="005254BB"/>
    <w:rsid w:val="00525829"/>
    <w:rsid w:val="00525974"/>
    <w:rsid w:val="00525ABC"/>
    <w:rsid w:val="00525BDE"/>
    <w:rsid w:val="005269D7"/>
    <w:rsid w:val="00526B9F"/>
    <w:rsid w:val="0052774D"/>
    <w:rsid w:val="00527D24"/>
    <w:rsid w:val="00527DA2"/>
    <w:rsid w:val="005300D0"/>
    <w:rsid w:val="00530180"/>
    <w:rsid w:val="005303B2"/>
    <w:rsid w:val="0053051C"/>
    <w:rsid w:val="0053063D"/>
    <w:rsid w:val="00530774"/>
    <w:rsid w:val="0053174D"/>
    <w:rsid w:val="005319F9"/>
    <w:rsid w:val="00531CF1"/>
    <w:rsid w:val="00532C33"/>
    <w:rsid w:val="005331F9"/>
    <w:rsid w:val="00533850"/>
    <w:rsid w:val="00533B71"/>
    <w:rsid w:val="00533DEC"/>
    <w:rsid w:val="00534146"/>
    <w:rsid w:val="00534357"/>
    <w:rsid w:val="00534516"/>
    <w:rsid w:val="0053476D"/>
    <w:rsid w:val="005353DA"/>
    <w:rsid w:val="00535D52"/>
    <w:rsid w:val="005360B3"/>
    <w:rsid w:val="00536228"/>
    <w:rsid w:val="00536364"/>
    <w:rsid w:val="0053650F"/>
    <w:rsid w:val="00536866"/>
    <w:rsid w:val="00537788"/>
    <w:rsid w:val="00537BB8"/>
    <w:rsid w:val="00537F10"/>
    <w:rsid w:val="00540D03"/>
    <w:rsid w:val="00540DFA"/>
    <w:rsid w:val="00541324"/>
    <w:rsid w:val="0054186F"/>
    <w:rsid w:val="00541ACB"/>
    <w:rsid w:val="00541C24"/>
    <w:rsid w:val="00541FA5"/>
    <w:rsid w:val="00542440"/>
    <w:rsid w:val="00543087"/>
    <w:rsid w:val="00543539"/>
    <w:rsid w:val="005443C9"/>
    <w:rsid w:val="005448DE"/>
    <w:rsid w:val="00544922"/>
    <w:rsid w:val="00544BDD"/>
    <w:rsid w:val="00544F0B"/>
    <w:rsid w:val="005452F1"/>
    <w:rsid w:val="0054652C"/>
    <w:rsid w:val="00546CF4"/>
    <w:rsid w:val="0054747F"/>
    <w:rsid w:val="00547592"/>
    <w:rsid w:val="005477FC"/>
    <w:rsid w:val="00547E31"/>
    <w:rsid w:val="005501CC"/>
    <w:rsid w:val="00550407"/>
    <w:rsid w:val="0055048E"/>
    <w:rsid w:val="00550CC6"/>
    <w:rsid w:val="00551CE1"/>
    <w:rsid w:val="00552448"/>
    <w:rsid w:val="00553008"/>
    <w:rsid w:val="005534E4"/>
    <w:rsid w:val="0055354C"/>
    <w:rsid w:val="00553A1A"/>
    <w:rsid w:val="00553C4C"/>
    <w:rsid w:val="00554448"/>
    <w:rsid w:val="00554488"/>
    <w:rsid w:val="00554854"/>
    <w:rsid w:val="0055605E"/>
    <w:rsid w:val="00557011"/>
    <w:rsid w:val="00557234"/>
    <w:rsid w:val="00557C4A"/>
    <w:rsid w:val="00557CC0"/>
    <w:rsid w:val="0056006E"/>
    <w:rsid w:val="00560904"/>
    <w:rsid w:val="00560BCA"/>
    <w:rsid w:val="00560CC4"/>
    <w:rsid w:val="00560EBC"/>
    <w:rsid w:val="00561098"/>
    <w:rsid w:val="00561CC2"/>
    <w:rsid w:val="00562F02"/>
    <w:rsid w:val="00562FBC"/>
    <w:rsid w:val="00563E9A"/>
    <w:rsid w:val="005640E3"/>
    <w:rsid w:val="0056418C"/>
    <w:rsid w:val="00564615"/>
    <w:rsid w:val="00565320"/>
    <w:rsid w:val="005653B6"/>
    <w:rsid w:val="00565C65"/>
    <w:rsid w:val="00565DF7"/>
    <w:rsid w:val="00565EFB"/>
    <w:rsid w:val="00566689"/>
    <w:rsid w:val="005666D1"/>
    <w:rsid w:val="00566C89"/>
    <w:rsid w:val="00566F44"/>
    <w:rsid w:val="005671B7"/>
    <w:rsid w:val="005676FC"/>
    <w:rsid w:val="0056776C"/>
    <w:rsid w:val="00567A12"/>
    <w:rsid w:val="00571B59"/>
    <w:rsid w:val="00571E0A"/>
    <w:rsid w:val="005725D1"/>
    <w:rsid w:val="00572A7A"/>
    <w:rsid w:val="00572B2C"/>
    <w:rsid w:val="00573C39"/>
    <w:rsid w:val="00573CEE"/>
    <w:rsid w:val="00574046"/>
    <w:rsid w:val="00574833"/>
    <w:rsid w:val="00575267"/>
    <w:rsid w:val="00575DB7"/>
    <w:rsid w:val="00575F42"/>
    <w:rsid w:val="00576264"/>
    <w:rsid w:val="005763BF"/>
    <w:rsid w:val="00576B77"/>
    <w:rsid w:val="005771A0"/>
    <w:rsid w:val="00577316"/>
    <w:rsid w:val="00577A73"/>
    <w:rsid w:val="00580569"/>
    <w:rsid w:val="0058067B"/>
    <w:rsid w:val="00580B38"/>
    <w:rsid w:val="00581478"/>
    <w:rsid w:val="00581A12"/>
    <w:rsid w:val="00581B0B"/>
    <w:rsid w:val="00581E78"/>
    <w:rsid w:val="00581F7B"/>
    <w:rsid w:val="005821EB"/>
    <w:rsid w:val="0058289B"/>
    <w:rsid w:val="0058294E"/>
    <w:rsid w:val="00582D68"/>
    <w:rsid w:val="0058375C"/>
    <w:rsid w:val="00583B70"/>
    <w:rsid w:val="00584475"/>
    <w:rsid w:val="0058451E"/>
    <w:rsid w:val="005845F5"/>
    <w:rsid w:val="005848FF"/>
    <w:rsid w:val="0058669C"/>
    <w:rsid w:val="00586D62"/>
    <w:rsid w:val="00587378"/>
    <w:rsid w:val="005874AC"/>
    <w:rsid w:val="005874AE"/>
    <w:rsid w:val="00587823"/>
    <w:rsid w:val="00590652"/>
    <w:rsid w:val="005910A9"/>
    <w:rsid w:val="00591129"/>
    <w:rsid w:val="00591728"/>
    <w:rsid w:val="00592A8D"/>
    <w:rsid w:val="00592B4A"/>
    <w:rsid w:val="00592BC2"/>
    <w:rsid w:val="00593CD3"/>
    <w:rsid w:val="005941B0"/>
    <w:rsid w:val="00594BF1"/>
    <w:rsid w:val="00594E60"/>
    <w:rsid w:val="0059517A"/>
    <w:rsid w:val="0059520F"/>
    <w:rsid w:val="00595F5A"/>
    <w:rsid w:val="00596345"/>
    <w:rsid w:val="00596BC7"/>
    <w:rsid w:val="005A05D9"/>
    <w:rsid w:val="005A063F"/>
    <w:rsid w:val="005A10D5"/>
    <w:rsid w:val="005A13C1"/>
    <w:rsid w:val="005A19F1"/>
    <w:rsid w:val="005A1E19"/>
    <w:rsid w:val="005A31D4"/>
    <w:rsid w:val="005A35B8"/>
    <w:rsid w:val="005A3B63"/>
    <w:rsid w:val="005A3DA0"/>
    <w:rsid w:val="005A3E18"/>
    <w:rsid w:val="005A4AF4"/>
    <w:rsid w:val="005A4BFA"/>
    <w:rsid w:val="005A5026"/>
    <w:rsid w:val="005A50ED"/>
    <w:rsid w:val="005A5310"/>
    <w:rsid w:val="005A56C2"/>
    <w:rsid w:val="005A6152"/>
    <w:rsid w:val="005A6FA6"/>
    <w:rsid w:val="005A7F28"/>
    <w:rsid w:val="005B0138"/>
    <w:rsid w:val="005B1677"/>
    <w:rsid w:val="005B17F6"/>
    <w:rsid w:val="005B1BBB"/>
    <w:rsid w:val="005B2040"/>
    <w:rsid w:val="005B21E9"/>
    <w:rsid w:val="005B2524"/>
    <w:rsid w:val="005B281F"/>
    <w:rsid w:val="005B2F91"/>
    <w:rsid w:val="005B3524"/>
    <w:rsid w:val="005B367B"/>
    <w:rsid w:val="005B47BE"/>
    <w:rsid w:val="005B4EC7"/>
    <w:rsid w:val="005B5174"/>
    <w:rsid w:val="005B5384"/>
    <w:rsid w:val="005B5BD6"/>
    <w:rsid w:val="005B61F1"/>
    <w:rsid w:val="005B6B41"/>
    <w:rsid w:val="005B71DE"/>
    <w:rsid w:val="005B745D"/>
    <w:rsid w:val="005B7703"/>
    <w:rsid w:val="005B7756"/>
    <w:rsid w:val="005C05FA"/>
    <w:rsid w:val="005C066B"/>
    <w:rsid w:val="005C13EF"/>
    <w:rsid w:val="005C1EB7"/>
    <w:rsid w:val="005C267F"/>
    <w:rsid w:val="005C26DC"/>
    <w:rsid w:val="005C2950"/>
    <w:rsid w:val="005C2C33"/>
    <w:rsid w:val="005C2C92"/>
    <w:rsid w:val="005C2F91"/>
    <w:rsid w:val="005C4C50"/>
    <w:rsid w:val="005C4FBE"/>
    <w:rsid w:val="005C5A2E"/>
    <w:rsid w:val="005C6294"/>
    <w:rsid w:val="005C65BD"/>
    <w:rsid w:val="005C6BCF"/>
    <w:rsid w:val="005C712B"/>
    <w:rsid w:val="005C7CAE"/>
    <w:rsid w:val="005C7DD5"/>
    <w:rsid w:val="005D0E39"/>
    <w:rsid w:val="005D18D9"/>
    <w:rsid w:val="005D1A0C"/>
    <w:rsid w:val="005D2327"/>
    <w:rsid w:val="005D2C3C"/>
    <w:rsid w:val="005D2F13"/>
    <w:rsid w:val="005D35F1"/>
    <w:rsid w:val="005D3E70"/>
    <w:rsid w:val="005D4B82"/>
    <w:rsid w:val="005D52E9"/>
    <w:rsid w:val="005D5428"/>
    <w:rsid w:val="005D5DB6"/>
    <w:rsid w:val="005D60F1"/>
    <w:rsid w:val="005D639E"/>
    <w:rsid w:val="005D692B"/>
    <w:rsid w:val="005D692F"/>
    <w:rsid w:val="005D6A0E"/>
    <w:rsid w:val="005D71AC"/>
    <w:rsid w:val="005E01D1"/>
    <w:rsid w:val="005E055F"/>
    <w:rsid w:val="005E05A6"/>
    <w:rsid w:val="005E0D92"/>
    <w:rsid w:val="005E0E0A"/>
    <w:rsid w:val="005E1036"/>
    <w:rsid w:val="005E1DA3"/>
    <w:rsid w:val="005E1FE9"/>
    <w:rsid w:val="005E28AD"/>
    <w:rsid w:val="005E304E"/>
    <w:rsid w:val="005E3163"/>
    <w:rsid w:val="005E33E8"/>
    <w:rsid w:val="005E3BB3"/>
    <w:rsid w:val="005E42BC"/>
    <w:rsid w:val="005E458E"/>
    <w:rsid w:val="005E4D04"/>
    <w:rsid w:val="005E50E0"/>
    <w:rsid w:val="005E61C9"/>
    <w:rsid w:val="005E635A"/>
    <w:rsid w:val="005E654B"/>
    <w:rsid w:val="005E65F9"/>
    <w:rsid w:val="005E6862"/>
    <w:rsid w:val="005E69E4"/>
    <w:rsid w:val="005E6D69"/>
    <w:rsid w:val="005E7977"/>
    <w:rsid w:val="005F0EE7"/>
    <w:rsid w:val="005F1B52"/>
    <w:rsid w:val="005F2425"/>
    <w:rsid w:val="005F2595"/>
    <w:rsid w:val="005F2E3D"/>
    <w:rsid w:val="005F31D0"/>
    <w:rsid w:val="005F34DE"/>
    <w:rsid w:val="005F3568"/>
    <w:rsid w:val="005F3BD8"/>
    <w:rsid w:val="005F4D57"/>
    <w:rsid w:val="005F505A"/>
    <w:rsid w:val="005F5C5C"/>
    <w:rsid w:val="005F5D29"/>
    <w:rsid w:val="005F631D"/>
    <w:rsid w:val="005F6349"/>
    <w:rsid w:val="005F6495"/>
    <w:rsid w:val="005F64AF"/>
    <w:rsid w:val="005F6748"/>
    <w:rsid w:val="005F6825"/>
    <w:rsid w:val="005F71F0"/>
    <w:rsid w:val="005F7331"/>
    <w:rsid w:val="00600079"/>
    <w:rsid w:val="006001AB"/>
    <w:rsid w:val="006011E6"/>
    <w:rsid w:val="006013FD"/>
    <w:rsid w:val="00601A15"/>
    <w:rsid w:val="006020D7"/>
    <w:rsid w:val="006022D2"/>
    <w:rsid w:val="00602323"/>
    <w:rsid w:val="0060242E"/>
    <w:rsid w:val="006025E8"/>
    <w:rsid w:val="00602ADB"/>
    <w:rsid w:val="006031B4"/>
    <w:rsid w:val="00603ABB"/>
    <w:rsid w:val="0060403D"/>
    <w:rsid w:val="006041E3"/>
    <w:rsid w:val="006047CF"/>
    <w:rsid w:val="006051AB"/>
    <w:rsid w:val="0060522A"/>
    <w:rsid w:val="00605D6B"/>
    <w:rsid w:val="00606162"/>
    <w:rsid w:val="006061F2"/>
    <w:rsid w:val="006063F6"/>
    <w:rsid w:val="006077CD"/>
    <w:rsid w:val="00607B3A"/>
    <w:rsid w:val="00607E6C"/>
    <w:rsid w:val="006103F1"/>
    <w:rsid w:val="00610593"/>
    <w:rsid w:val="00611B77"/>
    <w:rsid w:val="00612029"/>
    <w:rsid w:val="00613223"/>
    <w:rsid w:val="00613B5A"/>
    <w:rsid w:val="00613CD5"/>
    <w:rsid w:val="00613D34"/>
    <w:rsid w:val="00613D43"/>
    <w:rsid w:val="00614707"/>
    <w:rsid w:val="00614B04"/>
    <w:rsid w:val="00615534"/>
    <w:rsid w:val="0061596A"/>
    <w:rsid w:val="006166ED"/>
    <w:rsid w:val="00616B27"/>
    <w:rsid w:val="00616BA9"/>
    <w:rsid w:val="00617AD1"/>
    <w:rsid w:val="00620051"/>
    <w:rsid w:val="00620173"/>
    <w:rsid w:val="006203DD"/>
    <w:rsid w:val="00620DA2"/>
    <w:rsid w:val="00620F86"/>
    <w:rsid w:val="00621632"/>
    <w:rsid w:val="0062185D"/>
    <w:rsid w:val="00621988"/>
    <w:rsid w:val="00621C9D"/>
    <w:rsid w:val="00621D8A"/>
    <w:rsid w:val="00622734"/>
    <w:rsid w:val="0062343E"/>
    <w:rsid w:val="0062346C"/>
    <w:rsid w:val="00623BEC"/>
    <w:rsid w:val="00624391"/>
    <w:rsid w:val="00624E86"/>
    <w:rsid w:val="006253A4"/>
    <w:rsid w:val="00625504"/>
    <w:rsid w:val="00625701"/>
    <w:rsid w:val="00626407"/>
    <w:rsid w:val="006265DF"/>
    <w:rsid w:val="00626A25"/>
    <w:rsid w:val="00626BC3"/>
    <w:rsid w:val="00627096"/>
    <w:rsid w:val="0062722A"/>
    <w:rsid w:val="00627318"/>
    <w:rsid w:val="00627CD4"/>
    <w:rsid w:val="006300D9"/>
    <w:rsid w:val="00630408"/>
    <w:rsid w:val="00630B56"/>
    <w:rsid w:val="00630FAD"/>
    <w:rsid w:val="00632705"/>
    <w:rsid w:val="0063303D"/>
    <w:rsid w:val="00633A15"/>
    <w:rsid w:val="00633B83"/>
    <w:rsid w:val="00633B84"/>
    <w:rsid w:val="00633F7B"/>
    <w:rsid w:val="006341D6"/>
    <w:rsid w:val="0063490B"/>
    <w:rsid w:val="00634AF5"/>
    <w:rsid w:val="00634CE7"/>
    <w:rsid w:val="006356F5"/>
    <w:rsid w:val="00636101"/>
    <w:rsid w:val="00636696"/>
    <w:rsid w:val="00636852"/>
    <w:rsid w:val="0063754F"/>
    <w:rsid w:val="006377DC"/>
    <w:rsid w:val="00637A91"/>
    <w:rsid w:val="00637AD7"/>
    <w:rsid w:val="00637ADC"/>
    <w:rsid w:val="00637EA4"/>
    <w:rsid w:val="006406D8"/>
    <w:rsid w:val="006409DE"/>
    <w:rsid w:val="00640ADB"/>
    <w:rsid w:val="006416AA"/>
    <w:rsid w:val="00641709"/>
    <w:rsid w:val="00641AD2"/>
    <w:rsid w:val="00641CE8"/>
    <w:rsid w:val="00643516"/>
    <w:rsid w:val="00644048"/>
    <w:rsid w:val="006440D3"/>
    <w:rsid w:val="00644410"/>
    <w:rsid w:val="006445B2"/>
    <w:rsid w:val="0064497B"/>
    <w:rsid w:val="00645784"/>
    <w:rsid w:val="006458CF"/>
    <w:rsid w:val="00645A92"/>
    <w:rsid w:val="00646FCA"/>
    <w:rsid w:val="0064705A"/>
    <w:rsid w:val="006471E8"/>
    <w:rsid w:val="006478A5"/>
    <w:rsid w:val="00647ADB"/>
    <w:rsid w:val="00647F23"/>
    <w:rsid w:val="00650696"/>
    <w:rsid w:val="006517F7"/>
    <w:rsid w:val="00651AD9"/>
    <w:rsid w:val="00651D8A"/>
    <w:rsid w:val="00652638"/>
    <w:rsid w:val="00652678"/>
    <w:rsid w:val="0065288F"/>
    <w:rsid w:val="00652DD5"/>
    <w:rsid w:val="00654259"/>
    <w:rsid w:val="0065457F"/>
    <w:rsid w:val="0065497A"/>
    <w:rsid w:val="00654BC3"/>
    <w:rsid w:val="00654FF6"/>
    <w:rsid w:val="0065520F"/>
    <w:rsid w:val="006557B7"/>
    <w:rsid w:val="00655A1A"/>
    <w:rsid w:val="00655E37"/>
    <w:rsid w:val="00656BE9"/>
    <w:rsid w:val="00657353"/>
    <w:rsid w:val="00657B3C"/>
    <w:rsid w:val="00657C90"/>
    <w:rsid w:val="00660759"/>
    <w:rsid w:val="00660916"/>
    <w:rsid w:val="00660A90"/>
    <w:rsid w:val="00660F02"/>
    <w:rsid w:val="006626EB"/>
    <w:rsid w:val="00662813"/>
    <w:rsid w:val="006631E0"/>
    <w:rsid w:val="00663B59"/>
    <w:rsid w:val="00663BEB"/>
    <w:rsid w:val="00663EEF"/>
    <w:rsid w:val="006642D1"/>
    <w:rsid w:val="00664C9A"/>
    <w:rsid w:val="00664D77"/>
    <w:rsid w:val="00664FDF"/>
    <w:rsid w:val="006650E6"/>
    <w:rsid w:val="006666E8"/>
    <w:rsid w:val="00666C50"/>
    <w:rsid w:val="00667641"/>
    <w:rsid w:val="00670589"/>
    <w:rsid w:val="00670ED0"/>
    <w:rsid w:val="0067163D"/>
    <w:rsid w:val="006717D8"/>
    <w:rsid w:val="006717E0"/>
    <w:rsid w:val="00671F00"/>
    <w:rsid w:val="0067232D"/>
    <w:rsid w:val="00672487"/>
    <w:rsid w:val="00673885"/>
    <w:rsid w:val="00673AF0"/>
    <w:rsid w:val="006751BB"/>
    <w:rsid w:val="006754E7"/>
    <w:rsid w:val="006755BD"/>
    <w:rsid w:val="00675870"/>
    <w:rsid w:val="00675940"/>
    <w:rsid w:val="00676035"/>
    <w:rsid w:val="006763E5"/>
    <w:rsid w:val="00676DC5"/>
    <w:rsid w:val="0067713E"/>
    <w:rsid w:val="00677E64"/>
    <w:rsid w:val="00677F73"/>
    <w:rsid w:val="0068074E"/>
    <w:rsid w:val="00680914"/>
    <w:rsid w:val="00680E9A"/>
    <w:rsid w:val="00681DEA"/>
    <w:rsid w:val="00682155"/>
    <w:rsid w:val="006822D0"/>
    <w:rsid w:val="006823A2"/>
    <w:rsid w:val="006824FE"/>
    <w:rsid w:val="00682715"/>
    <w:rsid w:val="00682817"/>
    <w:rsid w:val="00682E28"/>
    <w:rsid w:val="006831C8"/>
    <w:rsid w:val="0068366D"/>
    <w:rsid w:val="00683C62"/>
    <w:rsid w:val="00683D27"/>
    <w:rsid w:val="00683E96"/>
    <w:rsid w:val="00683F2D"/>
    <w:rsid w:val="006847B6"/>
    <w:rsid w:val="00684A12"/>
    <w:rsid w:val="00684F1C"/>
    <w:rsid w:val="00685B92"/>
    <w:rsid w:val="00685E25"/>
    <w:rsid w:val="00685F74"/>
    <w:rsid w:val="0068606D"/>
    <w:rsid w:val="00686CC1"/>
    <w:rsid w:val="00687AF4"/>
    <w:rsid w:val="00687C2F"/>
    <w:rsid w:val="00687D7A"/>
    <w:rsid w:val="006900A7"/>
    <w:rsid w:val="00690810"/>
    <w:rsid w:val="00690AFC"/>
    <w:rsid w:val="0069167C"/>
    <w:rsid w:val="0069173D"/>
    <w:rsid w:val="00691ACA"/>
    <w:rsid w:val="00691F22"/>
    <w:rsid w:val="006922C6"/>
    <w:rsid w:val="006927CE"/>
    <w:rsid w:val="00692A49"/>
    <w:rsid w:val="00692D0E"/>
    <w:rsid w:val="00692DF0"/>
    <w:rsid w:val="00693095"/>
    <w:rsid w:val="0069354E"/>
    <w:rsid w:val="006938D5"/>
    <w:rsid w:val="00693AD1"/>
    <w:rsid w:val="00693E72"/>
    <w:rsid w:val="00693ED8"/>
    <w:rsid w:val="00693EE3"/>
    <w:rsid w:val="0069451C"/>
    <w:rsid w:val="00695925"/>
    <w:rsid w:val="00695F6D"/>
    <w:rsid w:val="00696099"/>
    <w:rsid w:val="006965FB"/>
    <w:rsid w:val="00696A19"/>
    <w:rsid w:val="00696F4C"/>
    <w:rsid w:val="006976C5"/>
    <w:rsid w:val="00697BE4"/>
    <w:rsid w:val="00697C61"/>
    <w:rsid w:val="00697CE7"/>
    <w:rsid w:val="00697DFA"/>
    <w:rsid w:val="00697EBB"/>
    <w:rsid w:val="006A1503"/>
    <w:rsid w:val="006A316D"/>
    <w:rsid w:val="006A3542"/>
    <w:rsid w:val="006A3A96"/>
    <w:rsid w:val="006A3FEA"/>
    <w:rsid w:val="006A40EE"/>
    <w:rsid w:val="006A410A"/>
    <w:rsid w:val="006A4BC7"/>
    <w:rsid w:val="006A4DF1"/>
    <w:rsid w:val="006A5AB1"/>
    <w:rsid w:val="006A5DAD"/>
    <w:rsid w:val="006A6268"/>
    <w:rsid w:val="006A65E1"/>
    <w:rsid w:val="006A713F"/>
    <w:rsid w:val="006A742D"/>
    <w:rsid w:val="006A75F0"/>
    <w:rsid w:val="006A76C2"/>
    <w:rsid w:val="006A7716"/>
    <w:rsid w:val="006A77A8"/>
    <w:rsid w:val="006A7A89"/>
    <w:rsid w:val="006B06C0"/>
    <w:rsid w:val="006B0AE8"/>
    <w:rsid w:val="006B1279"/>
    <w:rsid w:val="006B131A"/>
    <w:rsid w:val="006B1764"/>
    <w:rsid w:val="006B1F2E"/>
    <w:rsid w:val="006B2371"/>
    <w:rsid w:val="006B25EE"/>
    <w:rsid w:val="006B26EB"/>
    <w:rsid w:val="006B2A0B"/>
    <w:rsid w:val="006B3640"/>
    <w:rsid w:val="006B40C0"/>
    <w:rsid w:val="006B4603"/>
    <w:rsid w:val="006B4BD4"/>
    <w:rsid w:val="006B5427"/>
    <w:rsid w:val="006B5711"/>
    <w:rsid w:val="006B603E"/>
    <w:rsid w:val="006B618F"/>
    <w:rsid w:val="006B6A01"/>
    <w:rsid w:val="006B70B1"/>
    <w:rsid w:val="006B71D9"/>
    <w:rsid w:val="006B78FB"/>
    <w:rsid w:val="006B7DA3"/>
    <w:rsid w:val="006C15D7"/>
    <w:rsid w:val="006C1A24"/>
    <w:rsid w:val="006C1BA9"/>
    <w:rsid w:val="006C2A39"/>
    <w:rsid w:val="006C32DA"/>
    <w:rsid w:val="006C39C3"/>
    <w:rsid w:val="006C438E"/>
    <w:rsid w:val="006C43C9"/>
    <w:rsid w:val="006C4501"/>
    <w:rsid w:val="006C4AE8"/>
    <w:rsid w:val="006C4D73"/>
    <w:rsid w:val="006C5659"/>
    <w:rsid w:val="006C671A"/>
    <w:rsid w:val="006C6CC5"/>
    <w:rsid w:val="006C6FF7"/>
    <w:rsid w:val="006C7311"/>
    <w:rsid w:val="006C74B2"/>
    <w:rsid w:val="006C78E5"/>
    <w:rsid w:val="006C79D5"/>
    <w:rsid w:val="006C7E62"/>
    <w:rsid w:val="006C7FF7"/>
    <w:rsid w:val="006D0011"/>
    <w:rsid w:val="006D002A"/>
    <w:rsid w:val="006D0109"/>
    <w:rsid w:val="006D01C9"/>
    <w:rsid w:val="006D0895"/>
    <w:rsid w:val="006D09A7"/>
    <w:rsid w:val="006D0C49"/>
    <w:rsid w:val="006D1020"/>
    <w:rsid w:val="006D11DB"/>
    <w:rsid w:val="006D12B2"/>
    <w:rsid w:val="006D1337"/>
    <w:rsid w:val="006D174A"/>
    <w:rsid w:val="006D1E46"/>
    <w:rsid w:val="006D20C2"/>
    <w:rsid w:val="006D244B"/>
    <w:rsid w:val="006D2547"/>
    <w:rsid w:val="006D2BF1"/>
    <w:rsid w:val="006D32CE"/>
    <w:rsid w:val="006D33B5"/>
    <w:rsid w:val="006D3CBD"/>
    <w:rsid w:val="006D3D7E"/>
    <w:rsid w:val="006D41BC"/>
    <w:rsid w:val="006D42CB"/>
    <w:rsid w:val="006D51CF"/>
    <w:rsid w:val="006D52A2"/>
    <w:rsid w:val="006D5A47"/>
    <w:rsid w:val="006D691A"/>
    <w:rsid w:val="006D70CB"/>
    <w:rsid w:val="006D75BB"/>
    <w:rsid w:val="006D7757"/>
    <w:rsid w:val="006D7964"/>
    <w:rsid w:val="006E0BD3"/>
    <w:rsid w:val="006E0EA6"/>
    <w:rsid w:val="006E18AB"/>
    <w:rsid w:val="006E1AC9"/>
    <w:rsid w:val="006E2418"/>
    <w:rsid w:val="006E2C7E"/>
    <w:rsid w:val="006E301F"/>
    <w:rsid w:val="006E3196"/>
    <w:rsid w:val="006E3912"/>
    <w:rsid w:val="006E3B81"/>
    <w:rsid w:val="006E48DE"/>
    <w:rsid w:val="006E4910"/>
    <w:rsid w:val="006E49F5"/>
    <w:rsid w:val="006E5330"/>
    <w:rsid w:val="006E53F0"/>
    <w:rsid w:val="006E5775"/>
    <w:rsid w:val="006E6261"/>
    <w:rsid w:val="006E645B"/>
    <w:rsid w:val="006E6657"/>
    <w:rsid w:val="006E69A6"/>
    <w:rsid w:val="006E6B76"/>
    <w:rsid w:val="006E73C7"/>
    <w:rsid w:val="006E7F48"/>
    <w:rsid w:val="006F010E"/>
    <w:rsid w:val="006F0CB6"/>
    <w:rsid w:val="006F1423"/>
    <w:rsid w:val="006F152A"/>
    <w:rsid w:val="006F18E4"/>
    <w:rsid w:val="006F1969"/>
    <w:rsid w:val="006F1B58"/>
    <w:rsid w:val="006F245E"/>
    <w:rsid w:val="006F346F"/>
    <w:rsid w:val="006F357E"/>
    <w:rsid w:val="006F3C18"/>
    <w:rsid w:val="006F3DBC"/>
    <w:rsid w:val="006F505C"/>
    <w:rsid w:val="006F5546"/>
    <w:rsid w:val="006F5553"/>
    <w:rsid w:val="006F5847"/>
    <w:rsid w:val="006F5937"/>
    <w:rsid w:val="006F5FEE"/>
    <w:rsid w:val="006F6380"/>
    <w:rsid w:val="006F7307"/>
    <w:rsid w:val="006F77F9"/>
    <w:rsid w:val="006F785F"/>
    <w:rsid w:val="006F791F"/>
    <w:rsid w:val="006F7BEF"/>
    <w:rsid w:val="006F7DC0"/>
    <w:rsid w:val="007006C4"/>
    <w:rsid w:val="0070092C"/>
    <w:rsid w:val="00700F47"/>
    <w:rsid w:val="00700FD3"/>
    <w:rsid w:val="007025C5"/>
    <w:rsid w:val="007039FD"/>
    <w:rsid w:val="00703B77"/>
    <w:rsid w:val="00703C65"/>
    <w:rsid w:val="00704A5A"/>
    <w:rsid w:val="00704B89"/>
    <w:rsid w:val="00704FBB"/>
    <w:rsid w:val="00705181"/>
    <w:rsid w:val="00705219"/>
    <w:rsid w:val="00705A98"/>
    <w:rsid w:val="007067B5"/>
    <w:rsid w:val="00707629"/>
    <w:rsid w:val="00707B81"/>
    <w:rsid w:val="00710303"/>
    <w:rsid w:val="00710350"/>
    <w:rsid w:val="007103FC"/>
    <w:rsid w:val="00710647"/>
    <w:rsid w:val="00710842"/>
    <w:rsid w:val="00710A94"/>
    <w:rsid w:val="00710B88"/>
    <w:rsid w:val="0071156A"/>
    <w:rsid w:val="00711731"/>
    <w:rsid w:val="00711AA7"/>
    <w:rsid w:val="007120A1"/>
    <w:rsid w:val="00713651"/>
    <w:rsid w:val="00713684"/>
    <w:rsid w:val="00713A3D"/>
    <w:rsid w:val="00713B0C"/>
    <w:rsid w:val="00713D24"/>
    <w:rsid w:val="00714A6F"/>
    <w:rsid w:val="00714F72"/>
    <w:rsid w:val="0071504D"/>
    <w:rsid w:val="00715B63"/>
    <w:rsid w:val="00715C95"/>
    <w:rsid w:val="00716F26"/>
    <w:rsid w:val="00717158"/>
    <w:rsid w:val="007174F6"/>
    <w:rsid w:val="00717EBD"/>
    <w:rsid w:val="00720084"/>
    <w:rsid w:val="00720230"/>
    <w:rsid w:val="00720352"/>
    <w:rsid w:val="007213EF"/>
    <w:rsid w:val="00721441"/>
    <w:rsid w:val="007226D7"/>
    <w:rsid w:val="00722CE9"/>
    <w:rsid w:val="00723794"/>
    <w:rsid w:val="007237D2"/>
    <w:rsid w:val="0072384B"/>
    <w:rsid w:val="00724237"/>
    <w:rsid w:val="00724481"/>
    <w:rsid w:val="0072494E"/>
    <w:rsid w:val="00725246"/>
    <w:rsid w:val="007258DC"/>
    <w:rsid w:val="00725F07"/>
    <w:rsid w:val="0072626A"/>
    <w:rsid w:val="007263FA"/>
    <w:rsid w:val="00726A0D"/>
    <w:rsid w:val="007271EC"/>
    <w:rsid w:val="00727A86"/>
    <w:rsid w:val="00727B40"/>
    <w:rsid w:val="0073032A"/>
    <w:rsid w:val="00730AB7"/>
    <w:rsid w:val="00730F46"/>
    <w:rsid w:val="00731341"/>
    <w:rsid w:val="00731403"/>
    <w:rsid w:val="007316DC"/>
    <w:rsid w:val="0073176F"/>
    <w:rsid w:val="00731A77"/>
    <w:rsid w:val="00731C97"/>
    <w:rsid w:val="007326AE"/>
    <w:rsid w:val="007331A1"/>
    <w:rsid w:val="0073342F"/>
    <w:rsid w:val="00733BA0"/>
    <w:rsid w:val="00733E40"/>
    <w:rsid w:val="00733EB0"/>
    <w:rsid w:val="007345E7"/>
    <w:rsid w:val="00734663"/>
    <w:rsid w:val="007346E0"/>
    <w:rsid w:val="00734CFD"/>
    <w:rsid w:val="00734EAE"/>
    <w:rsid w:val="00735ACF"/>
    <w:rsid w:val="00735BDE"/>
    <w:rsid w:val="00735D7B"/>
    <w:rsid w:val="007361E3"/>
    <w:rsid w:val="0073639C"/>
    <w:rsid w:val="0073750D"/>
    <w:rsid w:val="00737CAD"/>
    <w:rsid w:val="00737E81"/>
    <w:rsid w:val="00740019"/>
    <w:rsid w:val="007406DB"/>
    <w:rsid w:val="00740993"/>
    <w:rsid w:val="00740D62"/>
    <w:rsid w:val="00741AA3"/>
    <w:rsid w:val="00741AC7"/>
    <w:rsid w:val="00741DE6"/>
    <w:rsid w:val="007422BF"/>
    <w:rsid w:val="007425F2"/>
    <w:rsid w:val="00742647"/>
    <w:rsid w:val="00742A65"/>
    <w:rsid w:val="00742C41"/>
    <w:rsid w:val="00742CC7"/>
    <w:rsid w:val="00742ED6"/>
    <w:rsid w:val="00743EB7"/>
    <w:rsid w:val="0074400E"/>
    <w:rsid w:val="007447AA"/>
    <w:rsid w:val="00744F19"/>
    <w:rsid w:val="00744FFC"/>
    <w:rsid w:val="00745901"/>
    <w:rsid w:val="00745BB6"/>
    <w:rsid w:val="0074620B"/>
    <w:rsid w:val="007462DE"/>
    <w:rsid w:val="007463DD"/>
    <w:rsid w:val="0074653F"/>
    <w:rsid w:val="0074672C"/>
    <w:rsid w:val="00746EE4"/>
    <w:rsid w:val="00746F97"/>
    <w:rsid w:val="007473BD"/>
    <w:rsid w:val="00747427"/>
    <w:rsid w:val="00747C1D"/>
    <w:rsid w:val="00747E69"/>
    <w:rsid w:val="0075026E"/>
    <w:rsid w:val="0075043D"/>
    <w:rsid w:val="00750B4E"/>
    <w:rsid w:val="007517B1"/>
    <w:rsid w:val="007518C2"/>
    <w:rsid w:val="00751C91"/>
    <w:rsid w:val="00752B1A"/>
    <w:rsid w:val="00752EE3"/>
    <w:rsid w:val="00752F21"/>
    <w:rsid w:val="0075329A"/>
    <w:rsid w:val="007536E7"/>
    <w:rsid w:val="00753C64"/>
    <w:rsid w:val="00753E28"/>
    <w:rsid w:val="00753E5C"/>
    <w:rsid w:val="00753F35"/>
    <w:rsid w:val="007541C4"/>
    <w:rsid w:val="007542C6"/>
    <w:rsid w:val="00754451"/>
    <w:rsid w:val="007546CF"/>
    <w:rsid w:val="0075479E"/>
    <w:rsid w:val="00754CF2"/>
    <w:rsid w:val="0075547F"/>
    <w:rsid w:val="00755E69"/>
    <w:rsid w:val="0075634A"/>
    <w:rsid w:val="0075699C"/>
    <w:rsid w:val="00756F5C"/>
    <w:rsid w:val="007570A0"/>
    <w:rsid w:val="00757743"/>
    <w:rsid w:val="00757B6D"/>
    <w:rsid w:val="00757FD7"/>
    <w:rsid w:val="00760039"/>
    <w:rsid w:val="0076110E"/>
    <w:rsid w:val="007618FF"/>
    <w:rsid w:val="007625FC"/>
    <w:rsid w:val="0076276B"/>
    <w:rsid w:val="00762BBF"/>
    <w:rsid w:val="00762C27"/>
    <w:rsid w:val="00763A57"/>
    <w:rsid w:val="00763D09"/>
    <w:rsid w:val="00763D8B"/>
    <w:rsid w:val="0076428C"/>
    <w:rsid w:val="00764346"/>
    <w:rsid w:val="00764540"/>
    <w:rsid w:val="0076494C"/>
    <w:rsid w:val="00764F40"/>
    <w:rsid w:val="00765943"/>
    <w:rsid w:val="00765DC3"/>
    <w:rsid w:val="007660A2"/>
    <w:rsid w:val="00766CB4"/>
    <w:rsid w:val="007673FF"/>
    <w:rsid w:val="00770D26"/>
    <w:rsid w:val="007710E4"/>
    <w:rsid w:val="00771693"/>
    <w:rsid w:val="00771A00"/>
    <w:rsid w:val="00771EDB"/>
    <w:rsid w:val="00773E90"/>
    <w:rsid w:val="00773F69"/>
    <w:rsid w:val="00774788"/>
    <w:rsid w:val="00774896"/>
    <w:rsid w:val="00774A9F"/>
    <w:rsid w:val="00774C16"/>
    <w:rsid w:val="00774ECD"/>
    <w:rsid w:val="007751B8"/>
    <w:rsid w:val="0077577F"/>
    <w:rsid w:val="00775A7E"/>
    <w:rsid w:val="00775D9F"/>
    <w:rsid w:val="00775FF9"/>
    <w:rsid w:val="00776715"/>
    <w:rsid w:val="00776A2B"/>
    <w:rsid w:val="00776B86"/>
    <w:rsid w:val="00777352"/>
    <w:rsid w:val="007779A3"/>
    <w:rsid w:val="00777B4F"/>
    <w:rsid w:val="00777C0B"/>
    <w:rsid w:val="00780517"/>
    <w:rsid w:val="007808EB"/>
    <w:rsid w:val="00780BF0"/>
    <w:rsid w:val="00780F4F"/>
    <w:rsid w:val="00780F56"/>
    <w:rsid w:val="007815C3"/>
    <w:rsid w:val="007815C7"/>
    <w:rsid w:val="00781F82"/>
    <w:rsid w:val="007821B1"/>
    <w:rsid w:val="00782207"/>
    <w:rsid w:val="00782920"/>
    <w:rsid w:val="00782BDF"/>
    <w:rsid w:val="00782CB1"/>
    <w:rsid w:val="007833BA"/>
    <w:rsid w:val="007836CF"/>
    <w:rsid w:val="00783A6A"/>
    <w:rsid w:val="007848D7"/>
    <w:rsid w:val="00784999"/>
    <w:rsid w:val="00784A88"/>
    <w:rsid w:val="00784DFB"/>
    <w:rsid w:val="00784E13"/>
    <w:rsid w:val="00784E66"/>
    <w:rsid w:val="00785D3F"/>
    <w:rsid w:val="007873B2"/>
    <w:rsid w:val="007879B9"/>
    <w:rsid w:val="00787AD3"/>
    <w:rsid w:val="007902C9"/>
    <w:rsid w:val="0079054B"/>
    <w:rsid w:val="0079079D"/>
    <w:rsid w:val="0079135B"/>
    <w:rsid w:val="007917B3"/>
    <w:rsid w:val="007917C5"/>
    <w:rsid w:val="00791ABE"/>
    <w:rsid w:val="00791DA7"/>
    <w:rsid w:val="00791FE8"/>
    <w:rsid w:val="00792553"/>
    <w:rsid w:val="0079292E"/>
    <w:rsid w:val="00792C34"/>
    <w:rsid w:val="00793137"/>
    <w:rsid w:val="007932A0"/>
    <w:rsid w:val="00793435"/>
    <w:rsid w:val="00793911"/>
    <w:rsid w:val="00793B86"/>
    <w:rsid w:val="0079401B"/>
    <w:rsid w:val="00795600"/>
    <w:rsid w:val="00795B70"/>
    <w:rsid w:val="00796394"/>
    <w:rsid w:val="00796612"/>
    <w:rsid w:val="00796B39"/>
    <w:rsid w:val="00797B84"/>
    <w:rsid w:val="007A0F2E"/>
    <w:rsid w:val="007A1010"/>
    <w:rsid w:val="007A138D"/>
    <w:rsid w:val="007A187F"/>
    <w:rsid w:val="007A233E"/>
    <w:rsid w:val="007A2E34"/>
    <w:rsid w:val="007A37D0"/>
    <w:rsid w:val="007A3972"/>
    <w:rsid w:val="007A4533"/>
    <w:rsid w:val="007A4C7C"/>
    <w:rsid w:val="007A4E74"/>
    <w:rsid w:val="007A4F3D"/>
    <w:rsid w:val="007A53FE"/>
    <w:rsid w:val="007A57B2"/>
    <w:rsid w:val="007A5B90"/>
    <w:rsid w:val="007A68F9"/>
    <w:rsid w:val="007A74AC"/>
    <w:rsid w:val="007A77AA"/>
    <w:rsid w:val="007B014B"/>
    <w:rsid w:val="007B0821"/>
    <w:rsid w:val="007B0AA6"/>
    <w:rsid w:val="007B0E59"/>
    <w:rsid w:val="007B1370"/>
    <w:rsid w:val="007B1FDF"/>
    <w:rsid w:val="007B2C69"/>
    <w:rsid w:val="007B3024"/>
    <w:rsid w:val="007B3896"/>
    <w:rsid w:val="007B3C23"/>
    <w:rsid w:val="007B427C"/>
    <w:rsid w:val="007B561C"/>
    <w:rsid w:val="007B5F0B"/>
    <w:rsid w:val="007B61BD"/>
    <w:rsid w:val="007B6E53"/>
    <w:rsid w:val="007B722B"/>
    <w:rsid w:val="007B7620"/>
    <w:rsid w:val="007B783F"/>
    <w:rsid w:val="007B7D18"/>
    <w:rsid w:val="007B7E88"/>
    <w:rsid w:val="007B7EC7"/>
    <w:rsid w:val="007B7EDC"/>
    <w:rsid w:val="007C07D8"/>
    <w:rsid w:val="007C0926"/>
    <w:rsid w:val="007C0C6B"/>
    <w:rsid w:val="007C0E27"/>
    <w:rsid w:val="007C1076"/>
    <w:rsid w:val="007C1811"/>
    <w:rsid w:val="007C18AA"/>
    <w:rsid w:val="007C1960"/>
    <w:rsid w:val="007C1A0C"/>
    <w:rsid w:val="007C1C4A"/>
    <w:rsid w:val="007C1D42"/>
    <w:rsid w:val="007C3568"/>
    <w:rsid w:val="007C3F6D"/>
    <w:rsid w:val="007C41F3"/>
    <w:rsid w:val="007C53F6"/>
    <w:rsid w:val="007C5938"/>
    <w:rsid w:val="007C5B39"/>
    <w:rsid w:val="007C5BF2"/>
    <w:rsid w:val="007C5EC5"/>
    <w:rsid w:val="007C6B19"/>
    <w:rsid w:val="007C6C52"/>
    <w:rsid w:val="007C6E2C"/>
    <w:rsid w:val="007C7475"/>
    <w:rsid w:val="007C79D4"/>
    <w:rsid w:val="007C7F0A"/>
    <w:rsid w:val="007D022F"/>
    <w:rsid w:val="007D0343"/>
    <w:rsid w:val="007D05B2"/>
    <w:rsid w:val="007D0663"/>
    <w:rsid w:val="007D06E5"/>
    <w:rsid w:val="007D12B2"/>
    <w:rsid w:val="007D182C"/>
    <w:rsid w:val="007D1BA0"/>
    <w:rsid w:val="007D22B7"/>
    <w:rsid w:val="007D2770"/>
    <w:rsid w:val="007D277C"/>
    <w:rsid w:val="007D2BF9"/>
    <w:rsid w:val="007D34E9"/>
    <w:rsid w:val="007D4497"/>
    <w:rsid w:val="007D48E1"/>
    <w:rsid w:val="007D4F93"/>
    <w:rsid w:val="007D526B"/>
    <w:rsid w:val="007D6162"/>
    <w:rsid w:val="007D6675"/>
    <w:rsid w:val="007D7489"/>
    <w:rsid w:val="007D7544"/>
    <w:rsid w:val="007D77CB"/>
    <w:rsid w:val="007D7BD6"/>
    <w:rsid w:val="007D7C8F"/>
    <w:rsid w:val="007E00A4"/>
    <w:rsid w:val="007E01D6"/>
    <w:rsid w:val="007E02B1"/>
    <w:rsid w:val="007E05DA"/>
    <w:rsid w:val="007E06F3"/>
    <w:rsid w:val="007E0E9E"/>
    <w:rsid w:val="007E0F22"/>
    <w:rsid w:val="007E1DB4"/>
    <w:rsid w:val="007E27D5"/>
    <w:rsid w:val="007E293E"/>
    <w:rsid w:val="007E2D4F"/>
    <w:rsid w:val="007E5905"/>
    <w:rsid w:val="007E5A61"/>
    <w:rsid w:val="007E5E62"/>
    <w:rsid w:val="007E688F"/>
    <w:rsid w:val="007E6D29"/>
    <w:rsid w:val="007E6F15"/>
    <w:rsid w:val="007E70C8"/>
    <w:rsid w:val="007E758E"/>
    <w:rsid w:val="007E7729"/>
    <w:rsid w:val="007E78B0"/>
    <w:rsid w:val="007E78BE"/>
    <w:rsid w:val="007E7C0D"/>
    <w:rsid w:val="007F07D9"/>
    <w:rsid w:val="007F0DDF"/>
    <w:rsid w:val="007F1556"/>
    <w:rsid w:val="007F16BE"/>
    <w:rsid w:val="007F2FA9"/>
    <w:rsid w:val="007F303B"/>
    <w:rsid w:val="007F36A2"/>
    <w:rsid w:val="007F3878"/>
    <w:rsid w:val="007F473D"/>
    <w:rsid w:val="007F5141"/>
    <w:rsid w:val="007F5E3D"/>
    <w:rsid w:val="007F63DD"/>
    <w:rsid w:val="007F646E"/>
    <w:rsid w:val="007F6E9A"/>
    <w:rsid w:val="007F6FAB"/>
    <w:rsid w:val="007F737A"/>
    <w:rsid w:val="007F7ABF"/>
    <w:rsid w:val="007F7D37"/>
    <w:rsid w:val="0080015F"/>
    <w:rsid w:val="0080034D"/>
    <w:rsid w:val="00800CB5"/>
    <w:rsid w:val="008017F6"/>
    <w:rsid w:val="00801C6E"/>
    <w:rsid w:val="00801ED7"/>
    <w:rsid w:val="0080244F"/>
    <w:rsid w:val="0080280D"/>
    <w:rsid w:val="00803A2D"/>
    <w:rsid w:val="00803A30"/>
    <w:rsid w:val="00803A31"/>
    <w:rsid w:val="00803DC6"/>
    <w:rsid w:val="00803E76"/>
    <w:rsid w:val="0080410E"/>
    <w:rsid w:val="0080413D"/>
    <w:rsid w:val="00804CCB"/>
    <w:rsid w:val="008056C3"/>
    <w:rsid w:val="00805943"/>
    <w:rsid w:val="00805DF3"/>
    <w:rsid w:val="00806199"/>
    <w:rsid w:val="00806C1A"/>
    <w:rsid w:val="00806ED7"/>
    <w:rsid w:val="00807179"/>
    <w:rsid w:val="0080760F"/>
    <w:rsid w:val="00807B8B"/>
    <w:rsid w:val="00807E73"/>
    <w:rsid w:val="00807F7C"/>
    <w:rsid w:val="0081009A"/>
    <w:rsid w:val="00810506"/>
    <w:rsid w:val="00810B3C"/>
    <w:rsid w:val="00811225"/>
    <w:rsid w:val="008116AB"/>
    <w:rsid w:val="00811EEE"/>
    <w:rsid w:val="0081232E"/>
    <w:rsid w:val="00813C00"/>
    <w:rsid w:val="00814229"/>
    <w:rsid w:val="00814275"/>
    <w:rsid w:val="008143EB"/>
    <w:rsid w:val="008146B8"/>
    <w:rsid w:val="00814B70"/>
    <w:rsid w:val="00814E45"/>
    <w:rsid w:val="00815908"/>
    <w:rsid w:val="008159B6"/>
    <w:rsid w:val="00815D62"/>
    <w:rsid w:val="008164FB"/>
    <w:rsid w:val="0081718F"/>
    <w:rsid w:val="00820257"/>
    <w:rsid w:val="0082051B"/>
    <w:rsid w:val="0082139B"/>
    <w:rsid w:val="0082154D"/>
    <w:rsid w:val="0082190F"/>
    <w:rsid w:val="00821DFC"/>
    <w:rsid w:val="00822064"/>
    <w:rsid w:val="0082249A"/>
    <w:rsid w:val="00823201"/>
    <w:rsid w:val="0082372C"/>
    <w:rsid w:val="008238B7"/>
    <w:rsid w:val="00824435"/>
    <w:rsid w:val="008252EF"/>
    <w:rsid w:val="0082549E"/>
    <w:rsid w:val="008259E3"/>
    <w:rsid w:val="00826018"/>
    <w:rsid w:val="008262AB"/>
    <w:rsid w:val="00826365"/>
    <w:rsid w:val="0082683D"/>
    <w:rsid w:val="008269E7"/>
    <w:rsid w:val="00827ACD"/>
    <w:rsid w:val="00830388"/>
    <w:rsid w:val="00830850"/>
    <w:rsid w:val="00831C3E"/>
    <w:rsid w:val="00832BD2"/>
    <w:rsid w:val="00832BFF"/>
    <w:rsid w:val="0083338C"/>
    <w:rsid w:val="008334FE"/>
    <w:rsid w:val="00833B35"/>
    <w:rsid w:val="00833D4F"/>
    <w:rsid w:val="00833D6D"/>
    <w:rsid w:val="00833ECA"/>
    <w:rsid w:val="008344D3"/>
    <w:rsid w:val="00834627"/>
    <w:rsid w:val="00834770"/>
    <w:rsid w:val="00834B4E"/>
    <w:rsid w:val="00834C1A"/>
    <w:rsid w:val="008354C6"/>
    <w:rsid w:val="00835633"/>
    <w:rsid w:val="008358BD"/>
    <w:rsid w:val="00835F33"/>
    <w:rsid w:val="00836518"/>
    <w:rsid w:val="00836A77"/>
    <w:rsid w:val="00836C5F"/>
    <w:rsid w:val="00836E7C"/>
    <w:rsid w:val="00837068"/>
    <w:rsid w:val="00837228"/>
    <w:rsid w:val="00837355"/>
    <w:rsid w:val="00837D20"/>
    <w:rsid w:val="00837DFC"/>
    <w:rsid w:val="0084049C"/>
    <w:rsid w:val="00842437"/>
    <w:rsid w:val="00842497"/>
    <w:rsid w:val="00842832"/>
    <w:rsid w:val="00842855"/>
    <w:rsid w:val="00842E19"/>
    <w:rsid w:val="0084393E"/>
    <w:rsid w:val="00843A76"/>
    <w:rsid w:val="00844733"/>
    <w:rsid w:val="00844A37"/>
    <w:rsid w:val="00844AD6"/>
    <w:rsid w:val="008450A6"/>
    <w:rsid w:val="0084560D"/>
    <w:rsid w:val="00845FAE"/>
    <w:rsid w:val="00847A87"/>
    <w:rsid w:val="0085052C"/>
    <w:rsid w:val="0085081A"/>
    <w:rsid w:val="00850C79"/>
    <w:rsid w:val="00850D6F"/>
    <w:rsid w:val="00850E9A"/>
    <w:rsid w:val="008516FE"/>
    <w:rsid w:val="0085197E"/>
    <w:rsid w:val="00851A68"/>
    <w:rsid w:val="008525B1"/>
    <w:rsid w:val="0085264B"/>
    <w:rsid w:val="00852A69"/>
    <w:rsid w:val="00852D24"/>
    <w:rsid w:val="00852F68"/>
    <w:rsid w:val="0085302C"/>
    <w:rsid w:val="0085344F"/>
    <w:rsid w:val="008534A7"/>
    <w:rsid w:val="008534AF"/>
    <w:rsid w:val="00853504"/>
    <w:rsid w:val="008535E9"/>
    <w:rsid w:val="0085389E"/>
    <w:rsid w:val="00854132"/>
    <w:rsid w:val="00854A93"/>
    <w:rsid w:val="00854FB1"/>
    <w:rsid w:val="00855479"/>
    <w:rsid w:val="00855E27"/>
    <w:rsid w:val="00856D2F"/>
    <w:rsid w:val="0085728B"/>
    <w:rsid w:val="00857946"/>
    <w:rsid w:val="00857F2F"/>
    <w:rsid w:val="008607D2"/>
    <w:rsid w:val="00860BA4"/>
    <w:rsid w:val="00860BA8"/>
    <w:rsid w:val="008610AB"/>
    <w:rsid w:val="00861272"/>
    <w:rsid w:val="00861C25"/>
    <w:rsid w:val="008620EA"/>
    <w:rsid w:val="00863634"/>
    <w:rsid w:val="0086434F"/>
    <w:rsid w:val="00864364"/>
    <w:rsid w:val="008643B0"/>
    <w:rsid w:val="0086440F"/>
    <w:rsid w:val="00864504"/>
    <w:rsid w:val="00864538"/>
    <w:rsid w:val="00864BFA"/>
    <w:rsid w:val="0086588A"/>
    <w:rsid w:val="00866F23"/>
    <w:rsid w:val="008671BC"/>
    <w:rsid w:val="00867CDB"/>
    <w:rsid w:val="008703FA"/>
    <w:rsid w:val="008708F4"/>
    <w:rsid w:val="00870950"/>
    <w:rsid w:val="00871206"/>
    <w:rsid w:val="008716A5"/>
    <w:rsid w:val="00871B23"/>
    <w:rsid w:val="00871C6A"/>
    <w:rsid w:val="00871C96"/>
    <w:rsid w:val="0087206A"/>
    <w:rsid w:val="008723E3"/>
    <w:rsid w:val="00872891"/>
    <w:rsid w:val="00873492"/>
    <w:rsid w:val="00873BDC"/>
    <w:rsid w:val="008746EB"/>
    <w:rsid w:val="00874E16"/>
    <w:rsid w:val="00874E23"/>
    <w:rsid w:val="00875022"/>
    <w:rsid w:val="0087502F"/>
    <w:rsid w:val="00875405"/>
    <w:rsid w:val="008754D7"/>
    <w:rsid w:val="00875637"/>
    <w:rsid w:val="00875FCD"/>
    <w:rsid w:val="00876481"/>
    <w:rsid w:val="008767FF"/>
    <w:rsid w:val="00876F96"/>
    <w:rsid w:val="00877487"/>
    <w:rsid w:val="008804B6"/>
    <w:rsid w:val="00880516"/>
    <w:rsid w:val="00880A06"/>
    <w:rsid w:val="00880F5D"/>
    <w:rsid w:val="008810F5"/>
    <w:rsid w:val="00881133"/>
    <w:rsid w:val="00881965"/>
    <w:rsid w:val="008822CB"/>
    <w:rsid w:val="00882FE0"/>
    <w:rsid w:val="008832CE"/>
    <w:rsid w:val="008836D1"/>
    <w:rsid w:val="00883AF7"/>
    <w:rsid w:val="00885215"/>
    <w:rsid w:val="00885652"/>
    <w:rsid w:val="00885C0D"/>
    <w:rsid w:val="0088691D"/>
    <w:rsid w:val="008871EB"/>
    <w:rsid w:val="00887818"/>
    <w:rsid w:val="0088791B"/>
    <w:rsid w:val="00887A4B"/>
    <w:rsid w:val="00890306"/>
    <w:rsid w:val="00890989"/>
    <w:rsid w:val="008909FB"/>
    <w:rsid w:val="0089149F"/>
    <w:rsid w:val="0089163A"/>
    <w:rsid w:val="00891B80"/>
    <w:rsid w:val="008923B8"/>
    <w:rsid w:val="008934C9"/>
    <w:rsid w:val="0089367B"/>
    <w:rsid w:val="00893DB2"/>
    <w:rsid w:val="00894B18"/>
    <w:rsid w:val="00894DFF"/>
    <w:rsid w:val="00895106"/>
    <w:rsid w:val="00895139"/>
    <w:rsid w:val="0089593E"/>
    <w:rsid w:val="0089594E"/>
    <w:rsid w:val="0089606E"/>
    <w:rsid w:val="008967F9"/>
    <w:rsid w:val="0089682C"/>
    <w:rsid w:val="008969E6"/>
    <w:rsid w:val="00896BA2"/>
    <w:rsid w:val="00896FFB"/>
    <w:rsid w:val="008972CF"/>
    <w:rsid w:val="0089742B"/>
    <w:rsid w:val="008976FC"/>
    <w:rsid w:val="0089774C"/>
    <w:rsid w:val="00897797"/>
    <w:rsid w:val="00897A2A"/>
    <w:rsid w:val="00897DD3"/>
    <w:rsid w:val="008A0702"/>
    <w:rsid w:val="008A0F00"/>
    <w:rsid w:val="008A1160"/>
    <w:rsid w:val="008A141D"/>
    <w:rsid w:val="008A1E7D"/>
    <w:rsid w:val="008A21C5"/>
    <w:rsid w:val="008A25E6"/>
    <w:rsid w:val="008A26E2"/>
    <w:rsid w:val="008A2A3A"/>
    <w:rsid w:val="008A2C7F"/>
    <w:rsid w:val="008A31A5"/>
    <w:rsid w:val="008A3F96"/>
    <w:rsid w:val="008A454C"/>
    <w:rsid w:val="008A4666"/>
    <w:rsid w:val="008A55BE"/>
    <w:rsid w:val="008A5D5A"/>
    <w:rsid w:val="008A6322"/>
    <w:rsid w:val="008A6DA5"/>
    <w:rsid w:val="008A7005"/>
    <w:rsid w:val="008A71C0"/>
    <w:rsid w:val="008A72FF"/>
    <w:rsid w:val="008A7318"/>
    <w:rsid w:val="008A748D"/>
    <w:rsid w:val="008A76A4"/>
    <w:rsid w:val="008B0163"/>
    <w:rsid w:val="008B0484"/>
    <w:rsid w:val="008B0713"/>
    <w:rsid w:val="008B07AB"/>
    <w:rsid w:val="008B09F9"/>
    <w:rsid w:val="008B0A4F"/>
    <w:rsid w:val="008B100C"/>
    <w:rsid w:val="008B1303"/>
    <w:rsid w:val="008B1730"/>
    <w:rsid w:val="008B1B58"/>
    <w:rsid w:val="008B2557"/>
    <w:rsid w:val="008B259B"/>
    <w:rsid w:val="008B2601"/>
    <w:rsid w:val="008B2999"/>
    <w:rsid w:val="008B2D35"/>
    <w:rsid w:val="008B31A5"/>
    <w:rsid w:val="008B31F0"/>
    <w:rsid w:val="008B3254"/>
    <w:rsid w:val="008B371B"/>
    <w:rsid w:val="008B391B"/>
    <w:rsid w:val="008B3CC7"/>
    <w:rsid w:val="008B3F23"/>
    <w:rsid w:val="008B413D"/>
    <w:rsid w:val="008B41D8"/>
    <w:rsid w:val="008B47F9"/>
    <w:rsid w:val="008B4BC8"/>
    <w:rsid w:val="008B5617"/>
    <w:rsid w:val="008B5E2B"/>
    <w:rsid w:val="008B5EBB"/>
    <w:rsid w:val="008B5F9D"/>
    <w:rsid w:val="008B6675"/>
    <w:rsid w:val="008B697C"/>
    <w:rsid w:val="008B6FBD"/>
    <w:rsid w:val="008B73E9"/>
    <w:rsid w:val="008B75D1"/>
    <w:rsid w:val="008B789E"/>
    <w:rsid w:val="008B7B9F"/>
    <w:rsid w:val="008B7F7A"/>
    <w:rsid w:val="008C1323"/>
    <w:rsid w:val="008C173F"/>
    <w:rsid w:val="008C1C04"/>
    <w:rsid w:val="008C325C"/>
    <w:rsid w:val="008C3588"/>
    <w:rsid w:val="008C3DB2"/>
    <w:rsid w:val="008C46B2"/>
    <w:rsid w:val="008C4AE8"/>
    <w:rsid w:val="008C4C47"/>
    <w:rsid w:val="008C4FD9"/>
    <w:rsid w:val="008C51B3"/>
    <w:rsid w:val="008C5237"/>
    <w:rsid w:val="008C6BC1"/>
    <w:rsid w:val="008C6D9E"/>
    <w:rsid w:val="008C6ED0"/>
    <w:rsid w:val="008C7469"/>
    <w:rsid w:val="008C7722"/>
    <w:rsid w:val="008C78BC"/>
    <w:rsid w:val="008C7A76"/>
    <w:rsid w:val="008D0F86"/>
    <w:rsid w:val="008D12DF"/>
    <w:rsid w:val="008D15DA"/>
    <w:rsid w:val="008D16A1"/>
    <w:rsid w:val="008D1C5F"/>
    <w:rsid w:val="008D2B62"/>
    <w:rsid w:val="008D2E83"/>
    <w:rsid w:val="008D35C2"/>
    <w:rsid w:val="008D397C"/>
    <w:rsid w:val="008D3D77"/>
    <w:rsid w:val="008D4929"/>
    <w:rsid w:val="008D4DEA"/>
    <w:rsid w:val="008D4FDC"/>
    <w:rsid w:val="008D55E8"/>
    <w:rsid w:val="008D577B"/>
    <w:rsid w:val="008D5C40"/>
    <w:rsid w:val="008D63F6"/>
    <w:rsid w:val="008D6881"/>
    <w:rsid w:val="008D6A0C"/>
    <w:rsid w:val="008D705D"/>
    <w:rsid w:val="008D7270"/>
    <w:rsid w:val="008D72F1"/>
    <w:rsid w:val="008D73FE"/>
    <w:rsid w:val="008D7627"/>
    <w:rsid w:val="008E1486"/>
    <w:rsid w:val="008E1591"/>
    <w:rsid w:val="008E1C0F"/>
    <w:rsid w:val="008E1DB2"/>
    <w:rsid w:val="008E1FB0"/>
    <w:rsid w:val="008E20D7"/>
    <w:rsid w:val="008E2A23"/>
    <w:rsid w:val="008E2DEB"/>
    <w:rsid w:val="008E3228"/>
    <w:rsid w:val="008E3355"/>
    <w:rsid w:val="008E3509"/>
    <w:rsid w:val="008E356F"/>
    <w:rsid w:val="008E37AF"/>
    <w:rsid w:val="008E37B4"/>
    <w:rsid w:val="008E3921"/>
    <w:rsid w:val="008E3BC3"/>
    <w:rsid w:val="008E3CD7"/>
    <w:rsid w:val="008E4365"/>
    <w:rsid w:val="008E4530"/>
    <w:rsid w:val="008E4EEC"/>
    <w:rsid w:val="008E5A48"/>
    <w:rsid w:val="008E5C5A"/>
    <w:rsid w:val="008E5E09"/>
    <w:rsid w:val="008E7A2D"/>
    <w:rsid w:val="008F060F"/>
    <w:rsid w:val="008F12D8"/>
    <w:rsid w:val="008F155D"/>
    <w:rsid w:val="008F2DE4"/>
    <w:rsid w:val="008F2E92"/>
    <w:rsid w:val="008F37A1"/>
    <w:rsid w:val="008F3844"/>
    <w:rsid w:val="008F51AF"/>
    <w:rsid w:val="008F520A"/>
    <w:rsid w:val="008F5C8F"/>
    <w:rsid w:val="008F5CD8"/>
    <w:rsid w:val="008F6745"/>
    <w:rsid w:val="008F6D7B"/>
    <w:rsid w:val="008F6D88"/>
    <w:rsid w:val="008F6E90"/>
    <w:rsid w:val="008F790B"/>
    <w:rsid w:val="008F7B33"/>
    <w:rsid w:val="008F7D0F"/>
    <w:rsid w:val="00900643"/>
    <w:rsid w:val="00900B79"/>
    <w:rsid w:val="0090142B"/>
    <w:rsid w:val="00901D55"/>
    <w:rsid w:val="00902A6F"/>
    <w:rsid w:val="00902DD7"/>
    <w:rsid w:val="00902E65"/>
    <w:rsid w:val="00902EEC"/>
    <w:rsid w:val="009031BE"/>
    <w:rsid w:val="0090359A"/>
    <w:rsid w:val="00903B56"/>
    <w:rsid w:val="00904398"/>
    <w:rsid w:val="00904638"/>
    <w:rsid w:val="00904B3F"/>
    <w:rsid w:val="00904DE7"/>
    <w:rsid w:val="00904FE4"/>
    <w:rsid w:val="0090532F"/>
    <w:rsid w:val="00905858"/>
    <w:rsid w:val="00905A6F"/>
    <w:rsid w:val="009063D9"/>
    <w:rsid w:val="009068D1"/>
    <w:rsid w:val="00907707"/>
    <w:rsid w:val="00910014"/>
    <w:rsid w:val="0091020E"/>
    <w:rsid w:val="0091171B"/>
    <w:rsid w:val="00911A0A"/>
    <w:rsid w:val="00912946"/>
    <w:rsid w:val="00912AB4"/>
    <w:rsid w:val="00912FAF"/>
    <w:rsid w:val="009130D3"/>
    <w:rsid w:val="00913526"/>
    <w:rsid w:val="00913ABA"/>
    <w:rsid w:val="009145E5"/>
    <w:rsid w:val="0091496D"/>
    <w:rsid w:val="00914FA6"/>
    <w:rsid w:val="00915B9F"/>
    <w:rsid w:val="00915D3B"/>
    <w:rsid w:val="0091616E"/>
    <w:rsid w:val="009161A3"/>
    <w:rsid w:val="0091664E"/>
    <w:rsid w:val="0091685B"/>
    <w:rsid w:val="0091700A"/>
    <w:rsid w:val="00917073"/>
    <w:rsid w:val="00917762"/>
    <w:rsid w:val="00917BEE"/>
    <w:rsid w:val="00917D29"/>
    <w:rsid w:val="00920330"/>
    <w:rsid w:val="009205BB"/>
    <w:rsid w:val="009211A7"/>
    <w:rsid w:val="0092144F"/>
    <w:rsid w:val="00921482"/>
    <w:rsid w:val="00921917"/>
    <w:rsid w:val="00921F85"/>
    <w:rsid w:val="0092227C"/>
    <w:rsid w:val="00923120"/>
    <w:rsid w:val="00923BE9"/>
    <w:rsid w:val="00923F2E"/>
    <w:rsid w:val="00924929"/>
    <w:rsid w:val="00924C10"/>
    <w:rsid w:val="00924EB6"/>
    <w:rsid w:val="009255D9"/>
    <w:rsid w:val="009256DF"/>
    <w:rsid w:val="00926B9C"/>
    <w:rsid w:val="00927A6C"/>
    <w:rsid w:val="00927D8C"/>
    <w:rsid w:val="009300BE"/>
    <w:rsid w:val="00930632"/>
    <w:rsid w:val="00930B0C"/>
    <w:rsid w:val="00930F61"/>
    <w:rsid w:val="00931FAF"/>
    <w:rsid w:val="009320C8"/>
    <w:rsid w:val="009323D3"/>
    <w:rsid w:val="0093287F"/>
    <w:rsid w:val="00934730"/>
    <w:rsid w:val="009347CE"/>
    <w:rsid w:val="00934866"/>
    <w:rsid w:val="00934891"/>
    <w:rsid w:val="00934DEC"/>
    <w:rsid w:val="00934E99"/>
    <w:rsid w:val="009351D8"/>
    <w:rsid w:val="009355FB"/>
    <w:rsid w:val="009358F0"/>
    <w:rsid w:val="00935BDD"/>
    <w:rsid w:val="00936399"/>
    <w:rsid w:val="009375F5"/>
    <w:rsid w:val="00937A9F"/>
    <w:rsid w:val="00937AC9"/>
    <w:rsid w:val="00937DE7"/>
    <w:rsid w:val="009403C0"/>
    <w:rsid w:val="0094045C"/>
    <w:rsid w:val="009404BB"/>
    <w:rsid w:val="00940594"/>
    <w:rsid w:val="00940C7A"/>
    <w:rsid w:val="0094146C"/>
    <w:rsid w:val="00941600"/>
    <w:rsid w:val="00941C69"/>
    <w:rsid w:val="0094219C"/>
    <w:rsid w:val="00942E20"/>
    <w:rsid w:val="00942F8D"/>
    <w:rsid w:val="00943AA7"/>
    <w:rsid w:val="0094465F"/>
    <w:rsid w:val="0094480B"/>
    <w:rsid w:val="00944ABD"/>
    <w:rsid w:val="00944C8C"/>
    <w:rsid w:val="00944CC9"/>
    <w:rsid w:val="00945731"/>
    <w:rsid w:val="00945A7B"/>
    <w:rsid w:val="00946492"/>
    <w:rsid w:val="009465E7"/>
    <w:rsid w:val="00946C21"/>
    <w:rsid w:val="00946DC2"/>
    <w:rsid w:val="009470B8"/>
    <w:rsid w:val="00947156"/>
    <w:rsid w:val="00947812"/>
    <w:rsid w:val="009501DA"/>
    <w:rsid w:val="009511F0"/>
    <w:rsid w:val="009512C4"/>
    <w:rsid w:val="00951D0D"/>
    <w:rsid w:val="0095213A"/>
    <w:rsid w:val="0095245D"/>
    <w:rsid w:val="0095257D"/>
    <w:rsid w:val="00953015"/>
    <w:rsid w:val="00953ECC"/>
    <w:rsid w:val="009540CF"/>
    <w:rsid w:val="00954879"/>
    <w:rsid w:val="00954E91"/>
    <w:rsid w:val="009552E2"/>
    <w:rsid w:val="0095554E"/>
    <w:rsid w:val="009559EC"/>
    <w:rsid w:val="00955A09"/>
    <w:rsid w:val="009563A5"/>
    <w:rsid w:val="009563FE"/>
    <w:rsid w:val="0095654D"/>
    <w:rsid w:val="009569CC"/>
    <w:rsid w:val="0095725D"/>
    <w:rsid w:val="0095732D"/>
    <w:rsid w:val="009574FA"/>
    <w:rsid w:val="009575C2"/>
    <w:rsid w:val="00957745"/>
    <w:rsid w:val="00957E5B"/>
    <w:rsid w:val="00957F10"/>
    <w:rsid w:val="00960387"/>
    <w:rsid w:val="00960D69"/>
    <w:rsid w:val="00960DBD"/>
    <w:rsid w:val="00960DBE"/>
    <w:rsid w:val="00961C8E"/>
    <w:rsid w:val="00961FCC"/>
    <w:rsid w:val="00962043"/>
    <w:rsid w:val="0096230B"/>
    <w:rsid w:val="00962B14"/>
    <w:rsid w:val="00962C23"/>
    <w:rsid w:val="00962F45"/>
    <w:rsid w:val="00963550"/>
    <w:rsid w:val="009635EE"/>
    <w:rsid w:val="00963AC4"/>
    <w:rsid w:val="00963E57"/>
    <w:rsid w:val="00963F8D"/>
    <w:rsid w:val="00963FDF"/>
    <w:rsid w:val="00964056"/>
    <w:rsid w:val="0096440A"/>
    <w:rsid w:val="00964B68"/>
    <w:rsid w:val="00964B72"/>
    <w:rsid w:val="00964C92"/>
    <w:rsid w:val="00965065"/>
    <w:rsid w:val="009651E7"/>
    <w:rsid w:val="00965B83"/>
    <w:rsid w:val="00965E9C"/>
    <w:rsid w:val="009669D2"/>
    <w:rsid w:val="00967643"/>
    <w:rsid w:val="009679B2"/>
    <w:rsid w:val="00967CFE"/>
    <w:rsid w:val="00970893"/>
    <w:rsid w:val="00972241"/>
    <w:rsid w:val="0097270F"/>
    <w:rsid w:val="00972C87"/>
    <w:rsid w:val="00972DD8"/>
    <w:rsid w:val="00973140"/>
    <w:rsid w:val="00973181"/>
    <w:rsid w:val="009732FE"/>
    <w:rsid w:val="00974020"/>
    <w:rsid w:val="00974375"/>
    <w:rsid w:val="00974D07"/>
    <w:rsid w:val="00974EB5"/>
    <w:rsid w:val="00974F4B"/>
    <w:rsid w:val="00974F6F"/>
    <w:rsid w:val="00974F9B"/>
    <w:rsid w:val="00975440"/>
    <w:rsid w:val="00975777"/>
    <w:rsid w:val="00975BA4"/>
    <w:rsid w:val="0097609A"/>
    <w:rsid w:val="009760E3"/>
    <w:rsid w:val="009763FB"/>
    <w:rsid w:val="009766C8"/>
    <w:rsid w:val="00976B45"/>
    <w:rsid w:val="00977345"/>
    <w:rsid w:val="00977841"/>
    <w:rsid w:val="00977992"/>
    <w:rsid w:val="00977D1F"/>
    <w:rsid w:val="00980593"/>
    <w:rsid w:val="00981624"/>
    <w:rsid w:val="0098165B"/>
    <w:rsid w:val="00981A0C"/>
    <w:rsid w:val="0098229F"/>
    <w:rsid w:val="009822B3"/>
    <w:rsid w:val="009823BB"/>
    <w:rsid w:val="00982882"/>
    <w:rsid w:val="00983BD0"/>
    <w:rsid w:val="00983C3B"/>
    <w:rsid w:val="00984F37"/>
    <w:rsid w:val="009850D1"/>
    <w:rsid w:val="00985212"/>
    <w:rsid w:val="009854C3"/>
    <w:rsid w:val="00985A21"/>
    <w:rsid w:val="00985B0D"/>
    <w:rsid w:val="00985BF0"/>
    <w:rsid w:val="00985CF1"/>
    <w:rsid w:val="00985F7E"/>
    <w:rsid w:val="009862F8"/>
    <w:rsid w:val="00986398"/>
    <w:rsid w:val="00986B1D"/>
    <w:rsid w:val="0098707F"/>
    <w:rsid w:val="00987082"/>
    <w:rsid w:val="0098754D"/>
    <w:rsid w:val="0098788C"/>
    <w:rsid w:val="00987F94"/>
    <w:rsid w:val="00990050"/>
    <w:rsid w:val="009907A8"/>
    <w:rsid w:val="00990A07"/>
    <w:rsid w:val="00990AFF"/>
    <w:rsid w:val="00990F7D"/>
    <w:rsid w:val="00991189"/>
    <w:rsid w:val="00991C1D"/>
    <w:rsid w:val="0099232B"/>
    <w:rsid w:val="009925D3"/>
    <w:rsid w:val="009928D9"/>
    <w:rsid w:val="00992C84"/>
    <w:rsid w:val="00992F39"/>
    <w:rsid w:val="00992FA7"/>
    <w:rsid w:val="009932AB"/>
    <w:rsid w:val="009945CF"/>
    <w:rsid w:val="009949EE"/>
    <w:rsid w:val="00994D7E"/>
    <w:rsid w:val="00994DA1"/>
    <w:rsid w:val="009950EA"/>
    <w:rsid w:val="00995B87"/>
    <w:rsid w:val="00996013"/>
    <w:rsid w:val="00996126"/>
    <w:rsid w:val="009968C9"/>
    <w:rsid w:val="00996E12"/>
    <w:rsid w:val="0099729E"/>
    <w:rsid w:val="009974EE"/>
    <w:rsid w:val="009979AD"/>
    <w:rsid w:val="009979B5"/>
    <w:rsid w:val="009A0008"/>
    <w:rsid w:val="009A0249"/>
    <w:rsid w:val="009A0489"/>
    <w:rsid w:val="009A05D4"/>
    <w:rsid w:val="009A0656"/>
    <w:rsid w:val="009A0A06"/>
    <w:rsid w:val="009A1848"/>
    <w:rsid w:val="009A1BC3"/>
    <w:rsid w:val="009A26D7"/>
    <w:rsid w:val="009A285D"/>
    <w:rsid w:val="009A345F"/>
    <w:rsid w:val="009A3973"/>
    <w:rsid w:val="009A3AB6"/>
    <w:rsid w:val="009A3E80"/>
    <w:rsid w:val="009A3F16"/>
    <w:rsid w:val="009A3F79"/>
    <w:rsid w:val="009A3FB8"/>
    <w:rsid w:val="009A41CE"/>
    <w:rsid w:val="009A4964"/>
    <w:rsid w:val="009A4B96"/>
    <w:rsid w:val="009A55A6"/>
    <w:rsid w:val="009A60C5"/>
    <w:rsid w:val="009A61EC"/>
    <w:rsid w:val="009A72CF"/>
    <w:rsid w:val="009A7ACF"/>
    <w:rsid w:val="009A7FD0"/>
    <w:rsid w:val="009B0556"/>
    <w:rsid w:val="009B05BB"/>
    <w:rsid w:val="009B08C9"/>
    <w:rsid w:val="009B09FA"/>
    <w:rsid w:val="009B0A63"/>
    <w:rsid w:val="009B0CAB"/>
    <w:rsid w:val="009B2D26"/>
    <w:rsid w:val="009B2E00"/>
    <w:rsid w:val="009B324F"/>
    <w:rsid w:val="009B3671"/>
    <w:rsid w:val="009B3935"/>
    <w:rsid w:val="009B3AF1"/>
    <w:rsid w:val="009B45DF"/>
    <w:rsid w:val="009B5082"/>
    <w:rsid w:val="009B5419"/>
    <w:rsid w:val="009B59CF"/>
    <w:rsid w:val="009B60D5"/>
    <w:rsid w:val="009B64C2"/>
    <w:rsid w:val="009B67C4"/>
    <w:rsid w:val="009B71FD"/>
    <w:rsid w:val="009B7890"/>
    <w:rsid w:val="009B7BAD"/>
    <w:rsid w:val="009C0A75"/>
    <w:rsid w:val="009C13E2"/>
    <w:rsid w:val="009C1828"/>
    <w:rsid w:val="009C1B4D"/>
    <w:rsid w:val="009C1C25"/>
    <w:rsid w:val="009C1FAB"/>
    <w:rsid w:val="009C2099"/>
    <w:rsid w:val="009C20DA"/>
    <w:rsid w:val="009C2200"/>
    <w:rsid w:val="009C234C"/>
    <w:rsid w:val="009C2B9C"/>
    <w:rsid w:val="009C3645"/>
    <w:rsid w:val="009C43D2"/>
    <w:rsid w:val="009C4BB9"/>
    <w:rsid w:val="009C5029"/>
    <w:rsid w:val="009C615B"/>
    <w:rsid w:val="009C6620"/>
    <w:rsid w:val="009C6727"/>
    <w:rsid w:val="009C6900"/>
    <w:rsid w:val="009C6A74"/>
    <w:rsid w:val="009C7256"/>
    <w:rsid w:val="009C7354"/>
    <w:rsid w:val="009C75EE"/>
    <w:rsid w:val="009C776C"/>
    <w:rsid w:val="009D01B0"/>
    <w:rsid w:val="009D0327"/>
    <w:rsid w:val="009D035D"/>
    <w:rsid w:val="009D090F"/>
    <w:rsid w:val="009D0A56"/>
    <w:rsid w:val="009D1385"/>
    <w:rsid w:val="009D1CF1"/>
    <w:rsid w:val="009D1EB9"/>
    <w:rsid w:val="009D2E42"/>
    <w:rsid w:val="009D3124"/>
    <w:rsid w:val="009D3D01"/>
    <w:rsid w:val="009D4386"/>
    <w:rsid w:val="009D488B"/>
    <w:rsid w:val="009D51E7"/>
    <w:rsid w:val="009D59CB"/>
    <w:rsid w:val="009D5E95"/>
    <w:rsid w:val="009D5FE5"/>
    <w:rsid w:val="009D653A"/>
    <w:rsid w:val="009D68FA"/>
    <w:rsid w:val="009D69EE"/>
    <w:rsid w:val="009D6D47"/>
    <w:rsid w:val="009D7A02"/>
    <w:rsid w:val="009E03D9"/>
    <w:rsid w:val="009E045A"/>
    <w:rsid w:val="009E0513"/>
    <w:rsid w:val="009E0D89"/>
    <w:rsid w:val="009E1871"/>
    <w:rsid w:val="009E193F"/>
    <w:rsid w:val="009E1CB8"/>
    <w:rsid w:val="009E237B"/>
    <w:rsid w:val="009E3130"/>
    <w:rsid w:val="009E436C"/>
    <w:rsid w:val="009E4BF0"/>
    <w:rsid w:val="009E4D97"/>
    <w:rsid w:val="009E4EE2"/>
    <w:rsid w:val="009E56D2"/>
    <w:rsid w:val="009E5D60"/>
    <w:rsid w:val="009E64B9"/>
    <w:rsid w:val="009E6645"/>
    <w:rsid w:val="009E74D3"/>
    <w:rsid w:val="009E75A8"/>
    <w:rsid w:val="009F03A7"/>
    <w:rsid w:val="009F093F"/>
    <w:rsid w:val="009F10BA"/>
    <w:rsid w:val="009F1168"/>
    <w:rsid w:val="009F1ADC"/>
    <w:rsid w:val="009F1C43"/>
    <w:rsid w:val="009F1E02"/>
    <w:rsid w:val="009F2494"/>
    <w:rsid w:val="009F280B"/>
    <w:rsid w:val="009F2930"/>
    <w:rsid w:val="009F2A66"/>
    <w:rsid w:val="009F3F11"/>
    <w:rsid w:val="009F477B"/>
    <w:rsid w:val="009F4DD5"/>
    <w:rsid w:val="009F529D"/>
    <w:rsid w:val="009F53E2"/>
    <w:rsid w:val="009F5719"/>
    <w:rsid w:val="009F661F"/>
    <w:rsid w:val="009F6751"/>
    <w:rsid w:val="009F738F"/>
    <w:rsid w:val="009F78F0"/>
    <w:rsid w:val="009F7CD2"/>
    <w:rsid w:val="009F7DCA"/>
    <w:rsid w:val="009F7E94"/>
    <w:rsid w:val="00A005F0"/>
    <w:rsid w:val="00A008DE"/>
    <w:rsid w:val="00A00BD9"/>
    <w:rsid w:val="00A01118"/>
    <w:rsid w:val="00A0134C"/>
    <w:rsid w:val="00A015F6"/>
    <w:rsid w:val="00A02260"/>
    <w:rsid w:val="00A025EC"/>
    <w:rsid w:val="00A02759"/>
    <w:rsid w:val="00A027A0"/>
    <w:rsid w:val="00A02CBC"/>
    <w:rsid w:val="00A0318C"/>
    <w:rsid w:val="00A03A29"/>
    <w:rsid w:val="00A04100"/>
    <w:rsid w:val="00A04408"/>
    <w:rsid w:val="00A04487"/>
    <w:rsid w:val="00A046D5"/>
    <w:rsid w:val="00A0478E"/>
    <w:rsid w:val="00A049C7"/>
    <w:rsid w:val="00A04BCD"/>
    <w:rsid w:val="00A04EEF"/>
    <w:rsid w:val="00A050D9"/>
    <w:rsid w:val="00A0537B"/>
    <w:rsid w:val="00A05B0F"/>
    <w:rsid w:val="00A05E67"/>
    <w:rsid w:val="00A06322"/>
    <w:rsid w:val="00A0635D"/>
    <w:rsid w:val="00A066A7"/>
    <w:rsid w:val="00A06A95"/>
    <w:rsid w:val="00A06AB9"/>
    <w:rsid w:val="00A06EF5"/>
    <w:rsid w:val="00A06F2C"/>
    <w:rsid w:val="00A07019"/>
    <w:rsid w:val="00A070CF"/>
    <w:rsid w:val="00A07256"/>
    <w:rsid w:val="00A074CD"/>
    <w:rsid w:val="00A07613"/>
    <w:rsid w:val="00A07A9A"/>
    <w:rsid w:val="00A07CE1"/>
    <w:rsid w:val="00A0921D"/>
    <w:rsid w:val="00A11BD6"/>
    <w:rsid w:val="00A1245C"/>
    <w:rsid w:val="00A1282C"/>
    <w:rsid w:val="00A12832"/>
    <w:rsid w:val="00A137DA"/>
    <w:rsid w:val="00A149DD"/>
    <w:rsid w:val="00A14FAB"/>
    <w:rsid w:val="00A15053"/>
    <w:rsid w:val="00A15985"/>
    <w:rsid w:val="00A15D5F"/>
    <w:rsid w:val="00A16332"/>
    <w:rsid w:val="00A1675B"/>
    <w:rsid w:val="00A16C97"/>
    <w:rsid w:val="00A16FC6"/>
    <w:rsid w:val="00A17258"/>
    <w:rsid w:val="00A178A4"/>
    <w:rsid w:val="00A17F2A"/>
    <w:rsid w:val="00A20508"/>
    <w:rsid w:val="00A2122D"/>
    <w:rsid w:val="00A212CC"/>
    <w:rsid w:val="00A21724"/>
    <w:rsid w:val="00A218C2"/>
    <w:rsid w:val="00A21B24"/>
    <w:rsid w:val="00A21B67"/>
    <w:rsid w:val="00A227CC"/>
    <w:rsid w:val="00A227E0"/>
    <w:rsid w:val="00A22AED"/>
    <w:rsid w:val="00A2306E"/>
    <w:rsid w:val="00A257E7"/>
    <w:rsid w:val="00A25F59"/>
    <w:rsid w:val="00A2615A"/>
    <w:rsid w:val="00A26483"/>
    <w:rsid w:val="00A26862"/>
    <w:rsid w:val="00A26EE2"/>
    <w:rsid w:val="00A277FA"/>
    <w:rsid w:val="00A279FE"/>
    <w:rsid w:val="00A30D79"/>
    <w:rsid w:val="00A31035"/>
    <w:rsid w:val="00A31A25"/>
    <w:rsid w:val="00A32788"/>
    <w:rsid w:val="00A328AD"/>
    <w:rsid w:val="00A32C2D"/>
    <w:rsid w:val="00A32D05"/>
    <w:rsid w:val="00A33134"/>
    <w:rsid w:val="00A332EE"/>
    <w:rsid w:val="00A337EA"/>
    <w:rsid w:val="00A343E8"/>
    <w:rsid w:val="00A34492"/>
    <w:rsid w:val="00A34BED"/>
    <w:rsid w:val="00A35847"/>
    <w:rsid w:val="00A35963"/>
    <w:rsid w:val="00A40E8F"/>
    <w:rsid w:val="00A41D0E"/>
    <w:rsid w:val="00A42635"/>
    <w:rsid w:val="00A426F7"/>
    <w:rsid w:val="00A42E21"/>
    <w:rsid w:val="00A42F15"/>
    <w:rsid w:val="00A435EE"/>
    <w:rsid w:val="00A43B4F"/>
    <w:rsid w:val="00A43D3B"/>
    <w:rsid w:val="00A43F54"/>
    <w:rsid w:val="00A43F85"/>
    <w:rsid w:val="00A441A6"/>
    <w:rsid w:val="00A443A7"/>
    <w:rsid w:val="00A443C1"/>
    <w:rsid w:val="00A45172"/>
    <w:rsid w:val="00A459C8"/>
    <w:rsid w:val="00A45C8E"/>
    <w:rsid w:val="00A45CD1"/>
    <w:rsid w:val="00A46786"/>
    <w:rsid w:val="00A468CA"/>
    <w:rsid w:val="00A46FF8"/>
    <w:rsid w:val="00A47185"/>
    <w:rsid w:val="00A477EB"/>
    <w:rsid w:val="00A4781A"/>
    <w:rsid w:val="00A47C2F"/>
    <w:rsid w:val="00A47CDC"/>
    <w:rsid w:val="00A501F8"/>
    <w:rsid w:val="00A512C3"/>
    <w:rsid w:val="00A513DD"/>
    <w:rsid w:val="00A51601"/>
    <w:rsid w:val="00A51C8B"/>
    <w:rsid w:val="00A51DAA"/>
    <w:rsid w:val="00A5206C"/>
    <w:rsid w:val="00A52B42"/>
    <w:rsid w:val="00A52B56"/>
    <w:rsid w:val="00A532F7"/>
    <w:rsid w:val="00A54D8F"/>
    <w:rsid w:val="00A54DDE"/>
    <w:rsid w:val="00A5547B"/>
    <w:rsid w:val="00A5558E"/>
    <w:rsid w:val="00A55F36"/>
    <w:rsid w:val="00A560CA"/>
    <w:rsid w:val="00A561DB"/>
    <w:rsid w:val="00A56CB8"/>
    <w:rsid w:val="00A56F34"/>
    <w:rsid w:val="00A57034"/>
    <w:rsid w:val="00A57166"/>
    <w:rsid w:val="00A572CA"/>
    <w:rsid w:val="00A579BC"/>
    <w:rsid w:val="00A57F8D"/>
    <w:rsid w:val="00A60017"/>
    <w:rsid w:val="00A60A4B"/>
    <w:rsid w:val="00A60E03"/>
    <w:rsid w:val="00A61A9B"/>
    <w:rsid w:val="00A62078"/>
    <w:rsid w:val="00A6287F"/>
    <w:rsid w:val="00A62BC4"/>
    <w:rsid w:val="00A62CA2"/>
    <w:rsid w:val="00A633DB"/>
    <w:rsid w:val="00A6396C"/>
    <w:rsid w:val="00A63F23"/>
    <w:rsid w:val="00A63FBC"/>
    <w:rsid w:val="00A6591A"/>
    <w:rsid w:val="00A65B68"/>
    <w:rsid w:val="00A67168"/>
    <w:rsid w:val="00A676CB"/>
    <w:rsid w:val="00A70789"/>
    <w:rsid w:val="00A708D7"/>
    <w:rsid w:val="00A70BCE"/>
    <w:rsid w:val="00A71198"/>
    <w:rsid w:val="00A7125C"/>
    <w:rsid w:val="00A71F08"/>
    <w:rsid w:val="00A72531"/>
    <w:rsid w:val="00A726E4"/>
    <w:rsid w:val="00A72DD5"/>
    <w:rsid w:val="00A7301A"/>
    <w:rsid w:val="00A733F2"/>
    <w:rsid w:val="00A73677"/>
    <w:rsid w:val="00A73679"/>
    <w:rsid w:val="00A739C6"/>
    <w:rsid w:val="00A73D24"/>
    <w:rsid w:val="00A7495F"/>
    <w:rsid w:val="00A74F35"/>
    <w:rsid w:val="00A75627"/>
    <w:rsid w:val="00A765A8"/>
    <w:rsid w:val="00A76B5E"/>
    <w:rsid w:val="00A76E3E"/>
    <w:rsid w:val="00A76E6C"/>
    <w:rsid w:val="00A77159"/>
    <w:rsid w:val="00A77CDE"/>
    <w:rsid w:val="00A802DC"/>
    <w:rsid w:val="00A80D74"/>
    <w:rsid w:val="00A81143"/>
    <w:rsid w:val="00A81E36"/>
    <w:rsid w:val="00A8242A"/>
    <w:rsid w:val="00A82B0D"/>
    <w:rsid w:val="00A83FAC"/>
    <w:rsid w:val="00A849AA"/>
    <w:rsid w:val="00A84C0F"/>
    <w:rsid w:val="00A84E7D"/>
    <w:rsid w:val="00A856E9"/>
    <w:rsid w:val="00A85C5E"/>
    <w:rsid w:val="00A85E2D"/>
    <w:rsid w:val="00A85F3E"/>
    <w:rsid w:val="00A86419"/>
    <w:rsid w:val="00A86761"/>
    <w:rsid w:val="00A86D1B"/>
    <w:rsid w:val="00A8732F"/>
    <w:rsid w:val="00A876EB"/>
    <w:rsid w:val="00A8EB59"/>
    <w:rsid w:val="00A90217"/>
    <w:rsid w:val="00A9142A"/>
    <w:rsid w:val="00A91EFE"/>
    <w:rsid w:val="00A92999"/>
    <w:rsid w:val="00A92C56"/>
    <w:rsid w:val="00A93274"/>
    <w:rsid w:val="00A942F0"/>
    <w:rsid w:val="00A949CD"/>
    <w:rsid w:val="00A95D65"/>
    <w:rsid w:val="00A96BCE"/>
    <w:rsid w:val="00A97137"/>
    <w:rsid w:val="00A97665"/>
    <w:rsid w:val="00A97A2C"/>
    <w:rsid w:val="00A97B02"/>
    <w:rsid w:val="00A97EAA"/>
    <w:rsid w:val="00AA0290"/>
    <w:rsid w:val="00AA06CF"/>
    <w:rsid w:val="00AA1078"/>
    <w:rsid w:val="00AA16F4"/>
    <w:rsid w:val="00AA1F52"/>
    <w:rsid w:val="00AA2A22"/>
    <w:rsid w:val="00AA2FDC"/>
    <w:rsid w:val="00AA34E5"/>
    <w:rsid w:val="00AA37AF"/>
    <w:rsid w:val="00AA3840"/>
    <w:rsid w:val="00AA3DFB"/>
    <w:rsid w:val="00AA4AC8"/>
    <w:rsid w:val="00AA4DE5"/>
    <w:rsid w:val="00AA5585"/>
    <w:rsid w:val="00AA558E"/>
    <w:rsid w:val="00AA574D"/>
    <w:rsid w:val="00AA5C27"/>
    <w:rsid w:val="00AA6AF6"/>
    <w:rsid w:val="00AA711E"/>
    <w:rsid w:val="00AA72B8"/>
    <w:rsid w:val="00AA72C9"/>
    <w:rsid w:val="00AA74AF"/>
    <w:rsid w:val="00AA7516"/>
    <w:rsid w:val="00AA7CA2"/>
    <w:rsid w:val="00AA7CD2"/>
    <w:rsid w:val="00AB0031"/>
    <w:rsid w:val="00AB0ADF"/>
    <w:rsid w:val="00AB0AFA"/>
    <w:rsid w:val="00AB0EDA"/>
    <w:rsid w:val="00AB1030"/>
    <w:rsid w:val="00AB2390"/>
    <w:rsid w:val="00AB25D4"/>
    <w:rsid w:val="00AB2806"/>
    <w:rsid w:val="00AB2B8E"/>
    <w:rsid w:val="00AB30D7"/>
    <w:rsid w:val="00AB32CF"/>
    <w:rsid w:val="00AB4893"/>
    <w:rsid w:val="00AB4B2B"/>
    <w:rsid w:val="00AB4B7A"/>
    <w:rsid w:val="00AB4E49"/>
    <w:rsid w:val="00AB5837"/>
    <w:rsid w:val="00AB5BF7"/>
    <w:rsid w:val="00AB5C62"/>
    <w:rsid w:val="00AB62B1"/>
    <w:rsid w:val="00AB6880"/>
    <w:rsid w:val="00AB6E71"/>
    <w:rsid w:val="00AB7086"/>
    <w:rsid w:val="00AB7581"/>
    <w:rsid w:val="00AC025C"/>
    <w:rsid w:val="00AC06BD"/>
    <w:rsid w:val="00AC0FD4"/>
    <w:rsid w:val="00AC1116"/>
    <w:rsid w:val="00AC1452"/>
    <w:rsid w:val="00AC1609"/>
    <w:rsid w:val="00AC1817"/>
    <w:rsid w:val="00AC1B4A"/>
    <w:rsid w:val="00AC1E27"/>
    <w:rsid w:val="00AC32C7"/>
    <w:rsid w:val="00AC358A"/>
    <w:rsid w:val="00AC3EBB"/>
    <w:rsid w:val="00AC444F"/>
    <w:rsid w:val="00AC46F3"/>
    <w:rsid w:val="00AC48C6"/>
    <w:rsid w:val="00AC492F"/>
    <w:rsid w:val="00AC49CD"/>
    <w:rsid w:val="00AC4A6D"/>
    <w:rsid w:val="00AC4E3A"/>
    <w:rsid w:val="00AC54F3"/>
    <w:rsid w:val="00AC5B9E"/>
    <w:rsid w:val="00AC66C6"/>
    <w:rsid w:val="00AC6813"/>
    <w:rsid w:val="00AC6A4D"/>
    <w:rsid w:val="00AC6F73"/>
    <w:rsid w:val="00AC6FD3"/>
    <w:rsid w:val="00AC7129"/>
    <w:rsid w:val="00AC7719"/>
    <w:rsid w:val="00AC77B2"/>
    <w:rsid w:val="00AD0A52"/>
    <w:rsid w:val="00AD0B23"/>
    <w:rsid w:val="00AD0BAB"/>
    <w:rsid w:val="00AD1611"/>
    <w:rsid w:val="00AD1969"/>
    <w:rsid w:val="00AD2018"/>
    <w:rsid w:val="00AD23FE"/>
    <w:rsid w:val="00AD2D2D"/>
    <w:rsid w:val="00AD34A2"/>
    <w:rsid w:val="00AD3708"/>
    <w:rsid w:val="00AD3896"/>
    <w:rsid w:val="00AD3AFB"/>
    <w:rsid w:val="00AD3D6C"/>
    <w:rsid w:val="00AD447F"/>
    <w:rsid w:val="00AD4577"/>
    <w:rsid w:val="00AD4864"/>
    <w:rsid w:val="00AD49C1"/>
    <w:rsid w:val="00AD4D0C"/>
    <w:rsid w:val="00AD517E"/>
    <w:rsid w:val="00AD5396"/>
    <w:rsid w:val="00AD53E2"/>
    <w:rsid w:val="00AD5515"/>
    <w:rsid w:val="00AD5675"/>
    <w:rsid w:val="00AD5AE8"/>
    <w:rsid w:val="00AD5E98"/>
    <w:rsid w:val="00AD5FB8"/>
    <w:rsid w:val="00AD68ED"/>
    <w:rsid w:val="00AD6FAD"/>
    <w:rsid w:val="00AD70C7"/>
    <w:rsid w:val="00AD7B41"/>
    <w:rsid w:val="00AD7E25"/>
    <w:rsid w:val="00AD7E6A"/>
    <w:rsid w:val="00AE0077"/>
    <w:rsid w:val="00AE0270"/>
    <w:rsid w:val="00AE0F86"/>
    <w:rsid w:val="00AE1BC5"/>
    <w:rsid w:val="00AE2672"/>
    <w:rsid w:val="00AE2F32"/>
    <w:rsid w:val="00AE34A6"/>
    <w:rsid w:val="00AE3ACD"/>
    <w:rsid w:val="00AE3B22"/>
    <w:rsid w:val="00AE4106"/>
    <w:rsid w:val="00AE427A"/>
    <w:rsid w:val="00AE4455"/>
    <w:rsid w:val="00AE47AB"/>
    <w:rsid w:val="00AE5261"/>
    <w:rsid w:val="00AE5603"/>
    <w:rsid w:val="00AE5E90"/>
    <w:rsid w:val="00AE6A9C"/>
    <w:rsid w:val="00AE6BA2"/>
    <w:rsid w:val="00AE78C9"/>
    <w:rsid w:val="00AE7B06"/>
    <w:rsid w:val="00AE7EBB"/>
    <w:rsid w:val="00AF07E0"/>
    <w:rsid w:val="00AF09CF"/>
    <w:rsid w:val="00AF19FB"/>
    <w:rsid w:val="00AF21C9"/>
    <w:rsid w:val="00AF2587"/>
    <w:rsid w:val="00AF26CC"/>
    <w:rsid w:val="00AF28EB"/>
    <w:rsid w:val="00AF2928"/>
    <w:rsid w:val="00AF29EE"/>
    <w:rsid w:val="00AF2A36"/>
    <w:rsid w:val="00AF2B8F"/>
    <w:rsid w:val="00AF2BD5"/>
    <w:rsid w:val="00AF2EC3"/>
    <w:rsid w:val="00AF30F3"/>
    <w:rsid w:val="00AF34DC"/>
    <w:rsid w:val="00AF35BC"/>
    <w:rsid w:val="00AF46EC"/>
    <w:rsid w:val="00AF4E00"/>
    <w:rsid w:val="00AF53BC"/>
    <w:rsid w:val="00AF6BA9"/>
    <w:rsid w:val="00AF6DD6"/>
    <w:rsid w:val="00AF7217"/>
    <w:rsid w:val="00AF7429"/>
    <w:rsid w:val="00AF744A"/>
    <w:rsid w:val="00AF7653"/>
    <w:rsid w:val="00AF7B5F"/>
    <w:rsid w:val="00AF7F85"/>
    <w:rsid w:val="00B00420"/>
    <w:rsid w:val="00B00767"/>
    <w:rsid w:val="00B008A2"/>
    <w:rsid w:val="00B011AC"/>
    <w:rsid w:val="00B01384"/>
    <w:rsid w:val="00B014DB"/>
    <w:rsid w:val="00B01818"/>
    <w:rsid w:val="00B01E45"/>
    <w:rsid w:val="00B029C3"/>
    <w:rsid w:val="00B02A60"/>
    <w:rsid w:val="00B02CF6"/>
    <w:rsid w:val="00B03087"/>
    <w:rsid w:val="00B034D2"/>
    <w:rsid w:val="00B0392E"/>
    <w:rsid w:val="00B040DF"/>
    <w:rsid w:val="00B04691"/>
    <w:rsid w:val="00B04854"/>
    <w:rsid w:val="00B04A96"/>
    <w:rsid w:val="00B04D70"/>
    <w:rsid w:val="00B0513A"/>
    <w:rsid w:val="00B05231"/>
    <w:rsid w:val="00B057A9"/>
    <w:rsid w:val="00B05CB8"/>
    <w:rsid w:val="00B070D1"/>
    <w:rsid w:val="00B07732"/>
    <w:rsid w:val="00B07B3C"/>
    <w:rsid w:val="00B10992"/>
    <w:rsid w:val="00B10EDC"/>
    <w:rsid w:val="00B10F76"/>
    <w:rsid w:val="00B1249B"/>
    <w:rsid w:val="00B12F7F"/>
    <w:rsid w:val="00B1326F"/>
    <w:rsid w:val="00B140A3"/>
    <w:rsid w:val="00B1443B"/>
    <w:rsid w:val="00B14E3D"/>
    <w:rsid w:val="00B15351"/>
    <w:rsid w:val="00B15D71"/>
    <w:rsid w:val="00B15EEA"/>
    <w:rsid w:val="00B160D8"/>
    <w:rsid w:val="00B1620D"/>
    <w:rsid w:val="00B16768"/>
    <w:rsid w:val="00B169CA"/>
    <w:rsid w:val="00B16A13"/>
    <w:rsid w:val="00B170A3"/>
    <w:rsid w:val="00B1713F"/>
    <w:rsid w:val="00B176AD"/>
    <w:rsid w:val="00B179CE"/>
    <w:rsid w:val="00B17F43"/>
    <w:rsid w:val="00B209A4"/>
    <w:rsid w:val="00B2100B"/>
    <w:rsid w:val="00B21193"/>
    <w:rsid w:val="00B211CD"/>
    <w:rsid w:val="00B21CE3"/>
    <w:rsid w:val="00B221D9"/>
    <w:rsid w:val="00B22657"/>
    <w:rsid w:val="00B22EF1"/>
    <w:rsid w:val="00B23A7A"/>
    <w:rsid w:val="00B23B14"/>
    <w:rsid w:val="00B23EDD"/>
    <w:rsid w:val="00B241B5"/>
    <w:rsid w:val="00B243F1"/>
    <w:rsid w:val="00B24425"/>
    <w:rsid w:val="00B24D7F"/>
    <w:rsid w:val="00B25272"/>
    <w:rsid w:val="00B2630D"/>
    <w:rsid w:val="00B26642"/>
    <w:rsid w:val="00B2686E"/>
    <w:rsid w:val="00B26AE3"/>
    <w:rsid w:val="00B26EE0"/>
    <w:rsid w:val="00B27230"/>
    <w:rsid w:val="00B273D5"/>
    <w:rsid w:val="00B275FD"/>
    <w:rsid w:val="00B27C4D"/>
    <w:rsid w:val="00B27F32"/>
    <w:rsid w:val="00B30630"/>
    <w:rsid w:val="00B30C4F"/>
    <w:rsid w:val="00B31C61"/>
    <w:rsid w:val="00B32922"/>
    <w:rsid w:val="00B329F7"/>
    <w:rsid w:val="00B32A51"/>
    <w:rsid w:val="00B33703"/>
    <w:rsid w:val="00B3451F"/>
    <w:rsid w:val="00B34C4D"/>
    <w:rsid w:val="00B34C62"/>
    <w:rsid w:val="00B34D99"/>
    <w:rsid w:val="00B35383"/>
    <w:rsid w:val="00B3590F"/>
    <w:rsid w:val="00B35A2E"/>
    <w:rsid w:val="00B35AC6"/>
    <w:rsid w:val="00B35F56"/>
    <w:rsid w:val="00B36002"/>
    <w:rsid w:val="00B36309"/>
    <w:rsid w:val="00B365F6"/>
    <w:rsid w:val="00B370AD"/>
    <w:rsid w:val="00B37D13"/>
    <w:rsid w:val="00B40379"/>
    <w:rsid w:val="00B406B0"/>
    <w:rsid w:val="00B40A16"/>
    <w:rsid w:val="00B40F83"/>
    <w:rsid w:val="00B41129"/>
    <w:rsid w:val="00B41291"/>
    <w:rsid w:val="00B416CB"/>
    <w:rsid w:val="00B41B26"/>
    <w:rsid w:val="00B427E9"/>
    <w:rsid w:val="00B42A5A"/>
    <w:rsid w:val="00B42FF1"/>
    <w:rsid w:val="00B430C9"/>
    <w:rsid w:val="00B43163"/>
    <w:rsid w:val="00B433A4"/>
    <w:rsid w:val="00B435F4"/>
    <w:rsid w:val="00B436EF"/>
    <w:rsid w:val="00B43BC8"/>
    <w:rsid w:val="00B43D7F"/>
    <w:rsid w:val="00B43F3D"/>
    <w:rsid w:val="00B44A05"/>
    <w:rsid w:val="00B44D9F"/>
    <w:rsid w:val="00B44F45"/>
    <w:rsid w:val="00B45022"/>
    <w:rsid w:val="00B454D4"/>
    <w:rsid w:val="00B45CEE"/>
    <w:rsid w:val="00B45EE9"/>
    <w:rsid w:val="00B46146"/>
    <w:rsid w:val="00B4634B"/>
    <w:rsid w:val="00B463EB"/>
    <w:rsid w:val="00B46568"/>
    <w:rsid w:val="00B4676E"/>
    <w:rsid w:val="00B46F0D"/>
    <w:rsid w:val="00B474C6"/>
    <w:rsid w:val="00B4759B"/>
    <w:rsid w:val="00B47942"/>
    <w:rsid w:val="00B5020C"/>
    <w:rsid w:val="00B507AD"/>
    <w:rsid w:val="00B509BB"/>
    <w:rsid w:val="00B510B8"/>
    <w:rsid w:val="00B51262"/>
    <w:rsid w:val="00B5139C"/>
    <w:rsid w:val="00B51715"/>
    <w:rsid w:val="00B51B61"/>
    <w:rsid w:val="00B526BF"/>
    <w:rsid w:val="00B52755"/>
    <w:rsid w:val="00B53801"/>
    <w:rsid w:val="00B5496C"/>
    <w:rsid w:val="00B54B3C"/>
    <w:rsid w:val="00B55108"/>
    <w:rsid w:val="00B5638A"/>
    <w:rsid w:val="00B5647C"/>
    <w:rsid w:val="00B56C29"/>
    <w:rsid w:val="00B56D70"/>
    <w:rsid w:val="00B56F64"/>
    <w:rsid w:val="00B56F76"/>
    <w:rsid w:val="00B5708A"/>
    <w:rsid w:val="00B573B2"/>
    <w:rsid w:val="00B57D11"/>
    <w:rsid w:val="00B57D42"/>
    <w:rsid w:val="00B608BC"/>
    <w:rsid w:val="00B60F41"/>
    <w:rsid w:val="00B6133D"/>
    <w:rsid w:val="00B624BA"/>
    <w:rsid w:val="00B62609"/>
    <w:rsid w:val="00B626FB"/>
    <w:rsid w:val="00B62D7C"/>
    <w:rsid w:val="00B62DD5"/>
    <w:rsid w:val="00B62EB4"/>
    <w:rsid w:val="00B632EE"/>
    <w:rsid w:val="00B63399"/>
    <w:rsid w:val="00B63496"/>
    <w:rsid w:val="00B63694"/>
    <w:rsid w:val="00B6423D"/>
    <w:rsid w:val="00B647E9"/>
    <w:rsid w:val="00B64CF2"/>
    <w:rsid w:val="00B64FB5"/>
    <w:rsid w:val="00B6506B"/>
    <w:rsid w:val="00B65272"/>
    <w:rsid w:val="00B65CDC"/>
    <w:rsid w:val="00B66C8E"/>
    <w:rsid w:val="00B6734B"/>
    <w:rsid w:val="00B67836"/>
    <w:rsid w:val="00B67EFE"/>
    <w:rsid w:val="00B70101"/>
    <w:rsid w:val="00B7046B"/>
    <w:rsid w:val="00B7081B"/>
    <w:rsid w:val="00B71565"/>
    <w:rsid w:val="00B71C76"/>
    <w:rsid w:val="00B71E5A"/>
    <w:rsid w:val="00B72CFA"/>
    <w:rsid w:val="00B72F40"/>
    <w:rsid w:val="00B73386"/>
    <w:rsid w:val="00B7351D"/>
    <w:rsid w:val="00B73712"/>
    <w:rsid w:val="00B738B2"/>
    <w:rsid w:val="00B73E1B"/>
    <w:rsid w:val="00B74089"/>
    <w:rsid w:val="00B74271"/>
    <w:rsid w:val="00B744E9"/>
    <w:rsid w:val="00B746F6"/>
    <w:rsid w:val="00B74835"/>
    <w:rsid w:val="00B748FA"/>
    <w:rsid w:val="00B758D2"/>
    <w:rsid w:val="00B75F29"/>
    <w:rsid w:val="00B7612F"/>
    <w:rsid w:val="00B762D2"/>
    <w:rsid w:val="00B767B8"/>
    <w:rsid w:val="00B76A8D"/>
    <w:rsid w:val="00B7777C"/>
    <w:rsid w:val="00B7791A"/>
    <w:rsid w:val="00B779C7"/>
    <w:rsid w:val="00B77C9C"/>
    <w:rsid w:val="00B80813"/>
    <w:rsid w:val="00B80BAB"/>
    <w:rsid w:val="00B81129"/>
    <w:rsid w:val="00B814F5"/>
    <w:rsid w:val="00B81A84"/>
    <w:rsid w:val="00B81B20"/>
    <w:rsid w:val="00B81B37"/>
    <w:rsid w:val="00B81E6A"/>
    <w:rsid w:val="00B82085"/>
    <w:rsid w:val="00B821DA"/>
    <w:rsid w:val="00B8222C"/>
    <w:rsid w:val="00B82BF2"/>
    <w:rsid w:val="00B8350D"/>
    <w:rsid w:val="00B83662"/>
    <w:rsid w:val="00B83C2C"/>
    <w:rsid w:val="00B83F99"/>
    <w:rsid w:val="00B84687"/>
    <w:rsid w:val="00B84870"/>
    <w:rsid w:val="00B849F5"/>
    <w:rsid w:val="00B84E5E"/>
    <w:rsid w:val="00B85297"/>
    <w:rsid w:val="00B853B1"/>
    <w:rsid w:val="00B8561E"/>
    <w:rsid w:val="00B856B9"/>
    <w:rsid w:val="00B85943"/>
    <w:rsid w:val="00B86823"/>
    <w:rsid w:val="00B86A0F"/>
    <w:rsid w:val="00B87730"/>
    <w:rsid w:val="00B877A4"/>
    <w:rsid w:val="00B87ABF"/>
    <w:rsid w:val="00B87B6D"/>
    <w:rsid w:val="00B87D79"/>
    <w:rsid w:val="00B90968"/>
    <w:rsid w:val="00B91466"/>
    <w:rsid w:val="00B91A89"/>
    <w:rsid w:val="00B91BF5"/>
    <w:rsid w:val="00B91C98"/>
    <w:rsid w:val="00B92199"/>
    <w:rsid w:val="00B92C9C"/>
    <w:rsid w:val="00B93509"/>
    <w:rsid w:val="00B9371E"/>
    <w:rsid w:val="00B94509"/>
    <w:rsid w:val="00B9492B"/>
    <w:rsid w:val="00B94B2A"/>
    <w:rsid w:val="00B94EFE"/>
    <w:rsid w:val="00B94F15"/>
    <w:rsid w:val="00B955C7"/>
    <w:rsid w:val="00B95E20"/>
    <w:rsid w:val="00B96395"/>
    <w:rsid w:val="00B967DC"/>
    <w:rsid w:val="00B96806"/>
    <w:rsid w:val="00B96FE3"/>
    <w:rsid w:val="00B9750D"/>
    <w:rsid w:val="00B97E45"/>
    <w:rsid w:val="00BA0872"/>
    <w:rsid w:val="00BA1216"/>
    <w:rsid w:val="00BA1224"/>
    <w:rsid w:val="00BA12E2"/>
    <w:rsid w:val="00BA12F0"/>
    <w:rsid w:val="00BA1497"/>
    <w:rsid w:val="00BA15CD"/>
    <w:rsid w:val="00BA1B51"/>
    <w:rsid w:val="00BA1DE8"/>
    <w:rsid w:val="00BA2540"/>
    <w:rsid w:val="00BA2601"/>
    <w:rsid w:val="00BA3EDE"/>
    <w:rsid w:val="00BA5319"/>
    <w:rsid w:val="00BA57BA"/>
    <w:rsid w:val="00BA5B1A"/>
    <w:rsid w:val="00BA5CAF"/>
    <w:rsid w:val="00BA5EF0"/>
    <w:rsid w:val="00BA6ACA"/>
    <w:rsid w:val="00BA6B6B"/>
    <w:rsid w:val="00BA6D98"/>
    <w:rsid w:val="00BA6F8C"/>
    <w:rsid w:val="00BA6FE4"/>
    <w:rsid w:val="00BB01B1"/>
    <w:rsid w:val="00BB07AD"/>
    <w:rsid w:val="00BB0AFF"/>
    <w:rsid w:val="00BB1012"/>
    <w:rsid w:val="00BB1348"/>
    <w:rsid w:val="00BB236D"/>
    <w:rsid w:val="00BB2994"/>
    <w:rsid w:val="00BB2D88"/>
    <w:rsid w:val="00BB30B7"/>
    <w:rsid w:val="00BB353A"/>
    <w:rsid w:val="00BB3BB3"/>
    <w:rsid w:val="00BB452E"/>
    <w:rsid w:val="00BB4A2C"/>
    <w:rsid w:val="00BB4A3B"/>
    <w:rsid w:val="00BB5477"/>
    <w:rsid w:val="00BB57FB"/>
    <w:rsid w:val="00BB7466"/>
    <w:rsid w:val="00BB780A"/>
    <w:rsid w:val="00BC0B04"/>
    <w:rsid w:val="00BC0D29"/>
    <w:rsid w:val="00BC1176"/>
    <w:rsid w:val="00BC1678"/>
    <w:rsid w:val="00BC1B08"/>
    <w:rsid w:val="00BC1B3E"/>
    <w:rsid w:val="00BC1F8E"/>
    <w:rsid w:val="00BC20BE"/>
    <w:rsid w:val="00BC264E"/>
    <w:rsid w:val="00BC2769"/>
    <w:rsid w:val="00BC2E7E"/>
    <w:rsid w:val="00BC30DD"/>
    <w:rsid w:val="00BC33A1"/>
    <w:rsid w:val="00BC43D2"/>
    <w:rsid w:val="00BC47D3"/>
    <w:rsid w:val="00BC4FC6"/>
    <w:rsid w:val="00BC5245"/>
    <w:rsid w:val="00BC5A54"/>
    <w:rsid w:val="00BC5BFD"/>
    <w:rsid w:val="00BC6344"/>
    <w:rsid w:val="00BC7261"/>
    <w:rsid w:val="00BC730A"/>
    <w:rsid w:val="00BC7448"/>
    <w:rsid w:val="00BC7F5B"/>
    <w:rsid w:val="00BD0CFD"/>
    <w:rsid w:val="00BD16B5"/>
    <w:rsid w:val="00BD1776"/>
    <w:rsid w:val="00BD1AEB"/>
    <w:rsid w:val="00BD2706"/>
    <w:rsid w:val="00BD2821"/>
    <w:rsid w:val="00BD2A23"/>
    <w:rsid w:val="00BD2E40"/>
    <w:rsid w:val="00BD2F3A"/>
    <w:rsid w:val="00BD31C3"/>
    <w:rsid w:val="00BD31DD"/>
    <w:rsid w:val="00BD371B"/>
    <w:rsid w:val="00BD40F5"/>
    <w:rsid w:val="00BD50E0"/>
    <w:rsid w:val="00BD537A"/>
    <w:rsid w:val="00BD556A"/>
    <w:rsid w:val="00BD5E77"/>
    <w:rsid w:val="00BD78D8"/>
    <w:rsid w:val="00BD7E48"/>
    <w:rsid w:val="00BE031C"/>
    <w:rsid w:val="00BE1A89"/>
    <w:rsid w:val="00BE1DEE"/>
    <w:rsid w:val="00BE1FC6"/>
    <w:rsid w:val="00BE3098"/>
    <w:rsid w:val="00BE3583"/>
    <w:rsid w:val="00BE394D"/>
    <w:rsid w:val="00BE410F"/>
    <w:rsid w:val="00BE44AB"/>
    <w:rsid w:val="00BE4FF8"/>
    <w:rsid w:val="00BE59DD"/>
    <w:rsid w:val="00BE5A7C"/>
    <w:rsid w:val="00BE5E09"/>
    <w:rsid w:val="00BE5EC9"/>
    <w:rsid w:val="00BE5FC8"/>
    <w:rsid w:val="00BE67CB"/>
    <w:rsid w:val="00BE6A67"/>
    <w:rsid w:val="00BE6B7F"/>
    <w:rsid w:val="00BE7563"/>
    <w:rsid w:val="00BE7CA7"/>
    <w:rsid w:val="00BF02C3"/>
    <w:rsid w:val="00BF054B"/>
    <w:rsid w:val="00BF0804"/>
    <w:rsid w:val="00BF0C0F"/>
    <w:rsid w:val="00BF1BFD"/>
    <w:rsid w:val="00BF2315"/>
    <w:rsid w:val="00BF2682"/>
    <w:rsid w:val="00BF26F1"/>
    <w:rsid w:val="00BF2C32"/>
    <w:rsid w:val="00BF3C76"/>
    <w:rsid w:val="00BF4464"/>
    <w:rsid w:val="00BF4931"/>
    <w:rsid w:val="00BF50AD"/>
    <w:rsid w:val="00BF59A8"/>
    <w:rsid w:val="00BF5BA8"/>
    <w:rsid w:val="00BF6084"/>
    <w:rsid w:val="00BF7384"/>
    <w:rsid w:val="00BF7605"/>
    <w:rsid w:val="00BF7D53"/>
    <w:rsid w:val="00C002A2"/>
    <w:rsid w:val="00C00413"/>
    <w:rsid w:val="00C006FF"/>
    <w:rsid w:val="00C00906"/>
    <w:rsid w:val="00C00FC7"/>
    <w:rsid w:val="00C01E97"/>
    <w:rsid w:val="00C03239"/>
    <w:rsid w:val="00C03A70"/>
    <w:rsid w:val="00C03AC3"/>
    <w:rsid w:val="00C03AEA"/>
    <w:rsid w:val="00C03C31"/>
    <w:rsid w:val="00C0415B"/>
    <w:rsid w:val="00C04D89"/>
    <w:rsid w:val="00C05170"/>
    <w:rsid w:val="00C06090"/>
    <w:rsid w:val="00C0621C"/>
    <w:rsid w:val="00C064B8"/>
    <w:rsid w:val="00C06706"/>
    <w:rsid w:val="00C067C5"/>
    <w:rsid w:val="00C068FC"/>
    <w:rsid w:val="00C07141"/>
    <w:rsid w:val="00C07401"/>
    <w:rsid w:val="00C1008C"/>
    <w:rsid w:val="00C1047D"/>
    <w:rsid w:val="00C10988"/>
    <w:rsid w:val="00C10A5A"/>
    <w:rsid w:val="00C128C5"/>
    <w:rsid w:val="00C12EC4"/>
    <w:rsid w:val="00C132A4"/>
    <w:rsid w:val="00C13476"/>
    <w:rsid w:val="00C135A1"/>
    <w:rsid w:val="00C136D6"/>
    <w:rsid w:val="00C13954"/>
    <w:rsid w:val="00C13AA0"/>
    <w:rsid w:val="00C13DFF"/>
    <w:rsid w:val="00C1519A"/>
    <w:rsid w:val="00C156F2"/>
    <w:rsid w:val="00C15B9F"/>
    <w:rsid w:val="00C16377"/>
    <w:rsid w:val="00C163EB"/>
    <w:rsid w:val="00C16A2D"/>
    <w:rsid w:val="00C16C1E"/>
    <w:rsid w:val="00C16C81"/>
    <w:rsid w:val="00C17161"/>
    <w:rsid w:val="00C17710"/>
    <w:rsid w:val="00C17F7A"/>
    <w:rsid w:val="00C20277"/>
    <w:rsid w:val="00C20542"/>
    <w:rsid w:val="00C20AC4"/>
    <w:rsid w:val="00C21CA4"/>
    <w:rsid w:val="00C21FBC"/>
    <w:rsid w:val="00C2288E"/>
    <w:rsid w:val="00C22DAC"/>
    <w:rsid w:val="00C23D34"/>
    <w:rsid w:val="00C2442E"/>
    <w:rsid w:val="00C246A0"/>
    <w:rsid w:val="00C24D6E"/>
    <w:rsid w:val="00C257B7"/>
    <w:rsid w:val="00C26AF3"/>
    <w:rsid w:val="00C276C6"/>
    <w:rsid w:val="00C279AA"/>
    <w:rsid w:val="00C279DE"/>
    <w:rsid w:val="00C27A82"/>
    <w:rsid w:val="00C27EFA"/>
    <w:rsid w:val="00C30369"/>
    <w:rsid w:val="00C304C3"/>
    <w:rsid w:val="00C31516"/>
    <w:rsid w:val="00C31AAB"/>
    <w:rsid w:val="00C31AF6"/>
    <w:rsid w:val="00C323C5"/>
    <w:rsid w:val="00C32439"/>
    <w:rsid w:val="00C325F1"/>
    <w:rsid w:val="00C3276C"/>
    <w:rsid w:val="00C32871"/>
    <w:rsid w:val="00C328EF"/>
    <w:rsid w:val="00C329E6"/>
    <w:rsid w:val="00C34249"/>
    <w:rsid w:val="00C354E9"/>
    <w:rsid w:val="00C35919"/>
    <w:rsid w:val="00C35A1E"/>
    <w:rsid w:val="00C35D89"/>
    <w:rsid w:val="00C35DCC"/>
    <w:rsid w:val="00C36444"/>
    <w:rsid w:val="00C369B0"/>
    <w:rsid w:val="00C36D5E"/>
    <w:rsid w:val="00C37EA1"/>
    <w:rsid w:val="00C37ED9"/>
    <w:rsid w:val="00C40CBE"/>
    <w:rsid w:val="00C40DFE"/>
    <w:rsid w:val="00C411F8"/>
    <w:rsid w:val="00C41546"/>
    <w:rsid w:val="00C41885"/>
    <w:rsid w:val="00C41934"/>
    <w:rsid w:val="00C41FC1"/>
    <w:rsid w:val="00C4267A"/>
    <w:rsid w:val="00C427D9"/>
    <w:rsid w:val="00C42880"/>
    <w:rsid w:val="00C4288A"/>
    <w:rsid w:val="00C42A17"/>
    <w:rsid w:val="00C42E5E"/>
    <w:rsid w:val="00C43585"/>
    <w:rsid w:val="00C44E22"/>
    <w:rsid w:val="00C454EF"/>
    <w:rsid w:val="00C45593"/>
    <w:rsid w:val="00C45611"/>
    <w:rsid w:val="00C45F56"/>
    <w:rsid w:val="00C46A08"/>
    <w:rsid w:val="00C46B8B"/>
    <w:rsid w:val="00C47D78"/>
    <w:rsid w:val="00C500A7"/>
    <w:rsid w:val="00C50995"/>
    <w:rsid w:val="00C51F75"/>
    <w:rsid w:val="00C525D4"/>
    <w:rsid w:val="00C53980"/>
    <w:rsid w:val="00C53BC1"/>
    <w:rsid w:val="00C53FC0"/>
    <w:rsid w:val="00C53FC1"/>
    <w:rsid w:val="00C55121"/>
    <w:rsid w:val="00C559D4"/>
    <w:rsid w:val="00C55B6C"/>
    <w:rsid w:val="00C55B74"/>
    <w:rsid w:val="00C5625E"/>
    <w:rsid w:val="00C5634B"/>
    <w:rsid w:val="00C56D59"/>
    <w:rsid w:val="00C57358"/>
    <w:rsid w:val="00C605FB"/>
    <w:rsid w:val="00C609B9"/>
    <w:rsid w:val="00C60BF2"/>
    <w:rsid w:val="00C612A1"/>
    <w:rsid w:val="00C61601"/>
    <w:rsid w:val="00C616F2"/>
    <w:rsid w:val="00C61E8F"/>
    <w:rsid w:val="00C620AF"/>
    <w:rsid w:val="00C625E0"/>
    <w:rsid w:val="00C62723"/>
    <w:rsid w:val="00C62818"/>
    <w:rsid w:val="00C6328D"/>
    <w:rsid w:val="00C63396"/>
    <w:rsid w:val="00C63420"/>
    <w:rsid w:val="00C6377B"/>
    <w:rsid w:val="00C63A99"/>
    <w:rsid w:val="00C6468B"/>
    <w:rsid w:val="00C64816"/>
    <w:rsid w:val="00C6485D"/>
    <w:rsid w:val="00C648F6"/>
    <w:rsid w:val="00C650BB"/>
    <w:rsid w:val="00C6562E"/>
    <w:rsid w:val="00C662AF"/>
    <w:rsid w:val="00C6646C"/>
    <w:rsid w:val="00C666D7"/>
    <w:rsid w:val="00C67010"/>
    <w:rsid w:val="00C67239"/>
    <w:rsid w:val="00C67576"/>
    <w:rsid w:val="00C67CF8"/>
    <w:rsid w:val="00C67E27"/>
    <w:rsid w:val="00C70445"/>
    <w:rsid w:val="00C70694"/>
    <w:rsid w:val="00C7093D"/>
    <w:rsid w:val="00C70FBF"/>
    <w:rsid w:val="00C71221"/>
    <w:rsid w:val="00C714C7"/>
    <w:rsid w:val="00C71628"/>
    <w:rsid w:val="00C720AA"/>
    <w:rsid w:val="00C72EF7"/>
    <w:rsid w:val="00C738BE"/>
    <w:rsid w:val="00C73EE0"/>
    <w:rsid w:val="00C73FAA"/>
    <w:rsid w:val="00C74039"/>
    <w:rsid w:val="00C7425D"/>
    <w:rsid w:val="00C743EA"/>
    <w:rsid w:val="00C75502"/>
    <w:rsid w:val="00C75727"/>
    <w:rsid w:val="00C759F2"/>
    <w:rsid w:val="00C75C5A"/>
    <w:rsid w:val="00C760AA"/>
    <w:rsid w:val="00C76AFD"/>
    <w:rsid w:val="00C77C4E"/>
    <w:rsid w:val="00C77D32"/>
    <w:rsid w:val="00C80497"/>
    <w:rsid w:val="00C804F0"/>
    <w:rsid w:val="00C810F8"/>
    <w:rsid w:val="00C81593"/>
    <w:rsid w:val="00C82142"/>
    <w:rsid w:val="00C823E1"/>
    <w:rsid w:val="00C82AF2"/>
    <w:rsid w:val="00C8437E"/>
    <w:rsid w:val="00C84C98"/>
    <w:rsid w:val="00C84F40"/>
    <w:rsid w:val="00C8545D"/>
    <w:rsid w:val="00C8595D"/>
    <w:rsid w:val="00C85B42"/>
    <w:rsid w:val="00C85D3E"/>
    <w:rsid w:val="00C86A7E"/>
    <w:rsid w:val="00C86CAB"/>
    <w:rsid w:val="00C86D6B"/>
    <w:rsid w:val="00C86FEC"/>
    <w:rsid w:val="00C8764D"/>
    <w:rsid w:val="00C876D5"/>
    <w:rsid w:val="00C9085D"/>
    <w:rsid w:val="00C909D4"/>
    <w:rsid w:val="00C9105D"/>
    <w:rsid w:val="00C91362"/>
    <w:rsid w:val="00C91366"/>
    <w:rsid w:val="00C915A2"/>
    <w:rsid w:val="00C91A4C"/>
    <w:rsid w:val="00C91D57"/>
    <w:rsid w:val="00C92176"/>
    <w:rsid w:val="00C925F9"/>
    <w:rsid w:val="00C927C6"/>
    <w:rsid w:val="00C92823"/>
    <w:rsid w:val="00C930B1"/>
    <w:rsid w:val="00C9363E"/>
    <w:rsid w:val="00C93919"/>
    <w:rsid w:val="00C93959"/>
    <w:rsid w:val="00C94630"/>
    <w:rsid w:val="00C94635"/>
    <w:rsid w:val="00C94766"/>
    <w:rsid w:val="00C95402"/>
    <w:rsid w:val="00C955DF"/>
    <w:rsid w:val="00C965DE"/>
    <w:rsid w:val="00C96AAF"/>
    <w:rsid w:val="00C96C5B"/>
    <w:rsid w:val="00C96FE3"/>
    <w:rsid w:val="00C9771D"/>
    <w:rsid w:val="00C97A6C"/>
    <w:rsid w:val="00CA071E"/>
    <w:rsid w:val="00CA07CA"/>
    <w:rsid w:val="00CA09D9"/>
    <w:rsid w:val="00CA10E6"/>
    <w:rsid w:val="00CA18A1"/>
    <w:rsid w:val="00CA1CAB"/>
    <w:rsid w:val="00CA2835"/>
    <w:rsid w:val="00CA2AEA"/>
    <w:rsid w:val="00CA2E9F"/>
    <w:rsid w:val="00CA3428"/>
    <w:rsid w:val="00CA3741"/>
    <w:rsid w:val="00CA399F"/>
    <w:rsid w:val="00CA3EEA"/>
    <w:rsid w:val="00CA440F"/>
    <w:rsid w:val="00CA4D8D"/>
    <w:rsid w:val="00CA506D"/>
    <w:rsid w:val="00CA51EE"/>
    <w:rsid w:val="00CA5E4D"/>
    <w:rsid w:val="00CA69B8"/>
    <w:rsid w:val="00CA707C"/>
    <w:rsid w:val="00CA70B8"/>
    <w:rsid w:val="00CA7949"/>
    <w:rsid w:val="00CA7BC4"/>
    <w:rsid w:val="00CA7E23"/>
    <w:rsid w:val="00CB0064"/>
    <w:rsid w:val="00CB1004"/>
    <w:rsid w:val="00CB10FF"/>
    <w:rsid w:val="00CB11FA"/>
    <w:rsid w:val="00CB13EA"/>
    <w:rsid w:val="00CB188B"/>
    <w:rsid w:val="00CB18F9"/>
    <w:rsid w:val="00CB21F6"/>
    <w:rsid w:val="00CB2543"/>
    <w:rsid w:val="00CB281E"/>
    <w:rsid w:val="00CB3159"/>
    <w:rsid w:val="00CB50B0"/>
    <w:rsid w:val="00CB5CFA"/>
    <w:rsid w:val="00CB60E6"/>
    <w:rsid w:val="00CB662D"/>
    <w:rsid w:val="00CB6C32"/>
    <w:rsid w:val="00CB71C7"/>
    <w:rsid w:val="00CB7310"/>
    <w:rsid w:val="00CB742D"/>
    <w:rsid w:val="00CB7EB0"/>
    <w:rsid w:val="00CC043A"/>
    <w:rsid w:val="00CC046D"/>
    <w:rsid w:val="00CC0582"/>
    <w:rsid w:val="00CC0E18"/>
    <w:rsid w:val="00CC0E96"/>
    <w:rsid w:val="00CC0F28"/>
    <w:rsid w:val="00CC0FB0"/>
    <w:rsid w:val="00CC10FC"/>
    <w:rsid w:val="00CC1BC0"/>
    <w:rsid w:val="00CC1F0D"/>
    <w:rsid w:val="00CC2346"/>
    <w:rsid w:val="00CC25DB"/>
    <w:rsid w:val="00CC2ABF"/>
    <w:rsid w:val="00CC2C24"/>
    <w:rsid w:val="00CC2D75"/>
    <w:rsid w:val="00CC2F37"/>
    <w:rsid w:val="00CC343D"/>
    <w:rsid w:val="00CC3D51"/>
    <w:rsid w:val="00CC4240"/>
    <w:rsid w:val="00CC52D6"/>
    <w:rsid w:val="00CC53A1"/>
    <w:rsid w:val="00CC5853"/>
    <w:rsid w:val="00CC632A"/>
    <w:rsid w:val="00CC68F2"/>
    <w:rsid w:val="00CC6B12"/>
    <w:rsid w:val="00CD15CD"/>
    <w:rsid w:val="00CD1693"/>
    <w:rsid w:val="00CD2215"/>
    <w:rsid w:val="00CD2375"/>
    <w:rsid w:val="00CD2E7B"/>
    <w:rsid w:val="00CD4324"/>
    <w:rsid w:val="00CD4B61"/>
    <w:rsid w:val="00CD4E83"/>
    <w:rsid w:val="00CD5256"/>
    <w:rsid w:val="00CD61D8"/>
    <w:rsid w:val="00CD6AA3"/>
    <w:rsid w:val="00CD731A"/>
    <w:rsid w:val="00CD7811"/>
    <w:rsid w:val="00CE00E1"/>
    <w:rsid w:val="00CE035C"/>
    <w:rsid w:val="00CE04E6"/>
    <w:rsid w:val="00CE0569"/>
    <w:rsid w:val="00CE105D"/>
    <w:rsid w:val="00CE10BA"/>
    <w:rsid w:val="00CE170A"/>
    <w:rsid w:val="00CE1879"/>
    <w:rsid w:val="00CE18E7"/>
    <w:rsid w:val="00CE1E25"/>
    <w:rsid w:val="00CE3930"/>
    <w:rsid w:val="00CE3E04"/>
    <w:rsid w:val="00CE3E3F"/>
    <w:rsid w:val="00CE4222"/>
    <w:rsid w:val="00CE4588"/>
    <w:rsid w:val="00CE4D4A"/>
    <w:rsid w:val="00CE4E95"/>
    <w:rsid w:val="00CE4F6F"/>
    <w:rsid w:val="00CE51E5"/>
    <w:rsid w:val="00CE54A6"/>
    <w:rsid w:val="00CE58BE"/>
    <w:rsid w:val="00CE6089"/>
    <w:rsid w:val="00CE67FA"/>
    <w:rsid w:val="00CE709D"/>
    <w:rsid w:val="00CE79CA"/>
    <w:rsid w:val="00CF005C"/>
    <w:rsid w:val="00CF02F9"/>
    <w:rsid w:val="00CF08CB"/>
    <w:rsid w:val="00CF0D6B"/>
    <w:rsid w:val="00CF12DA"/>
    <w:rsid w:val="00CF1DD2"/>
    <w:rsid w:val="00CF2081"/>
    <w:rsid w:val="00CF264E"/>
    <w:rsid w:val="00CF2F26"/>
    <w:rsid w:val="00CF3147"/>
    <w:rsid w:val="00CF337C"/>
    <w:rsid w:val="00CF338D"/>
    <w:rsid w:val="00CF37DB"/>
    <w:rsid w:val="00CF4ADE"/>
    <w:rsid w:val="00CF5015"/>
    <w:rsid w:val="00CF5500"/>
    <w:rsid w:val="00CF5AEE"/>
    <w:rsid w:val="00CF62AA"/>
    <w:rsid w:val="00CF6DA6"/>
    <w:rsid w:val="00CF6F82"/>
    <w:rsid w:val="00CF7147"/>
    <w:rsid w:val="00CF7294"/>
    <w:rsid w:val="00CF72E5"/>
    <w:rsid w:val="00CF7DD9"/>
    <w:rsid w:val="00D0078F"/>
    <w:rsid w:val="00D00B6A"/>
    <w:rsid w:val="00D01E94"/>
    <w:rsid w:val="00D02285"/>
    <w:rsid w:val="00D02A96"/>
    <w:rsid w:val="00D02F0B"/>
    <w:rsid w:val="00D03D35"/>
    <w:rsid w:val="00D0440D"/>
    <w:rsid w:val="00D0475E"/>
    <w:rsid w:val="00D04776"/>
    <w:rsid w:val="00D04934"/>
    <w:rsid w:val="00D04AF4"/>
    <w:rsid w:val="00D04E86"/>
    <w:rsid w:val="00D04F52"/>
    <w:rsid w:val="00D04FC8"/>
    <w:rsid w:val="00D050F8"/>
    <w:rsid w:val="00D059BE"/>
    <w:rsid w:val="00D061D4"/>
    <w:rsid w:val="00D063E9"/>
    <w:rsid w:val="00D069AB"/>
    <w:rsid w:val="00D06BDE"/>
    <w:rsid w:val="00D07526"/>
    <w:rsid w:val="00D07865"/>
    <w:rsid w:val="00D07915"/>
    <w:rsid w:val="00D07B9F"/>
    <w:rsid w:val="00D07EBC"/>
    <w:rsid w:val="00D07F50"/>
    <w:rsid w:val="00D103EB"/>
    <w:rsid w:val="00D105DF"/>
    <w:rsid w:val="00D10C9B"/>
    <w:rsid w:val="00D11239"/>
    <w:rsid w:val="00D119DD"/>
    <w:rsid w:val="00D12BC6"/>
    <w:rsid w:val="00D12EBB"/>
    <w:rsid w:val="00D12F26"/>
    <w:rsid w:val="00D1302C"/>
    <w:rsid w:val="00D13535"/>
    <w:rsid w:val="00D137D8"/>
    <w:rsid w:val="00D1397F"/>
    <w:rsid w:val="00D13BDD"/>
    <w:rsid w:val="00D1461E"/>
    <w:rsid w:val="00D1499F"/>
    <w:rsid w:val="00D14D82"/>
    <w:rsid w:val="00D15171"/>
    <w:rsid w:val="00D15797"/>
    <w:rsid w:val="00D15F01"/>
    <w:rsid w:val="00D165FE"/>
    <w:rsid w:val="00D16B91"/>
    <w:rsid w:val="00D16EB2"/>
    <w:rsid w:val="00D172AF"/>
    <w:rsid w:val="00D17C18"/>
    <w:rsid w:val="00D20706"/>
    <w:rsid w:val="00D20A72"/>
    <w:rsid w:val="00D20C80"/>
    <w:rsid w:val="00D210FD"/>
    <w:rsid w:val="00D2190F"/>
    <w:rsid w:val="00D225A5"/>
    <w:rsid w:val="00D22621"/>
    <w:rsid w:val="00D22A74"/>
    <w:rsid w:val="00D22C11"/>
    <w:rsid w:val="00D233D6"/>
    <w:rsid w:val="00D235D5"/>
    <w:rsid w:val="00D2367C"/>
    <w:rsid w:val="00D23DCF"/>
    <w:rsid w:val="00D24223"/>
    <w:rsid w:val="00D242C4"/>
    <w:rsid w:val="00D24A32"/>
    <w:rsid w:val="00D24CDE"/>
    <w:rsid w:val="00D256A7"/>
    <w:rsid w:val="00D25768"/>
    <w:rsid w:val="00D26234"/>
    <w:rsid w:val="00D264AC"/>
    <w:rsid w:val="00D26628"/>
    <w:rsid w:val="00D2669E"/>
    <w:rsid w:val="00D26E64"/>
    <w:rsid w:val="00D26F85"/>
    <w:rsid w:val="00D278E5"/>
    <w:rsid w:val="00D27A79"/>
    <w:rsid w:val="00D27AE1"/>
    <w:rsid w:val="00D27CC3"/>
    <w:rsid w:val="00D301B9"/>
    <w:rsid w:val="00D309C9"/>
    <w:rsid w:val="00D30A44"/>
    <w:rsid w:val="00D30B32"/>
    <w:rsid w:val="00D30BF8"/>
    <w:rsid w:val="00D30C42"/>
    <w:rsid w:val="00D31677"/>
    <w:rsid w:val="00D3170B"/>
    <w:rsid w:val="00D317EC"/>
    <w:rsid w:val="00D319E1"/>
    <w:rsid w:val="00D31DBB"/>
    <w:rsid w:val="00D321BF"/>
    <w:rsid w:val="00D32642"/>
    <w:rsid w:val="00D32768"/>
    <w:rsid w:val="00D3335B"/>
    <w:rsid w:val="00D33544"/>
    <w:rsid w:val="00D3401C"/>
    <w:rsid w:val="00D343B4"/>
    <w:rsid w:val="00D34852"/>
    <w:rsid w:val="00D34AAB"/>
    <w:rsid w:val="00D34D24"/>
    <w:rsid w:val="00D34D49"/>
    <w:rsid w:val="00D34D96"/>
    <w:rsid w:val="00D366C8"/>
    <w:rsid w:val="00D366EC"/>
    <w:rsid w:val="00D36F23"/>
    <w:rsid w:val="00D37767"/>
    <w:rsid w:val="00D37F66"/>
    <w:rsid w:val="00D4006E"/>
    <w:rsid w:val="00D400DA"/>
    <w:rsid w:val="00D408DD"/>
    <w:rsid w:val="00D40954"/>
    <w:rsid w:val="00D40EE8"/>
    <w:rsid w:val="00D41265"/>
    <w:rsid w:val="00D41739"/>
    <w:rsid w:val="00D41904"/>
    <w:rsid w:val="00D41E3F"/>
    <w:rsid w:val="00D41F63"/>
    <w:rsid w:val="00D425A0"/>
    <w:rsid w:val="00D426D5"/>
    <w:rsid w:val="00D427C6"/>
    <w:rsid w:val="00D427FC"/>
    <w:rsid w:val="00D42B13"/>
    <w:rsid w:val="00D42B83"/>
    <w:rsid w:val="00D42EB2"/>
    <w:rsid w:val="00D43A02"/>
    <w:rsid w:val="00D446C8"/>
    <w:rsid w:val="00D44C69"/>
    <w:rsid w:val="00D4509C"/>
    <w:rsid w:val="00D45AAE"/>
    <w:rsid w:val="00D45D62"/>
    <w:rsid w:val="00D464A2"/>
    <w:rsid w:val="00D4660F"/>
    <w:rsid w:val="00D4677C"/>
    <w:rsid w:val="00D46864"/>
    <w:rsid w:val="00D46E87"/>
    <w:rsid w:val="00D471C6"/>
    <w:rsid w:val="00D472EA"/>
    <w:rsid w:val="00D475F2"/>
    <w:rsid w:val="00D500C1"/>
    <w:rsid w:val="00D50370"/>
    <w:rsid w:val="00D5043D"/>
    <w:rsid w:val="00D50602"/>
    <w:rsid w:val="00D507C5"/>
    <w:rsid w:val="00D51A0E"/>
    <w:rsid w:val="00D52427"/>
    <w:rsid w:val="00D5262C"/>
    <w:rsid w:val="00D5293A"/>
    <w:rsid w:val="00D52989"/>
    <w:rsid w:val="00D53215"/>
    <w:rsid w:val="00D53225"/>
    <w:rsid w:val="00D5333C"/>
    <w:rsid w:val="00D54011"/>
    <w:rsid w:val="00D540E4"/>
    <w:rsid w:val="00D54905"/>
    <w:rsid w:val="00D554F4"/>
    <w:rsid w:val="00D557DB"/>
    <w:rsid w:val="00D55B19"/>
    <w:rsid w:val="00D561A0"/>
    <w:rsid w:val="00D563FD"/>
    <w:rsid w:val="00D5649E"/>
    <w:rsid w:val="00D5720C"/>
    <w:rsid w:val="00D57977"/>
    <w:rsid w:val="00D57E2C"/>
    <w:rsid w:val="00D609F9"/>
    <w:rsid w:val="00D61550"/>
    <w:rsid w:val="00D61A5C"/>
    <w:rsid w:val="00D624A0"/>
    <w:rsid w:val="00D627B1"/>
    <w:rsid w:val="00D6287E"/>
    <w:rsid w:val="00D62C0C"/>
    <w:rsid w:val="00D62F41"/>
    <w:rsid w:val="00D63436"/>
    <w:rsid w:val="00D64BA4"/>
    <w:rsid w:val="00D64FE8"/>
    <w:rsid w:val="00D650D7"/>
    <w:rsid w:val="00D65D52"/>
    <w:rsid w:val="00D6623E"/>
    <w:rsid w:val="00D66AC8"/>
    <w:rsid w:val="00D702DA"/>
    <w:rsid w:val="00D70A03"/>
    <w:rsid w:val="00D70C11"/>
    <w:rsid w:val="00D7222B"/>
    <w:rsid w:val="00D7291B"/>
    <w:rsid w:val="00D72CB8"/>
    <w:rsid w:val="00D7384D"/>
    <w:rsid w:val="00D73B4D"/>
    <w:rsid w:val="00D73CE4"/>
    <w:rsid w:val="00D740FD"/>
    <w:rsid w:val="00D741BD"/>
    <w:rsid w:val="00D745AC"/>
    <w:rsid w:val="00D745C4"/>
    <w:rsid w:val="00D74683"/>
    <w:rsid w:val="00D7477E"/>
    <w:rsid w:val="00D7481C"/>
    <w:rsid w:val="00D74827"/>
    <w:rsid w:val="00D7487E"/>
    <w:rsid w:val="00D74AF3"/>
    <w:rsid w:val="00D75078"/>
    <w:rsid w:val="00D753AA"/>
    <w:rsid w:val="00D755F7"/>
    <w:rsid w:val="00D756DD"/>
    <w:rsid w:val="00D7580D"/>
    <w:rsid w:val="00D768FB"/>
    <w:rsid w:val="00D76C35"/>
    <w:rsid w:val="00D77F6E"/>
    <w:rsid w:val="00D8086F"/>
    <w:rsid w:val="00D80E31"/>
    <w:rsid w:val="00D80F81"/>
    <w:rsid w:val="00D80FBD"/>
    <w:rsid w:val="00D80FF8"/>
    <w:rsid w:val="00D815DB"/>
    <w:rsid w:val="00D81FD1"/>
    <w:rsid w:val="00D82E15"/>
    <w:rsid w:val="00D8310D"/>
    <w:rsid w:val="00D83187"/>
    <w:rsid w:val="00D831EA"/>
    <w:rsid w:val="00D83428"/>
    <w:rsid w:val="00D83543"/>
    <w:rsid w:val="00D835B5"/>
    <w:rsid w:val="00D83AB3"/>
    <w:rsid w:val="00D85A55"/>
    <w:rsid w:val="00D8626B"/>
    <w:rsid w:val="00D862C7"/>
    <w:rsid w:val="00D867E3"/>
    <w:rsid w:val="00D86BC9"/>
    <w:rsid w:val="00D875FB"/>
    <w:rsid w:val="00D87D51"/>
    <w:rsid w:val="00D9009F"/>
    <w:rsid w:val="00D90195"/>
    <w:rsid w:val="00D9023C"/>
    <w:rsid w:val="00D9050C"/>
    <w:rsid w:val="00D909A0"/>
    <w:rsid w:val="00D90F6F"/>
    <w:rsid w:val="00D91766"/>
    <w:rsid w:val="00D91EAD"/>
    <w:rsid w:val="00D9263D"/>
    <w:rsid w:val="00D92E5E"/>
    <w:rsid w:val="00D93656"/>
    <w:rsid w:val="00D93E39"/>
    <w:rsid w:val="00D93EE7"/>
    <w:rsid w:val="00D94182"/>
    <w:rsid w:val="00D9468A"/>
    <w:rsid w:val="00D948B0"/>
    <w:rsid w:val="00D948BE"/>
    <w:rsid w:val="00D95602"/>
    <w:rsid w:val="00D961F7"/>
    <w:rsid w:val="00D96721"/>
    <w:rsid w:val="00D96C3F"/>
    <w:rsid w:val="00D979EC"/>
    <w:rsid w:val="00D97C30"/>
    <w:rsid w:val="00D97DB0"/>
    <w:rsid w:val="00DA10DD"/>
    <w:rsid w:val="00DA1408"/>
    <w:rsid w:val="00DA1BC0"/>
    <w:rsid w:val="00DA1D7A"/>
    <w:rsid w:val="00DA2060"/>
    <w:rsid w:val="00DA2175"/>
    <w:rsid w:val="00DA2252"/>
    <w:rsid w:val="00DA23E2"/>
    <w:rsid w:val="00DA25AC"/>
    <w:rsid w:val="00DA33E9"/>
    <w:rsid w:val="00DA3683"/>
    <w:rsid w:val="00DA3A4D"/>
    <w:rsid w:val="00DA3B03"/>
    <w:rsid w:val="00DA4074"/>
    <w:rsid w:val="00DA49F5"/>
    <w:rsid w:val="00DA4E1F"/>
    <w:rsid w:val="00DA502B"/>
    <w:rsid w:val="00DA5120"/>
    <w:rsid w:val="00DA5228"/>
    <w:rsid w:val="00DA5A40"/>
    <w:rsid w:val="00DA5E9D"/>
    <w:rsid w:val="00DA605E"/>
    <w:rsid w:val="00DA6E21"/>
    <w:rsid w:val="00DA7096"/>
    <w:rsid w:val="00DA743D"/>
    <w:rsid w:val="00DA7579"/>
    <w:rsid w:val="00DA767F"/>
    <w:rsid w:val="00DA7ED2"/>
    <w:rsid w:val="00DA7FBA"/>
    <w:rsid w:val="00DB02A2"/>
    <w:rsid w:val="00DB0962"/>
    <w:rsid w:val="00DB09D0"/>
    <w:rsid w:val="00DB0FF4"/>
    <w:rsid w:val="00DB13A3"/>
    <w:rsid w:val="00DB1689"/>
    <w:rsid w:val="00DB29C8"/>
    <w:rsid w:val="00DB3BEC"/>
    <w:rsid w:val="00DB3F01"/>
    <w:rsid w:val="00DB4294"/>
    <w:rsid w:val="00DB46B4"/>
    <w:rsid w:val="00DB4C71"/>
    <w:rsid w:val="00DB4EE0"/>
    <w:rsid w:val="00DB5D79"/>
    <w:rsid w:val="00DB5DDB"/>
    <w:rsid w:val="00DB5E58"/>
    <w:rsid w:val="00DB5E8C"/>
    <w:rsid w:val="00DB6180"/>
    <w:rsid w:val="00DB64FB"/>
    <w:rsid w:val="00DB68CA"/>
    <w:rsid w:val="00DB70F9"/>
    <w:rsid w:val="00DB7945"/>
    <w:rsid w:val="00DB7D87"/>
    <w:rsid w:val="00DC13A5"/>
    <w:rsid w:val="00DC16F8"/>
    <w:rsid w:val="00DC23D9"/>
    <w:rsid w:val="00DC242C"/>
    <w:rsid w:val="00DC28E9"/>
    <w:rsid w:val="00DC2C84"/>
    <w:rsid w:val="00DC2E49"/>
    <w:rsid w:val="00DC35AC"/>
    <w:rsid w:val="00DC35B4"/>
    <w:rsid w:val="00DC38A3"/>
    <w:rsid w:val="00DC39A6"/>
    <w:rsid w:val="00DC39E3"/>
    <w:rsid w:val="00DC3AFF"/>
    <w:rsid w:val="00DC40B0"/>
    <w:rsid w:val="00DC424F"/>
    <w:rsid w:val="00DC49AD"/>
    <w:rsid w:val="00DC49F8"/>
    <w:rsid w:val="00DC4B16"/>
    <w:rsid w:val="00DC4C5E"/>
    <w:rsid w:val="00DC4D92"/>
    <w:rsid w:val="00DC518C"/>
    <w:rsid w:val="00DC51FF"/>
    <w:rsid w:val="00DC523F"/>
    <w:rsid w:val="00DC7849"/>
    <w:rsid w:val="00DD0006"/>
    <w:rsid w:val="00DD034C"/>
    <w:rsid w:val="00DD0949"/>
    <w:rsid w:val="00DD0E5F"/>
    <w:rsid w:val="00DD0F13"/>
    <w:rsid w:val="00DD10B3"/>
    <w:rsid w:val="00DD1666"/>
    <w:rsid w:val="00DD1ABA"/>
    <w:rsid w:val="00DD2326"/>
    <w:rsid w:val="00DD2A6A"/>
    <w:rsid w:val="00DD3281"/>
    <w:rsid w:val="00DD3318"/>
    <w:rsid w:val="00DD37FA"/>
    <w:rsid w:val="00DD385D"/>
    <w:rsid w:val="00DD4385"/>
    <w:rsid w:val="00DD4999"/>
    <w:rsid w:val="00DD5046"/>
    <w:rsid w:val="00DD5074"/>
    <w:rsid w:val="00DD52F9"/>
    <w:rsid w:val="00DD5B67"/>
    <w:rsid w:val="00DD5D4D"/>
    <w:rsid w:val="00DD60E7"/>
    <w:rsid w:val="00DD6359"/>
    <w:rsid w:val="00DD64C1"/>
    <w:rsid w:val="00DD65B7"/>
    <w:rsid w:val="00DD6850"/>
    <w:rsid w:val="00DE13E5"/>
    <w:rsid w:val="00DE14E5"/>
    <w:rsid w:val="00DE1A25"/>
    <w:rsid w:val="00DE20D2"/>
    <w:rsid w:val="00DE2710"/>
    <w:rsid w:val="00DE2BB2"/>
    <w:rsid w:val="00DE31E4"/>
    <w:rsid w:val="00DE394D"/>
    <w:rsid w:val="00DE4066"/>
    <w:rsid w:val="00DE5047"/>
    <w:rsid w:val="00DE5564"/>
    <w:rsid w:val="00DE5640"/>
    <w:rsid w:val="00DE62CC"/>
    <w:rsid w:val="00DE6A37"/>
    <w:rsid w:val="00DE6AB6"/>
    <w:rsid w:val="00DE6FE9"/>
    <w:rsid w:val="00DE717F"/>
    <w:rsid w:val="00DE718A"/>
    <w:rsid w:val="00DE75C1"/>
    <w:rsid w:val="00DF01A4"/>
    <w:rsid w:val="00DF02B0"/>
    <w:rsid w:val="00DF0796"/>
    <w:rsid w:val="00DF0E71"/>
    <w:rsid w:val="00DF2441"/>
    <w:rsid w:val="00DF27D5"/>
    <w:rsid w:val="00DF2D11"/>
    <w:rsid w:val="00DF36A9"/>
    <w:rsid w:val="00DF3702"/>
    <w:rsid w:val="00DF3F4D"/>
    <w:rsid w:val="00DF42E0"/>
    <w:rsid w:val="00DF438E"/>
    <w:rsid w:val="00DF457C"/>
    <w:rsid w:val="00DF4CBC"/>
    <w:rsid w:val="00DF5511"/>
    <w:rsid w:val="00DF55E8"/>
    <w:rsid w:val="00DF577B"/>
    <w:rsid w:val="00DF5E42"/>
    <w:rsid w:val="00DF6FD0"/>
    <w:rsid w:val="00DF705B"/>
    <w:rsid w:val="00DF7263"/>
    <w:rsid w:val="00DF75FB"/>
    <w:rsid w:val="00DF77F6"/>
    <w:rsid w:val="00E0038B"/>
    <w:rsid w:val="00E003AB"/>
    <w:rsid w:val="00E00671"/>
    <w:rsid w:val="00E0095F"/>
    <w:rsid w:val="00E00C23"/>
    <w:rsid w:val="00E00C9D"/>
    <w:rsid w:val="00E00DF1"/>
    <w:rsid w:val="00E015FF"/>
    <w:rsid w:val="00E0213D"/>
    <w:rsid w:val="00E021FF"/>
    <w:rsid w:val="00E026C7"/>
    <w:rsid w:val="00E0284D"/>
    <w:rsid w:val="00E02C8E"/>
    <w:rsid w:val="00E032B0"/>
    <w:rsid w:val="00E03BB5"/>
    <w:rsid w:val="00E04ACA"/>
    <w:rsid w:val="00E05075"/>
    <w:rsid w:val="00E059F3"/>
    <w:rsid w:val="00E05B79"/>
    <w:rsid w:val="00E05C26"/>
    <w:rsid w:val="00E05E8A"/>
    <w:rsid w:val="00E060B3"/>
    <w:rsid w:val="00E064C4"/>
    <w:rsid w:val="00E067D6"/>
    <w:rsid w:val="00E06A22"/>
    <w:rsid w:val="00E06A79"/>
    <w:rsid w:val="00E06B10"/>
    <w:rsid w:val="00E06C84"/>
    <w:rsid w:val="00E06F5E"/>
    <w:rsid w:val="00E06FDE"/>
    <w:rsid w:val="00E077F6"/>
    <w:rsid w:val="00E07B6F"/>
    <w:rsid w:val="00E104CE"/>
    <w:rsid w:val="00E108E2"/>
    <w:rsid w:val="00E1139F"/>
    <w:rsid w:val="00E116C6"/>
    <w:rsid w:val="00E11942"/>
    <w:rsid w:val="00E11A11"/>
    <w:rsid w:val="00E11B87"/>
    <w:rsid w:val="00E11E1C"/>
    <w:rsid w:val="00E1343C"/>
    <w:rsid w:val="00E13A46"/>
    <w:rsid w:val="00E13B57"/>
    <w:rsid w:val="00E14B08"/>
    <w:rsid w:val="00E14EFB"/>
    <w:rsid w:val="00E15091"/>
    <w:rsid w:val="00E150D5"/>
    <w:rsid w:val="00E15613"/>
    <w:rsid w:val="00E15AC4"/>
    <w:rsid w:val="00E15F00"/>
    <w:rsid w:val="00E1625E"/>
    <w:rsid w:val="00E163B3"/>
    <w:rsid w:val="00E16CC9"/>
    <w:rsid w:val="00E17438"/>
    <w:rsid w:val="00E17852"/>
    <w:rsid w:val="00E1798F"/>
    <w:rsid w:val="00E17E02"/>
    <w:rsid w:val="00E20680"/>
    <w:rsid w:val="00E2089E"/>
    <w:rsid w:val="00E21523"/>
    <w:rsid w:val="00E22B15"/>
    <w:rsid w:val="00E22E1C"/>
    <w:rsid w:val="00E22E48"/>
    <w:rsid w:val="00E22EC5"/>
    <w:rsid w:val="00E23090"/>
    <w:rsid w:val="00E246F0"/>
    <w:rsid w:val="00E24C46"/>
    <w:rsid w:val="00E25E9D"/>
    <w:rsid w:val="00E25FBD"/>
    <w:rsid w:val="00E260A4"/>
    <w:rsid w:val="00E2655F"/>
    <w:rsid w:val="00E27B16"/>
    <w:rsid w:val="00E301CA"/>
    <w:rsid w:val="00E31215"/>
    <w:rsid w:val="00E31491"/>
    <w:rsid w:val="00E3229C"/>
    <w:rsid w:val="00E3231A"/>
    <w:rsid w:val="00E32442"/>
    <w:rsid w:val="00E324B4"/>
    <w:rsid w:val="00E339ED"/>
    <w:rsid w:val="00E34557"/>
    <w:rsid w:val="00E34F2D"/>
    <w:rsid w:val="00E361B6"/>
    <w:rsid w:val="00E3676F"/>
    <w:rsid w:val="00E36C7F"/>
    <w:rsid w:val="00E374A4"/>
    <w:rsid w:val="00E37532"/>
    <w:rsid w:val="00E4046D"/>
    <w:rsid w:val="00E4061B"/>
    <w:rsid w:val="00E408A6"/>
    <w:rsid w:val="00E4094F"/>
    <w:rsid w:val="00E40A63"/>
    <w:rsid w:val="00E40B55"/>
    <w:rsid w:val="00E41123"/>
    <w:rsid w:val="00E414E4"/>
    <w:rsid w:val="00E422F1"/>
    <w:rsid w:val="00E42676"/>
    <w:rsid w:val="00E426F2"/>
    <w:rsid w:val="00E42ABF"/>
    <w:rsid w:val="00E42CCD"/>
    <w:rsid w:val="00E42D22"/>
    <w:rsid w:val="00E432BF"/>
    <w:rsid w:val="00E43358"/>
    <w:rsid w:val="00E441CA"/>
    <w:rsid w:val="00E44318"/>
    <w:rsid w:val="00E447D3"/>
    <w:rsid w:val="00E44878"/>
    <w:rsid w:val="00E448D7"/>
    <w:rsid w:val="00E44E57"/>
    <w:rsid w:val="00E4536D"/>
    <w:rsid w:val="00E45510"/>
    <w:rsid w:val="00E4566F"/>
    <w:rsid w:val="00E456BD"/>
    <w:rsid w:val="00E45A0E"/>
    <w:rsid w:val="00E46908"/>
    <w:rsid w:val="00E46A23"/>
    <w:rsid w:val="00E471BB"/>
    <w:rsid w:val="00E47D36"/>
    <w:rsid w:val="00E47F12"/>
    <w:rsid w:val="00E505F1"/>
    <w:rsid w:val="00E509CA"/>
    <w:rsid w:val="00E5116C"/>
    <w:rsid w:val="00E513C2"/>
    <w:rsid w:val="00E51AAC"/>
    <w:rsid w:val="00E52219"/>
    <w:rsid w:val="00E52BA7"/>
    <w:rsid w:val="00E52F45"/>
    <w:rsid w:val="00E530C1"/>
    <w:rsid w:val="00E53AE0"/>
    <w:rsid w:val="00E53E9F"/>
    <w:rsid w:val="00E545E3"/>
    <w:rsid w:val="00E54605"/>
    <w:rsid w:val="00E54F8B"/>
    <w:rsid w:val="00E55154"/>
    <w:rsid w:val="00E56333"/>
    <w:rsid w:val="00E564DA"/>
    <w:rsid w:val="00E56895"/>
    <w:rsid w:val="00E56A7A"/>
    <w:rsid w:val="00E56BAB"/>
    <w:rsid w:val="00E56F7B"/>
    <w:rsid w:val="00E5756A"/>
    <w:rsid w:val="00E605F4"/>
    <w:rsid w:val="00E607D3"/>
    <w:rsid w:val="00E60A5F"/>
    <w:rsid w:val="00E6124D"/>
    <w:rsid w:val="00E617EB"/>
    <w:rsid w:val="00E62242"/>
    <w:rsid w:val="00E627AC"/>
    <w:rsid w:val="00E628E7"/>
    <w:rsid w:val="00E629F8"/>
    <w:rsid w:val="00E62ED5"/>
    <w:rsid w:val="00E6366A"/>
    <w:rsid w:val="00E63D4A"/>
    <w:rsid w:val="00E63E11"/>
    <w:rsid w:val="00E64061"/>
    <w:rsid w:val="00E645AE"/>
    <w:rsid w:val="00E64C1D"/>
    <w:rsid w:val="00E64FB1"/>
    <w:rsid w:val="00E65227"/>
    <w:rsid w:val="00E659AD"/>
    <w:rsid w:val="00E66CEA"/>
    <w:rsid w:val="00E67B8A"/>
    <w:rsid w:val="00E702D6"/>
    <w:rsid w:val="00E70443"/>
    <w:rsid w:val="00E7069C"/>
    <w:rsid w:val="00E7077B"/>
    <w:rsid w:val="00E711D7"/>
    <w:rsid w:val="00E714F8"/>
    <w:rsid w:val="00E71A1B"/>
    <w:rsid w:val="00E72296"/>
    <w:rsid w:val="00E72452"/>
    <w:rsid w:val="00E72918"/>
    <w:rsid w:val="00E72993"/>
    <w:rsid w:val="00E73109"/>
    <w:rsid w:val="00E73784"/>
    <w:rsid w:val="00E73934"/>
    <w:rsid w:val="00E73CD6"/>
    <w:rsid w:val="00E74787"/>
    <w:rsid w:val="00E75392"/>
    <w:rsid w:val="00E7547F"/>
    <w:rsid w:val="00E75883"/>
    <w:rsid w:val="00E75979"/>
    <w:rsid w:val="00E76152"/>
    <w:rsid w:val="00E766EF"/>
    <w:rsid w:val="00E76E56"/>
    <w:rsid w:val="00E776DE"/>
    <w:rsid w:val="00E7791D"/>
    <w:rsid w:val="00E77B64"/>
    <w:rsid w:val="00E80AA4"/>
    <w:rsid w:val="00E81140"/>
    <w:rsid w:val="00E817E0"/>
    <w:rsid w:val="00E81947"/>
    <w:rsid w:val="00E8195E"/>
    <w:rsid w:val="00E828D0"/>
    <w:rsid w:val="00E82F88"/>
    <w:rsid w:val="00E83CC5"/>
    <w:rsid w:val="00E83DD9"/>
    <w:rsid w:val="00E842B2"/>
    <w:rsid w:val="00E84850"/>
    <w:rsid w:val="00E84A27"/>
    <w:rsid w:val="00E84BBF"/>
    <w:rsid w:val="00E84D71"/>
    <w:rsid w:val="00E84EE3"/>
    <w:rsid w:val="00E8542A"/>
    <w:rsid w:val="00E85EE8"/>
    <w:rsid w:val="00E85F58"/>
    <w:rsid w:val="00E8716B"/>
    <w:rsid w:val="00E8780A"/>
    <w:rsid w:val="00E879E2"/>
    <w:rsid w:val="00E903EE"/>
    <w:rsid w:val="00E9066E"/>
    <w:rsid w:val="00E91BD8"/>
    <w:rsid w:val="00E91D64"/>
    <w:rsid w:val="00E91DF0"/>
    <w:rsid w:val="00E92576"/>
    <w:rsid w:val="00E92C41"/>
    <w:rsid w:val="00E92DFA"/>
    <w:rsid w:val="00E92E3F"/>
    <w:rsid w:val="00E9315B"/>
    <w:rsid w:val="00E93194"/>
    <w:rsid w:val="00E93345"/>
    <w:rsid w:val="00E93364"/>
    <w:rsid w:val="00E93C28"/>
    <w:rsid w:val="00E93C53"/>
    <w:rsid w:val="00E93E4F"/>
    <w:rsid w:val="00E93FEE"/>
    <w:rsid w:val="00E94232"/>
    <w:rsid w:val="00E94827"/>
    <w:rsid w:val="00E94847"/>
    <w:rsid w:val="00E94951"/>
    <w:rsid w:val="00E953FD"/>
    <w:rsid w:val="00E95650"/>
    <w:rsid w:val="00E9635C"/>
    <w:rsid w:val="00E9649C"/>
    <w:rsid w:val="00E96769"/>
    <w:rsid w:val="00E9679A"/>
    <w:rsid w:val="00E96E29"/>
    <w:rsid w:val="00E97339"/>
    <w:rsid w:val="00E973E9"/>
    <w:rsid w:val="00E97434"/>
    <w:rsid w:val="00E978D6"/>
    <w:rsid w:val="00E97953"/>
    <w:rsid w:val="00E97C34"/>
    <w:rsid w:val="00EA1E55"/>
    <w:rsid w:val="00EA206C"/>
    <w:rsid w:val="00EA286C"/>
    <w:rsid w:val="00EA3114"/>
    <w:rsid w:val="00EA32EC"/>
    <w:rsid w:val="00EA3D25"/>
    <w:rsid w:val="00EA426D"/>
    <w:rsid w:val="00EA5196"/>
    <w:rsid w:val="00EA5246"/>
    <w:rsid w:val="00EA56BC"/>
    <w:rsid w:val="00EA5E45"/>
    <w:rsid w:val="00EA5FBB"/>
    <w:rsid w:val="00EA655B"/>
    <w:rsid w:val="00EA6E68"/>
    <w:rsid w:val="00EA746E"/>
    <w:rsid w:val="00EA7595"/>
    <w:rsid w:val="00EB0106"/>
    <w:rsid w:val="00EB021B"/>
    <w:rsid w:val="00EB15C9"/>
    <w:rsid w:val="00EB1663"/>
    <w:rsid w:val="00EB1B19"/>
    <w:rsid w:val="00EB1B43"/>
    <w:rsid w:val="00EB1EC1"/>
    <w:rsid w:val="00EB2862"/>
    <w:rsid w:val="00EB29DB"/>
    <w:rsid w:val="00EB3583"/>
    <w:rsid w:val="00EB362A"/>
    <w:rsid w:val="00EB37DA"/>
    <w:rsid w:val="00EB4660"/>
    <w:rsid w:val="00EB4805"/>
    <w:rsid w:val="00EB4819"/>
    <w:rsid w:val="00EB48EB"/>
    <w:rsid w:val="00EB492F"/>
    <w:rsid w:val="00EB4A84"/>
    <w:rsid w:val="00EB4EFB"/>
    <w:rsid w:val="00EB5B2E"/>
    <w:rsid w:val="00EB5C42"/>
    <w:rsid w:val="00EB5E33"/>
    <w:rsid w:val="00EB5FE6"/>
    <w:rsid w:val="00EB6182"/>
    <w:rsid w:val="00EB7582"/>
    <w:rsid w:val="00EB78AE"/>
    <w:rsid w:val="00EB7AF4"/>
    <w:rsid w:val="00EC1B61"/>
    <w:rsid w:val="00EC1C0E"/>
    <w:rsid w:val="00EC248B"/>
    <w:rsid w:val="00EC24A7"/>
    <w:rsid w:val="00EC256D"/>
    <w:rsid w:val="00EC28B4"/>
    <w:rsid w:val="00EC3194"/>
    <w:rsid w:val="00EC33CC"/>
    <w:rsid w:val="00EC397A"/>
    <w:rsid w:val="00EC3D53"/>
    <w:rsid w:val="00EC3E1F"/>
    <w:rsid w:val="00EC3EFC"/>
    <w:rsid w:val="00EC4113"/>
    <w:rsid w:val="00EC416F"/>
    <w:rsid w:val="00EC6297"/>
    <w:rsid w:val="00EC639E"/>
    <w:rsid w:val="00EC6BD0"/>
    <w:rsid w:val="00EC72D3"/>
    <w:rsid w:val="00EC7447"/>
    <w:rsid w:val="00EC74BF"/>
    <w:rsid w:val="00EC7538"/>
    <w:rsid w:val="00EC767B"/>
    <w:rsid w:val="00EC7B7C"/>
    <w:rsid w:val="00EC7CD0"/>
    <w:rsid w:val="00EC7EF9"/>
    <w:rsid w:val="00ED05A3"/>
    <w:rsid w:val="00ED0AA4"/>
    <w:rsid w:val="00ED199C"/>
    <w:rsid w:val="00ED20EB"/>
    <w:rsid w:val="00ED2531"/>
    <w:rsid w:val="00ED2BC6"/>
    <w:rsid w:val="00ED34E8"/>
    <w:rsid w:val="00ED35DA"/>
    <w:rsid w:val="00ED3625"/>
    <w:rsid w:val="00ED3BC1"/>
    <w:rsid w:val="00ED3ECD"/>
    <w:rsid w:val="00ED4573"/>
    <w:rsid w:val="00ED4EAB"/>
    <w:rsid w:val="00ED5101"/>
    <w:rsid w:val="00ED58E4"/>
    <w:rsid w:val="00ED6256"/>
    <w:rsid w:val="00ED6866"/>
    <w:rsid w:val="00ED6919"/>
    <w:rsid w:val="00ED6A06"/>
    <w:rsid w:val="00ED6A82"/>
    <w:rsid w:val="00ED6C2D"/>
    <w:rsid w:val="00ED71A7"/>
    <w:rsid w:val="00ED72A9"/>
    <w:rsid w:val="00ED76CA"/>
    <w:rsid w:val="00ED777C"/>
    <w:rsid w:val="00ED7C4B"/>
    <w:rsid w:val="00ED7E1F"/>
    <w:rsid w:val="00EE1245"/>
    <w:rsid w:val="00EE1453"/>
    <w:rsid w:val="00EE183D"/>
    <w:rsid w:val="00EE27B6"/>
    <w:rsid w:val="00EE299A"/>
    <w:rsid w:val="00EE2DC7"/>
    <w:rsid w:val="00EE30AC"/>
    <w:rsid w:val="00EE335E"/>
    <w:rsid w:val="00EE3675"/>
    <w:rsid w:val="00EE38F3"/>
    <w:rsid w:val="00EE398C"/>
    <w:rsid w:val="00EE47DE"/>
    <w:rsid w:val="00EE4875"/>
    <w:rsid w:val="00EE49A0"/>
    <w:rsid w:val="00EE49C9"/>
    <w:rsid w:val="00EE51A8"/>
    <w:rsid w:val="00EE70A5"/>
    <w:rsid w:val="00EE769E"/>
    <w:rsid w:val="00EF11A1"/>
    <w:rsid w:val="00EF13C1"/>
    <w:rsid w:val="00EF18C0"/>
    <w:rsid w:val="00EF1937"/>
    <w:rsid w:val="00EF19B2"/>
    <w:rsid w:val="00EF1CD5"/>
    <w:rsid w:val="00EF1EA9"/>
    <w:rsid w:val="00EF2865"/>
    <w:rsid w:val="00EF287F"/>
    <w:rsid w:val="00EF2EAA"/>
    <w:rsid w:val="00EF2F71"/>
    <w:rsid w:val="00EF3462"/>
    <w:rsid w:val="00EF3494"/>
    <w:rsid w:val="00EF3617"/>
    <w:rsid w:val="00EF39B5"/>
    <w:rsid w:val="00EF4382"/>
    <w:rsid w:val="00EF4404"/>
    <w:rsid w:val="00EF4436"/>
    <w:rsid w:val="00EF4456"/>
    <w:rsid w:val="00EF4C47"/>
    <w:rsid w:val="00EF5D45"/>
    <w:rsid w:val="00EF5E8F"/>
    <w:rsid w:val="00EF5FD5"/>
    <w:rsid w:val="00EF66B6"/>
    <w:rsid w:val="00EF68A6"/>
    <w:rsid w:val="00EF68F2"/>
    <w:rsid w:val="00EF7647"/>
    <w:rsid w:val="00EF7B80"/>
    <w:rsid w:val="00F00B84"/>
    <w:rsid w:val="00F00BCD"/>
    <w:rsid w:val="00F00CD7"/>
    <w:rsid w:val="00F010F3"/>
    <w:rsid w:val="00F0161E"/>
    <w:rsid w:val="00F0227F"/>
    <w:rsid w:val="00F02292"/>
    <w:rsid w:val="00F02327"/>
    <w:rsid w:val="00F02A29"/>
    <w:rsid w:val="00F02FCD"/>
    <w:rsid w:val="00F030DE"/>
    <w:rsid w:val="00F031E1"/>
    <w:rsid w:val="00F0355C"/>
    <w:rsid w:val="00F03612"/>
    <w:rsid w:val="00F03847"/>
    <w:rsid w:val="00F03A57"/>
    <w:rsid w:val="00F041F2"/>
    <w:rsid w:val="00F04313"/>
    <w:rsid w:val="00F0462B"/>
    <w:rsid w:val="00F04B84"/>
    <w:rsid w:val="00F04F85"/>
    <w:rsid w:val="00F05449"/>
    <w:rsid w:val="00F055FE"/>
    <w:rsid w:val="00F0564C"/>
    <w:rsid w:val="00F0577C"/>
    <w:rsid w:val="00F058F5"/>
    <w:rsid w:val="00F05C31"/>
    <w:rsid w:val="00F05EED"/>
    <w:rsid w:val="00F067D1"/>
    <w:rsid w:val="00F06948"/>
    <w:rsid w:val="00F06B51"/>
    <w:rsid w:val="00F06CC5"/>
    <w:rsid w:val="00F06D42"/>
    <w:rsid w:val="00F07513"/>
    <w:rsid w:val="00F07769"/>
    <w:rsid w:val="00F078CF"/>
    <w:rsid w:val="00F07A0B"/>
    <w:rsid w:val="00F1063F"/>
    <w:rsid w:val="00F10751"/>
    <w:rsid w:val="00F10877"/>
    <w:rsid w:val="00F10C87"/>
    <w:rsid w:val="00F10EC9"/>
    <w:rsid w:val="00F10F10"/>
    <w:rsid w:val="00F11043"/>
    <w:rsid w:val="00F1272C"/>
    <w:rsid w:val="00F12881"/>
    <w:rsid w:val="00F12FD3"/>
    <w:rsid w:val="00F1309D"/>
    <w:rsid w:val="00F130A3"/>
    <w:rsid w:val="00F133C8"/>
    <w:rsid w:val="00F1443F"/>
    <w:rsid w:val="00F144AD"/>
    <w:rsid w:val="00F14725"/>
    <w:rsid w:val="00F147E3"/>
    <w:rsid w:val="00F147F0"/>
    <w:rsid w:val="00F14E53"/>
    <w:rsid w:val="00F15390"/>
    <w:rsid w:val="00F15B13"/>
    <w:rsid w:val="00F1618B"/>
    <w:rsid w:val="00F16A79"/>
    <w:rsid w:val="00F17150"/>
    <w:rsid w:val="00F20369"/>
    <w:rsid w:val="00F2066B"/>
    <w:rsid w:val="00F208CB"/>
    <w:rsid w:val="00F20AFB"/>
    <w:rsid w:val="00F21152"/>
    <w:rsid w:val="00F2119C"/>
    <w:rsid w:val="00F218D1"/>
    <w:rsid w:val="00F21975"/>
    <w:rsid w:val="00F21E13"/>
    <w:rsid w:val="00F22146"/>
    <w:rsid w:val="00F22283"/>
    <w:rsid w:val="00F2233B"/>
    <w:rsid w:val="00F2236C"/>
    <w:rsid w:val="00F22A6E"/>
    <w:rsid w:val="00F23677"/>
    <w:rsid w:val="00F23C34"/>
    <w:rsid w:val="00F2422F"/>
    <w:rsid w:val="00F24590"/>
    <w:rsid w:val="00F24669"/>
    <w:rsid w:val="00F249B0"/>
    <w:rsid w:val="00F24ACC"/>
    <w:rsid w:val="00F24B1C"/>
    <w:rsid w:val="00F24C49"/>
    <w:rsid w:val="00F258C8"/>
    <w:rsid w:val="00F25B70"/>
    <w:rsid w:val="00F25E1B"/>
    <w:rsid w:val="00F262CF"/>
    <w:rsid w:val="00F26515"/>
    <w:rsid w:val="00F26E37"/>
    <w:rsid w:val="00F27897"/>
    <w:rsid w:val="00F278E8"/>
    <w:rsid w:val="00F27C3A"/>
    <w:rsid w:val="00F300A2"/>
    <w:rsid w:val="00F30494"/>
    <w:rsid w:val="00F3075E"/>
    <w:rsid w:val="00F3139B"/>
    <w:rsid w:val="00F31505"/>
    <w:rsid w:val="00F3224C"/>
    <w:rsid w:val="00F3233B"/>
    <w:rsid w:val="00F33004"/>
    <w:rsid w:val="00F33304"/>
    <w:rsid w:val="00F33D48"/>
    <w:rsid w:val="00F34633"/>
    <w:rsid w:val="00F349B6"/>
    <w:rsid w:val="00F34D41"/>
    <w:rsid w:val="00F34F36"/>
    <w:rsid w:val="00F35125"/>
    <w:rsid w:val="00F36063"/>
    <w:rsid w:val="00F36503"/>
    <w:rsid w:val="00F3671C"/>
    <w:rsid w:val="00F36833"/>
    <w:rsid w:val="00F36C84"/>
    <w:rsid w:val="00F36F08"/>
    <w:rsid w:val="00F3761F"/>
    <w:rsid w:val="00F37C75"/>
    <w:rsid w:val="00F40E88"/>
    <w:rsid w:val="00F4105C"/>
    <w:rsid w:val="00F416E3"/>
    <w:rsid w:val="00F418B8"/>
    <w:rsid w:val="00F41BBC"/>
    <w:rsid w:val="00F41F4F"/>
    <w:rsid w:val="00F42CEE"/>
    <w:rsid w:val="00F43060"/>
    <w:rsid w:val="00F43FD6"/>
    <w:rsid w:val="00F44806"/>
    <w:rsid w:val="00F45235"/>
    <w:rsid w:val="00F45561"/>
    <w:rsid w:val="00F45B94"/>
    <w:rsid w:val="00F45BF4"/>
    <w:rsid w:val="00F45BFE"/>
    <w:rsid w:val="00F45F1D"/>
    <w:rsid w:val="00F45F6B"/>
    <w:rsid w:val="00F46414"/>
    <w:rsid w:val="00F46993"/>
    <w:rsid w:val="00F47101"/>
    <w:rsid w:val="00F4765E"/>
    <w:rsid w:val="00F47933"/>
    <w:rsid w:val="00F4797D"/>
    <w:rsid w:val="00F47A4B"/>
    <w:rsid w:val="00F47D5F"/>
    <w:rsid w:val="00F51CCD"/>
    <w:rsid w:val="00F51F8E"/>
    <w:rsid w:val="00F5218B"/>
    <w:rsid w:val="00F5283C"/>
    <w:rsid w:val="00F528C5"/>
    <w:rsid w:val="00F52A29"/>
    <w:rsid w:val="00F55C54"/>
    <w:rsid w:val="00F55DD4"/>
    <w:rsid w:val="00F5644D"/>
    <w:rsid w:val="00F564B6"/>
    <w:rsid w:val="00F571FE"/>
    <w:rsid w:val="00F57522"/>
    <w:rsid w:val="00F577CB"/>
    <w:rsid w:val="00F57C81"/>
    <w:rsid w:val="00F60431"/>
    <w:rsid w:val="00F605AD"/>
    <w:rsid w:val="00F60A47"/>
    <w:rsid w:val="00F60F1A"/>
    <w:rsid w:val="00F61426"/>
    <w:rsid w:val="00F61E03"/>
    <w:rsid w:val="00F620DD"/>
    <w:rsid w:val="00F6229C"/>
    <w:rsid w:val="00F62BB1"/>
    <w:rsid w:val="00F62C51"/>
    <w:rsid w:val="00F62E5E"/>
    <w:rsid w:val="00F638DA"/>
    <w:rsid w:val="00F63A28"/>
    <w:rsid w:val="00F6408F"/>
    <w:rsid w:val="00F64E04"/>
    <w:rsid w:val="00F65164"/>
    <w:rsid w:val="00F658DF"/>
    <w:rsid w:val="00F65A95"/>
    <w:rsid w:val="00F65D9E"/>
    <w:rsid w:val="00F67895"/>
    <w:rsid w:val="00F67F84"/>
    <w:rsid w:val="00F70354"/>
    <w:rsid w:val="00F70358"/>
    <w:rsid w:val="00F70D62"/>
    <w:rsid w:val="00F721BC"/>
    <w:rsid w:val="00F72613"/>
    <w:rsid w:val="00F72B7F"/>
    <w:rsid w:val="00F73127"/>
    <w:rsid w:val="00F7332C"/>
    <w:rsid w:val="00F73718"/>
    <w:rsid w:val="00F738AD"/>
    <w:rsid w:val="00F7479F"/>
    <w:rsid w:val="00F756E9"/>
    <w:rsid w:val="00F75894"/>
    <w:rsid w:val="00F761DA"/>
    <w:rsid w:val="00F764E4"/>
    <w:rsid w:val="00F76EA1"/>
    <w:rsid w:val="00F77BA6"/>
    <w:rsid w:val="00F77D68"/>
    <w:rsid w:val="00F77DA4"/>
    <w:rsid w:val="00F801A5"/>
    <w:rsid w:val="00F80C2E"/>
    <w:rsid w:val="00F80DD0"/>
    <w:rsid w:val="00F80E82"/>
    <w:rsid w:val="00F8143C"/>
    <w:rsid w:val="00F8160F"/>
    <w:rsid w:val="00F81AED"/>
    <w:rsid w:val="00F81B1A"/>
    <w:rsid w:val="00F81B25"/>
    <w:rsid w:val="00F81B90"/>
    <w:rsid w:val="00F81D33"/>
    <w:rsid w:val="00F81FDD"/>
    <w:rsid w:val="00F82117"/>
    <w:rsid w:val="00F82402"/>
    <w:rsid w:val="00F828FA"/>
    <w:rsid w:val="00F82A6B"/>
    <w:rsid w:val="00F82DD2"/>
    <w:rsid w:val="00F82E40"/>
    <w:rsid w:val="00F835E8"/>
    <w:rsid w:val="00F83864"/>
    <w:rsid w:val="00F83BA3"/>
    <w:rsid w:val="00F847D6"/>
    <w:rsid w:val="00F86610"/>
    <w:rsid w:val="00F86CA7"/>
    <w:rsid w:val="00F86F11"/>
    <w:rsid w:val="00F871A0"/>
    <w:rsid w:val="00F9058D"/>
    <w:rsid w:val="00F9107E"/>
    <w:rsid w:val="00F91495"/>
    <w:rsid w:val="00F9166C"/>
    <w:rsid w:val="00F916BA"/>
    <w:rsid w:val="00F919B1"/>
    <w:rsid w:val="00F91ADE"/>
    <w:rsid w:val="00F91E9E"/>
    <w:rsid w:val="00F91ECE"/>
    <w:rsid w:val="00F921D5"/>
    <w:rsid w:val="00F93552"/>
    <w:rsid w:val="00F941BF"/>
    <w:rsid w:val="00F94770"/>
    <w:rsid w:val="00F9514E"/>
    <w:rsid w:val="00F9536D"/>
    <w:rsid w:val="00F95389"/>
    <w:rsid w:val="00F954D6"/>
    <w:rsid w:val="00F96113"/>
    <w:rsid w:val="00F96EB4"/>
    <w:rsid w:val="00F975A4"/>
    <w:rsid w:val="00F97E18"/>
    <w:rsid w:val="00F97FA9"/>
    <w:rsid w:val="00FA0162"/>
    <w:rsid w:val="00FA054D"/>
    <w:rsid w:val="00FA0E06"/>
    <w:rsid w:val="00FA1660"/>
    <w:rsid w:val="00FA24A8"/>
    <w:rsid w:val="00FA24ED"/>
    <w:rsid w:val="00FA29CF"/>
    <w:rsid w:val="00FA2BAB"/>
    <w:rsid w:val="00FA2C5A"/>
    <w:rsid w:val="00FA2D40"/>
    <w:rsid w:val="00FA3028"/>
    <w:rsid w:val="00FA31FD"/>
    <w:rsid w:val="00FA371E"/>
    <w:rsid w:val="00FA3ADE"/>
    <w:rsid w:val="00FA4446"/>
    <w:rsid w:val="00FA49B8"/>
    <w:rsid w:val="00FA4C7A"/>
    <w:rsid w:val="00FA5876"/>
    <w:rsid w:val="00FA5FE0"/>
    <w:rsid w:val="00FA6DA2"/>
    <w:rsid w:val="00FA6F6D"/>
    <w:rsid w:val="00FA7C28"/>
    <w:rsid w:val="00FB044E"/>
    <w:rsid w:val="00FB05B9"/>
    <w:rsid w:val="00FB0CE8"/>
    <w:rsid w:val="00FB1247"/>
    <w:rsid w:val="00FB1248"/>
    <w:rsid w:val="00FB21F7"/>
    <w:rsid w:val="00FB2A9D"/>
    <w:rsid w:val="00FB306F"/>
    <w:rsid w:val="00FB332D"/>
    <w:rsid w:val="00FB33A5"/>
    <w:rsid w:val="00FB38DE"/>
    <w:rsid w:val="00FB396F"/>
    <w:rsid w:val="00FB3BC1"/>
    <w:rsid w:val="00FB3D58"/>
    <w:rsid w:val="00FB45E7"/>
    <w:rsid w:val="00FB4E3D"/>
    <w:rsid w:val="00FB4E63"/>
    <w:rsid w:val="00FB5165"/>
    <w:rsid w:val="00FB553D"/>
    <w:rsid w:val="00FB5D99"/>
    <w:rsid w:val="00FB6650"/>
    <w:rsid w:val="00FB6690"/>
    <w:rsid w:val="00FB6831"/>
    <w:rsid w:val="00FB6A1D"/>
    <w:rsid w:val="00FB6ED4"/>
    <w:rsid w:val="00FB7B3F"/>
    <w:rsid w:val="00FB7B83"/>
    <w:rsid w:val="00FB7CE7"/>
    <w:rsid w:val="00FC0248"/>
    <w:rsid w:val="00FC06BB"/>
    <w:rsid w:val="00FC10E2"/>
    <w:rsid w:val="00FC11E6"/>
    <w:rsid w:val="00FC18BF"/>
    <w:rsid w:val="00FC19DF"/>
    <w:rsid w:val="00FC1D0A"/>
    <w:rsid w:val="00FC1FA9"/>
    <w:rsid w:val="00FC24DA"/>
    <w:rsid w:val="00FC2F5D"/>
    <w:rsid w:val="00FC4AF1"/>
    <w:rsid w:val="00FC4D12"/>
    <w:rsid w:val="00FC569C"/>
    <w:rsid w:val="00FC5816"/>
    <w:rsid w:val="00FC5D98"/>
    <w:rsid w:val="00FC5D9A"/>
    <w:rsid w:val="00FC5FB2"/>
    <w:rsid w:val="00FC61EE"/>
    <w:rsid w:val="00FC6818"/>
    <w:rsid w:val="00FC72BC"/>
    <w:rsid w:val="00FC7A81"/>
    <w:rsid w:val="00FD0088"/>
    <w:rsid w:val="00FD03F3"/>
    <w:rsid w:val="00FD1051"/>
    <w:rsid w:val="00FD119B"/>
    <w:rsid w:val="00FD170D"/>
    <w:rsid w:val="00FD1A41"/>
    <w:rsid w:val="00FD1D5C"/>
    <w:rsid w:val="00FD1DD0"/>
    <w:rsid w:val="00FD1E80"/>
    <w:rsid w:val="00FD219F"/>
    <w:rsid w:val="00FD2276"/>
    <w:rsid w:val="00FD2448"/>
    <w:rsid w:val="00FD2687"/>
    <w:rsid w:val="00FD2933"/>
    <w:rsid w:val="00FD2BD0"/>
    <w:rsid w:val="00FD3298"/>
    <w:rsid w:val="00FD33AA"/>
    <w:rsid w:val="00FD3B10"/>
    <w:rsid w:val="00FD3BA1"/>
    <w:rsid w:val="00FD49B6"/>
    <w:rsid w:val="00FD4A6F"/>
    <w:rsid w:val="00FD4C10"/>
    <w:rsid w:val="00FD578C"/>
    <w:rsid w:val="00FD5BCC"/>
    <w:rsid w:val="00FD6210"/>
    <w:rsid w:val="00FD6786"/>
    <w:rsid w:val="00FD6A21"/>
    <w:rsid w:val="00FD6DE2"/>
    <w:rsid w:val="00FE0346"/>
    <w:rsid w:val="00FE0D0B"/>
    <w:rsid w:val="00FE18A4"/>
    <w:rsid w:val="00FE18AA"/>
    <w:rsid w:val="00FE1C32"/>
    <w:rsid w:val="00FE22F9"/>
    <w:rsid w:val="00FE2437"/>
    <w:rsid w:val="00FE2A30"/>
    <w:rsid w:val="00FE32AD"/>
    <w:rsid w:val="00FE4175"/>
    <w:rsid w:val="00FE4405"/>
    <w:rsid w:val="00FE4E67"/>
    <w:rsid w:val="00FE4E94"/>
    <w:rsid w:val="00FE50A8"/>
    <w:rsid w:val="00FE5334"/>
    <w:rsid w:val="00FE5374"/>
    <w:rsid w:val="00FE588D"/>
    <w:rsid w:val="00FE5EBD"/>
    <w:rsid w:val="00FE69A3"/>
    <w:rsid w:val="00FE6FC4"/>
    <w:rsid w:val="00FE74DA"/>
    <w:rsid w:val="00FF108D"/>
    <w:rsid w:val="00FF114E"/>
    <w:rsid w:val="00FF11F8"/>
    <w:rsid w:val="00FF13C6"/>
    <w:rsid w:val="00FF18FD"/>
    <w:rsid w:val="00FF1B27"/>
    <w:rsid w:val="00FF1F56"/>
    <w:rsid w:val="00FF2209"/>
    <w:rsid w:val="00FF22B6"/>
    <w:rsid w:val="00FF256C"/>
    <w:rsid w:val="00FF27EA"/>
    <w:rsid w:val="00FF50A8"/>
    <w:rsid w:val="00FF5463"/>
    <w:rsid w:val="00FF59E9"/>
    <w:rsid w:val="00FF5C82"/>
    <w:rsid w:val="00FF601F"/>
    <w:rsid w:val="00FF6972"/>
    <w:rsid w:val="00FF6FDB"/>
    <w:rsid w:val="00FF7214"/>
    <w:rsid w:val="00FF727C"/>
    <w:rsid w:val="00FF7773"/>
    <w:rsid w:val="00FF7CD9"/>
    <w:rsid w:val="00FF7E56"/>
    <w:rsid w:val="00FF7FE7"/>
    <w:rsid w:val="0122BBC9"/>
    <w:rsid w:val="0199BBD7"/>
    <w:rsid w:val="01F74549"/>
    <w:rsid w:val="020ACDC1"/>
    <w:rsid w:val="02215364"/>
    <w:rsid w:val="02345763"/>
    <w:rsid w:val="023F6F5D"/>
    <w:rsid w:val="025A674F"/>
    <w:rsid w:val="02C5055E"/>
    <w:rsid w:val="02C638B5"/>
    <w:rsid w:val="02D17FE0"/>
    <w:rsid w:val="03051DD0"/>
    <w:rsid w:val="03B577AD"/>
    <w:rsid w:val="03B73F10"/>
    <w:rsid w:val="03B9A3F2"/>
    <w:rsid w:val="03C13693"/>
    <w:rsid w:val="041F0952"/>
    <w:rsid w:val="045ED821"/>
    <w:rsid w:val="047B738E"/>
    <w:rsid w:val="056BDA15"/>
    <w:rsid w:val="05CB86CA"/>
    <w:rsid w:val="0652BD6E"/>
    <w:rsid w:val="067B48A5"/>
    <w:rsid w:val="06B70D7F"/>
    <w:rsid w:val="06CA04FE"/>
    <w:rsid w:val="0705E252"/>
    <w:rsid w:val="071B16D3"/>
    <w:rsid w:val="0736EB3D"/>
    <w:rsid w:val="07D74588"/>
    <w:rsid w:val="07E6EB1E"/>
    <w:rsid w:val="07E70966"/>
    <w:rsid w:val="08392DA8"/>
    <w:rsid w:val="083E6A39"/>
    <w:rsid w:val="08499ABC"/>
    <w:rsid w:val="084EBD8D"/>
    <w:rsid w:val="0861E994"/>
    <w:rsid w:val="086D94C8"/>
    <w:rsid w:val="08904B05"/>
    <w:rsid w:val="08BBEA7B"/>
    <w:rsid w:val="08CC857F"/>
    <w:rsid w:val="08EE81E7"/>
    <w:rsid w:val="0907071E"/>
    <w:rsid w:val="090E4081"/>
    <w:rsid w:val="091EB2E2"/>
    <w:rsid w:val="092EDA79"/>
    <w:rsid w:val="096F7CBD"/>
    <w:rsid w:val="099DCBD9"/>
    <w:rsid w:val="09B74233"/>
    <w:rsid w:val="09D1EB17"/>
    <w:rsid w:val="09F9B0AD"/>
    <w:rsid w:val="0A169CBC"/>
    <w:rsid w:val="0A5DCB5A"/>
    <w:rsid w:val="0AA50C74"/>
    <w:rsid w:val="0ACD882A"/>
    <w:rsid w:val="0AE59F35"/>
    <w:rsid w:val="0AF933D6"/>
    <w:rsid w:val="0B3207F2"/>
    <w:rsid w:val="0B88557C"/>
    <w:rsid w:val="0B8985C5"/>
    <w:rsid w:val="0C4CB896"/>
    <w:rsid w:val="0C9572D4"/>
    <w:rsid w:val="0C9A9A2E"/>
    <w:rsid w:val="0D29E80E"/>
    <w:rsid w:val="0D37BA82"/>
    <w:rsid w:val="0D59092E"/>
    <w:rsid w:val="0D8BF3D1"/>
    <w:rsid w:val="0D9D6D90"/>
    <w:rsid w:val="0DEA0B39"/>
    <w:rsid w:val="0E1BABE9"/>
    <w:rsid w:val="0E2A77A1"/>
    <w:rsid w:val="0E34A448"/>
    <w:rsid w:val="0F04AFB6"/>
    <w:rsid w:val="0FF5EDB1"/>
    <w:rsid w:val="103127E7"/>
    <w:rsid w:val="1036AFFD"/>
    <w:rsid w:val="108CF6A1"/>
    <w:rsid w:val="108D1BAC"/>
    <w:rsid w:val="116DCE03"/>
    <w:rsid w:val="11A95960"/>
    <w:rsid w:val="11D92D0A"/>
    <w:rsid w:val="11F2445C"/>
    <w:rsid w:val="1259C151"/>
    <w:rsid w:val="12726716"/>
    <w:rsid w:val="129D0A9D"/>
    <w:rsid w:val="12E447C4"/>
    <w:rsid w:val="12EEF495"/>
    <w:rsid w:val="1318EC25"/>
    <w:rsid w:val="131D3ED8"/>
    <w:rsid w:val="1351644B"/>
    <w:rsid w:val="13742728"/>
    <w:rsid w:val="13745DD9"/>
    <w:rsid w:val="138923EC"/>
    <w:rsid w:val="13B02A7D"/>
    <w:rsid w:val="13D056C3"/>
    <w:rsid w:val="13E82AA7"/>
    <w:rsid w:val="146A0782"/>
    <w:rsid w:val="1498F32F"/>
    <w:rsid w:val="14A52822"/>
    <w:rsid w:val="15107681"/>
    <w:rsid w:val="1515F42B"/>
    <w:rsid w:val="15210F66"/>
    <w:rsid w:val="1553DC2B"/>
    <w:rsid w:val="15562F8E"/>
    <w:rsid w:val="1558B5C8"/>
    <w:rsid w:val="155937F5"/>
    <w:rsid w:val="15652464"/>
    <w:rsid w:val="15A28445"/>
    <w:rsid w:val="1612E796"/>
    <w:rsid w:val="16289F6F"/>
    <w:rsid w:val="167170FB"/>
    <w:rsid w:val="16CF5EAC"/>
    <w:rsid w:val="16DC9C9C"/>
    <w:rsid w:val="170339FD"/>
    <w:rsid w:val="170374CD"/>
    <w:rsid w:val="17140700"/>
    <w:rsid w:val="173198F4"/>
    <w:rsid w:val="17D03ABA"/>
    <w:rsid w:val="1819E728"/>
    <w:rsid w:val="185A7D17"/>
    <w:rsid w:val="187D92F9"/>
    <w:rsid w:val="18BE5C60"/>
    <w:rsid w:val="1927866A"/>
    <w:rsid w:val="193E8E65"/>
    <w:rsid w:val="195A69BE"/>
    <w:rsid w:val="195C49C6"/>
    <w:rsid w:val="198A0013"/>
    <w:rsid w:val="1998BB93"/>
    <w:rsid w:val="19BA9637"/>
    <w:rsid w:val="19D7AF26"/>
    <w:rsid w:val="1A20C038"/>
    <w:rsid w:val="1A219060"/>
    <w:rsid w:val="1A2E0F69"/>
    <w:rsid w:val="1A539C62"/>
    <w:rsid w:val="1A781CBD"/>
    <w:rsid w:val="1AA7A805"/>
    <w:rsid w:val="1AB6C76D"/>
    <w:rsid w:val="1AD7E413"/>
    <w:rsid w:val="1B188E8A"/>
    <w:rsid w:val="1B47228B"/>
    <w:rsid w:val="1B83EB58"/>
    <w:rsid w:val="1BA76781"/>
    <w:rsid w:val="1BE7A174"/>
    <w:rsid w:val="1BF588BD"/>
    <w:rsid w:val="1C3C24BD"/>
    <w:rsid w:val="1C5D26E3"/>
    <w:rsid w:val="1C7BA973"/>
    <w:rsid w:val="1CA33138"/>
    <w:rsid w:val="1CA876C9"/>
    <w:rsid w:val="1D115B25"/>
    <w:rsid w:val="1D1313CE"/>
    <w:rsid w:val="1D338DC3"/>
    <w:rsid w:val="1D549999"/>
    <w:rsid w:val="1D7EA8FE"/>
    <w:rsid w:val="1DDC2B93"/>
    <w:rsid w:val="1E1E4455"/>
    <w:rsid w:val="1E50BE4F"/>
    <w:rsid w:val="1EB1B9B3"/>
    <w:rsid w:val="1EE3CB8A"/>
    <w:rsid w:val="1F0F4D04"/>
    <w:rsid w:val="1F317E41"/>
    <w:rsid w:val="1F5F49B9"/>
    <w:rsid w:val="1F686BB4"/>
    <w:rsid w:val="1F89D8FF"/>
    <w:rsid w:val="1F9B9AEA"/>
    <w:rsid w:val="1F9CC915"/>
    <w:rsid w:val="1FAF9DC3"/>
    <w:rsid w:val="1FB04E2A"/>
    <w:rsid w:val="1FD32B24"/>
    <w:rsid w:val="1FE79D69"/>
    <w:rsid w:val="201C45F6"/>
    <w:rsid w:val="202987FB"/>
    <w:rsid w:val="2029ED22"/>
    <w:rsid w:val="205F7F2A"/>
    <w:rsid w:val="20662BFE"/>
    <w:rsid w:val="2069B634"/>
    <w:rsid w:val="206D9A22"/>
    <w:rsid w:val="20CA9FC4"/>
    <w:rsid w:val="20EF670D"/>
    <w:rsid w:val="20F42861"/>
    <w:rsid w:val="20F4EECC"/>
    <w:rsid w:val="2117161A"/>
    <w:rsid w:val="21409D7B"/>
    <w:rsid w:val="217DF4D1"/>
    <w:rsid w:val="21B0A579"/>
    <w:rsid w:val="21B6C710"/>
    <w:rsid w:val="21CFB3FF"/>
    <w:rsid w:val="21F1D20F"/>
    <w:rsid w:val="2245D08F"/>
    <w:rsid w:val="225AF5FC"/>
    <w:rsid w:val="225CB426"/>
    <w:rsid w:val="22699D70"/>
    <w:rsid w:val="2272EF76"/>
    <w:rsid w:val="22974B80"/>
    <w:rsid w:val="22FD94DB"/>
    <w:rsid w:val="23285778"/>
    <w:rsid w:val="232CE6CD"/>
    <w:rsid w:val="2360920C"/>
    <w:rsid w:val="23A2147D"/>
    <w:rsid w:val="23B4AB30"/>
    <w:rsid w:val="23C5865F"/>
    <w:rsid w:val="23DC60DA"/>
    <w:rsid w:val="24109B2F"/>
    <w:rsid w:val="2450FCC8"/>
    <w:rsid w:val="2459B9F1"/>
    <w:rsid w:val="24924E03"/>
    <w:rsid w:val="24A9C5D2"/>
    <w:rsid w:val="2509420D"/>
    <w:rsid w:val="2542119D"/>
    <w:rsid w:val="254C968B"/>
    <w:rsid w:val="2571FC35"/>
    <w:rsid w:val="25ECB56D"/>
    <w:rsid w:val="2635981C"/>
    <w:rsid w:val="265B4B87"/>
    <w:rsid w:val="26C61AE3"/>
    <w:rsid w:val="2779DD03"/>
    <w:rsid w:val="27A85E55"/>
    <w:rsid w:val="27F4C790"/>
    <w:rsid w:val="281E8436"/>
    <w:rsid w:val="2826F520"/>
    <w:rsid w:val="2829BD42"/>
    <w:rsid w:val="2841562F"/>
    <w:rsid w:val="2867CFC5"/>
    <w:rsid w:val="286F62F9"/>
    <w:rsid w:val="28959ADC"/>
    <w:rsid w:val="28BAB172"/>
    <w:rsid w:val="28CD4BCF"/>
    <w:rsid w:val="28CE4BEF"/>
    <w:rsid w:val="28DA1E59"/>
    <w:rsid w:val="2945D856"/>
    <w:rsid w:val="29560A46"/>
    <w:rsid w:val="2986ED45"/>
    <w:rsid w:val="29878BC3"/>
    <w:rsid w:val="29996713"/>
    <w:rsid w:val="29D09839"/>
    <w:rsid w:val="2A1AD497"/>
    <w:rsid w:val="2A4100D2"/>
    <w:rsid w:val="2A5A5EB8"/>
    <w:rsid w:val="2ADE49B7"/>
    <w:rsid w:val="2AEE46A1"/>
    <w:rsid w:val="2B0BE5F9"/>
    <w:rsid w:val="2B496D9F"/>
    <w:rsid w:val="2B6F3171"/>
    <w:rsid w:val="2B8E5796"/>
    <w:rsid w:val="2B96DD1B"/>
    <w:rsid w:val="2BA37C87"/>
    <w:rsid w:val="2BDBF9EE"/>
    <w:rsid w:val="2BE299ED"/>
    <w:rsid w:val="2C0023B4"/>
    <w:rsid w:val="2C3BEE25"/>
    <w:rsid w:val="2D2A3AD6"/>
    <w:rsid w:val="2D3B913F"/>
    <w:rsid w:val="2D6C1E7C"/>
    <w:rsid w:val="2DFB279C"/>
    <w:rsid w:val="2E07BDF8"/>
    <w:rsid w:val="2E1017CB"/>
    <w:rsid w:val="2E57B03C"/>
    <w:rsid w:val="2E8FD25F"/>
    <w:rsid w:val="2E97A6EF"/>
    <w:rsid w:val="2ED59A53"/>
    <w:rsid w:val="2FD5C6BE"/>
    <w:rsid w:val="2FE929E0"/>
    <w:rsid w:val="2FEE60C5"/>
    <w:rsid w:val="2FF95F3E"/>
    <w:rsid w:val="2FFE0DB5"/>
    <w:rsid w:val="30332114"/>
    <w:rsid w:val="3044AFEB"/>
    <w:rsid w:val="307D20B4"/>
    <w:rsid w:val="30F3F2F4"/>
    <w:rsid w:val="3126E374"/>
    <w:rsid w:val="312E5BAE"/>
    <w:rsid w:val="31470E3E"/>
    <w:rsid w:val="3184CE53"/>
    <w:rsid w:val="31AA99B0"/>
    <w:rsid w:val="324D0326"/>
    <w:rsid w:val="327552B7"/>
    <w:rsid w:val="32981086"/>
    <w:rsid w:val="32AD5394"/>
    <w:rsid w:val="32B24131"/>
    <w:rsid w:val="32D8F62B"/>
    <w:rsid w:val="330A4DBE"/>
    <w:rsid w:val="332BC4B3"/>
    <w:rsid w:val="3373ED90"/>
    <w:rsid w:val="33C482CF"/>
    <w:rsid w:val="33D633D5"/>
    <w:rsid w:val="34D2DB2E"/>
    <w:rsid w:val="34ECEF16"/>
    <w:rsid w:val="35CEFE66"/>
    <w:rsid w:val="361F425E"/>
    <w:rsid w:val="362F15FF"/>
    <w:rsid w:val="36569B54"/>
    <w:rsid w:val="366A3CD0"/>
    <w:rsid w:val="36946DA9"/>
    <w:rsid w:val="373D8FC4"/>
    <w:rsid w:val="3763C000"/>
    <w:rsid w:val="3776850A"/>
    <w:rsid w:val="37D6191D"/>
    <w:rsid w:val="37ECB999"/>
    <w:rsid w:val="38132D21"/>
    <w:rsid w:val="3814BD32"/>
    <w:rsid w:val="38181345"/>
    <w:rsid w:val="385ED1BB"/>
    <w:rsid w:val="38B8AB15"/>
    <w:rsid w:val="395F2302"/>
    <w:rsid w:val="398C442B"/>
    <w:rsid w:val="39BDDD8C"/>
    <w:rsid w:val="39D81BC0"/>
    <w:rsid w:val="3A118900"/>
    <w:rsid w:val="3A22CCDA"/>
    <w:rsid w:val="3A6BB040"/>
    <w:rsid w:val="3A909004"/>
    <w:rsid w:val="3AC1D56A"/>
    <w:rsid w:val="3AC2AED2"/>
    <w:rsid w:val="3AE069C3"/>
    <w:rsid w:val="3B61099C"/>
    <w:rsid w:val="3B611D57"/>
    <w:rsid w:val="3B711E5E"/>
    <w:rsid w:val="3BF9CD95"/>
    <w:rsid w:val="3BFB78E1"/>
    <w:rsid w:val="3C5B13D0"/>
    <w:rsid w:val="3C80F70B"/>
    <w:rsid w:val="3CAA81B8"/>
    <w:rsid w:val="3CEDEA91"/>
    <w:rsid w:val="3D08538E"/>
    <w:rsid w:val="3D1F18D3"/>
    <w:rsid w:val="3D49D4CC"/>
    <w:rsid w:val="3D4E4A6F"/>
    <w:rsid w:val="3D7FCAB0"/>
    <w:rsid w:val="3DBC4F96"/>
    <w:rsid w:val="3DE1F2FF"/>
    <w:rsid w:val="3DF72DBC"/>
    <w:rsid w:val="3E28308B"/>
    <w:rsid w:val="3E565CA1"/>
    <w:rsid w:val="3E63E585"/>
    <w:rsid w:val="3EBF4C65"/>
    <w:rsid w:val="3EDD436A"/>
    <w:rsid w:val="3F0256C6"/>
    <w:rsid w:val="3F1BCC6C"/>
    <w:rsid w:val="3F63B16D"/>
    <w:rsid w:val="3FEB3839"/>
    <w:rsid w:val="4019C00F"/>
    <w:rsid w:val="40274A60"/>
    <w:rsid w:val="40279556"/>
    <w:rsid w:val="403BF83F"/>
    <w:rsid w:val="40522360"/>
    <w:rsid w:val="40AE071F"/>
    <w:rsid w:val="40CAF1E1"/>
    <w:rsid w:val="40F6B794"/>
    <w:rsid w:val="41025E9E"/>
    <w:rsid w:val="413F6979"/>
    <w:rsid w:val="415B99F3"/>
    <w:rsid w:val="4160CE14"/>
    <w:rsid w:val="4168F75D"/>
    <w:rsid w:val="41A8AC80"/>
    <w:rsid w:val="41B9B19E"/>
    <w:rsid w:val="41CC2670"/>
    <w:rsid w:val="42082FAB"/>
    <w:rsid w:val="420863FA"/>
    <w:rsid w:val="420B48C7"/>
    <w:rsid w:val="4234A5E7"/>
    <w:rsid w:val="423D5827"/>
    <w:rsid w:val="42927E66"/>
    <w:rsid w:val="42B5F1EE"/>
    <w:rsid w:val="42C2724F"/>
    <w:rsid w:val="42DFEE5D"/>
    <w:rsid w:val="42F9A5C1"/>
    <w:rsid w:val="4327B08B"/>
    <w:rsid w:val="43596E35"/>
    <w:rsid w:val="435F307F"/>
    <w:rsid w:val="43A3DE48"/>
    <w:rsid w:val="43D7FF8E"/>
    <w:rsid w:val="43E0F6EB"/>
    <w:rsid w:val="43EC6E74"/>
    <w:rsid w:val="43FE3994"/>
    <w:rsid w:val="440DFB54"/>
    <w:rsid w:val="444A75E2"/>
    <w:rsid w:val="45975760"/>
    <w:rsid w:val="45F98395"/>
    <w:rsid w:val="4629900E"/>
    <w:rsid w:val="46418783"/>
    <w:rsid w:val="467477CE"/>
    <w:rsid w:val="469AE867"/>
    <w:rsid w:val="46A471DB"/>
    <w:rsid w:val="46D09BDB"/>
    <w:rsid w:val="46D23636"/>
    <w:rsid w:val="46D8ADB6"/>
    <w:rsid w:val="46FFB5E2"/>
    <w:rsid w:val="476F7BC4"/>
    <w:rsid w:val="478D30D6"/>
    <w:rsid w:val="47CF9806"/>
    <w:rsid w:val="47D67E91"/>
    <w:rsid w:val="47DE6B7F"/>
    <w:rsid w:val="47DE9C0F"/>
    <w:rsid w:val="47E6135F"/>
    <w:rsid w:val="481090D1"/>
    <w:rsid w:val="483674B9"/>
    <w:rsid w:val="4861F988"/>
    <w:rsid w:val="48F2F3F1"/>
    <w:rsid w:val="49220B52"/>
    <w:rsid w:val="4941A254"/>
    <w:rsid w:val="496EE4D6"/>
    <w:rsid w:val="49E6C84C"/>
    <w:rsid w:val="4A1587FD"/>
    <w:rsid w:val="4A49FB3B"/>
    <w:rsid w:val="4A56C906"/>
    <w:rsid w:val="4A85571C"/>
    <w:rsid w:val="4AC344CC"/>
    <w:rsid w:val="4ACC060C"/>
    <w:rsid w:val="4ADD3B03"/>
    <w:rsid w:val="4AE0DC43"/>
    <w:rsid w:val="4B23A973"/>
    <w:rsid w:val="4B53CE99"/>
    <w:rsid w:val="4B86FDCC"/>
    <w:rsid w:val="4BA3C4C3"/>
    <w:rsid w:val="4BC883B5"/>
    <w:rsid w:val="4BFA1962"/>
    <w:rsid w:val="4C048A8C"/>
    <w:rsid w:val="4C6D3566"/>
    <w:rsid w:val="4C820E66"/>
    <w:rsid w:val="4C840B44"/>
    <w:rsid w:val="4C950F11"/>
    <w:rsid w:val="4C9E779B"/>
    <w:rsid w:val="4CA87463"/>
    <w:rsid w:val="4CDB6505"/>
    <w:rsid w:val="4D3BAEBD"/>
    <w:rsid w:val="4D558794"/>
    <w:rsid w:val="4D65AE69"/>
    <w:rsid w:val="4D837272"/>
    <w:rsid w:val="4DA27BB3"/>
    <w:rsid w:val="4DEC7DC1"/>
    <w:rsid w:val="4E16E248"/>
    <w:rsid w:val="4E56F09E"/>
    <w:rsid w:val="4E56F253"/>
    <w:rsid w:val="4E5BF82A"/>
    <w:rsid w:val="4E935CB5"/>
    <w:rsid w:val="4E94DE88"/>
    <w:rsid w:val="4ED91840"/>
    <w:rsid w:val="4EF5D027"/>
    <w:rsid w:val="4F19989D"/>
    <w:rsid w:val="4F30497C"/>
    <w:rsid w:val="4F4E54DE"/>
    <w:rsid w:val="4F81BBE9"/>
    <w:rsid w:val="4FB18389"/>
    <w:rsid w:val="4FB85846"/>
    <w:rsid w:val="4FD5D456"/>
    <w:rsid w:val="4FF0A2EC"/>
    <w:rsid w:val="4FF426DF"/>
    <w:rsid w:val="504E7FD1"/>
    <w:rsid w:val="504F6152"/>
    <w:rsid w:val="506C9E59"/>
    <w:rsid w:val="5089DCC7"/>
    <w:rsid w:val="50FE5717"/>
    <w:rsid w:val="5110C8BC"/>
    <w:rsid w:val="513D11AB"/>
    <w:rsid w:val="51B1E12C"/>
    <w:rsid w:val="51B49EBF"/>
    <w:rsid w:val="51C65A6E"/>
    <w:rsid w:val="51DE6A2F"/>
    <w:rsid w:val="5217194A"/>
    <w:rsid w:val="524469A2"/>
    <w:rsid w:val="5247F65E"/>
    <w:rsid w:val="528A9F2A"/>
    <w:rsid w:val="52962952"/>
    <w:rsid w:val="5299E4CB"/>
    <w:rsid w:val="52C2E072"/>
    <w:rsid w:val="52CD08C2"/>
    <w:rsid w:val="52F69B65"/>
    <w:rsid w:val="5314435F"/>
    <w:rsid w:val="531BF0C6"/>
    <w:rsid w:val="533B51EA"/>
    <w:rsid w:val="533C9070"/>
    <w:rsid w:val="5383ECFA"/>
    <w:rsid w:val="538FCACC"/>
    <w:rsid w:val="53D369AA"/>
    <w:rsid w:val="53EBF813"/>
    <w:rsid w:val="5438FFF9"/>
    <w:rsid w:val="54613A7B"/>
    <w:rsid w:val="546AE62E"/>
    <w:rsid w:val="547F9C3D"/>
    <w:rsid w:val="54AA94A9"/>
    <w:rsid w:val="54B864BD"/>
    <w:rsid w:val="54EBF07A"/>
    <w:rsid w:val="54F4224E"/>
    <w:rsid w:val="55104816"/>
    <w:rsid w:val="55249767"/>
    <w:rsid w:val="55916ED3"/>
    <w:rsid w:val="55A8BBDB"/>
    <w:rsid w:val="55B8B7C7"/>
    <w:rsid w:val="55E44549"/>
    <w:rsid w:val="561549EA"/>
    <w:rsid w:val="562C725D"/>
    <w:rsid w:val="5647915D"/>
    <w:rsid w:val="566D9911"/>
    <w:rsid w:val="56871351"/>
    <w:rsid w:val="56D73C00"/>
    <w:rsid w:val="56F7D047"/>
    <w:rsid w:val="57297276"/>
    <w:rsid w:val="572C76B4"/>
    <w:rsid w:val="5744FC38"/>
    <w:rsid w:val="574D8D2B"/>
    <w:rsid w:val="578C35FF"/>
    <w:rsid w:val="57AB3C07"/>
    <w:rsid w:val="57AD0E00"/>
    <w:rsid w:val="57D89A0C"/>
    <w:rsid w:val="57DE9C4B"/>
    <w:rsid w:val="5828B69A"/>
    <w:rsid w:val="5834F079"/>
    <w:rsid w:val="58AC73FB"/>
    <w:rsid w:val="58CC8659"/>
    <w:rsid w:val="58D20EB5"/>
    <w:rsid w:val="58FE5F5A"/>
    <w:rsid w:val="58FF0261"/>
    <w:rsid w:val="59012A84"/>
    <w:rsid w:val="590156C5"/>
    <w:rsid w:val="590CF9C2"/>
    <w:rsid w:val="59114988"/>
    <w:rsid w:val="5986B7E3"/>
    <w:rsid w:val="59A092AE"/>
    <w:rsid w:val="59E02352"/>
    <w:rsid w:val="59F3E26E"/>
    <w:rsid w:val="5A7B7F6B"/>
    <w:rsid w:val="5A821CF0"/>
    <w:rsid w:val="5A8C46BA"/>
    <w:rsid w:val="5AB339D9"/>
    <w:rsid w:val="5AD63718"/>
    <w:rsid w:val="5B2313AC"/>
    <w:rsid w:val="5B318A50"/>
    <w:rsid w:val="5B4F5076"/>
    <w:rsid w:val="5B948B6A"/>
    <w:rsid w:val="5BBCAA0D"/>
    <w:rsid w:val="5BF47EA5"/>
    <w:rsid w:val="5C236EE0"/>
    <w:rsid w:val="5C3B711C"/>
    <w:rsid w:val="5C66FC81"/>
    <w:rsid w:val="5C70E7AD"/>
    <w:rsid w:val="5C712F8B"/>
    <w:rsid w:val="5C7D656D"/>
    <w:rsid w:val="5CEB37B7"/>
    <w:rsid w:val="5CEE0E7B"/>
    <w:rsid w:val="5CF0A4D1"/>
    <w:rsid w:val="5D00456A"/>
    <w:rsid w:val="5D11FE96"/>
    <w:rsid w:val="5D51F3B2"/>
    <w:rsid w:val="5D93BF6F"/>
    <w:rsid w:val="5DC6DB99"/>
    <w:rsid w:val="5DCF3CB8"/>
    <w:rsid w:val="5DD28727"/>
    <w:rsid w:val="5DF5BC16"/>
    <w:rsid w:val="5E5BFC31"/>
    <w:rsid w:val="5E711CDF"/>
    <w:rsid w:val="5E8C6796"/>
    <w:rsid w:val="5E9574BA"/>
    <w:rsid w:val="5F0CD5E3"/>
    <w:rsid w:val="5F0F1A40"/>
    <w:rsid w:val="5F36A52E"/>
    <w:rsid w:val="5F75916B"/>
    <w:rsid w:val="5F7E14CF"/>
    <w:rsid w:val="5FACD873"/>
    <w:rsid w:val="5FBB7F28"/>
    <w:rsid w:val="5FCC7B8D"/>
    <w:rsid w:val="5FE2366B"/>
    <w:rsid w:val="5FF125B6"/>
    <w:rsid w:val="600A63DB"/>
    <w:rsid w:val="600AD876"/>
    <w:rsid w:val="602F4E31"/>
    <w:rsid w:val="6035A40D"/>
    <w:rsid w:val="603E93FA"/>
    <w:rsid w:val="6042B5FC"/>
    <w:rsid w:val="60B1DBA1"/>
    <w:rsid w:val="60F35646"/>
    <w:rsid w:val="61003EDB"/>
    <w:rsid w:val="610B13A8"/>
    <w:rsid w:val="612159BD"/>
    <w:rsid w:val="6174F265"/>
    <w:rsid w:val="61F89EC5"/>
    <w:rsid w:val="6246E4B7"/>
    <w:rsid w:val="62ED0AF2"/>
    <w:rsid w:val="630C6D67"/>
    <w:rsid w:val="63474A59"/>
    <w:rsid w:val="63C8AAE0"/>
    <w:rsid w:val="63D267B9"/>
    <w:rsid w:val="63EF453F"/>
    <w:rsid w:val="6410678E"/>
    <w:rsid w:val="64189B18"/>
    <w:rsid w:val="643787BA"/>
    <w:rsid w:val="64426005"/>
    <w:rsid w:val="6444C847"/>
    <w:rsid w:val="6481158F"/>
    <w:rsid w:val="64F777D7"/>
    <w:rsid w:val="6535E35E"/>
    <w:rsid w:val="658A5071"/>
    <w:rsid w:val="65CADF84"/>
    <w:rsid w:val="65DC652A"/>
    <w:rsid w:val="6691707F"/>
    <w:rsid w:val="66B3688F"/>
    <w:rsid w:val="66BE5040"/>
    <w:rsid w:val="66F5300A"/>
    <w:rsid w:val="66F5B7E7"/>
    <w:rsid w:val="66F7823B"/>
    <w:rsid w:val="6702B6AC"/>
    <w:rsid w:val="671CC953"/>
    <w:rsid w:val="672FE81A"/>
    <w:rsid w:val="673E0163"/>
    <w:rsid w:val="676CECDC"/>
    <w:rsid w:val="67845E06"/>
    <w:rsid w:val="6789D298"/>
    <w:rsid w:val="67D8A6DC"/>
    <w:rsid w:val="67E2F311"/>
    <w:rsid w:val="67E46955"/>
    <w:rsid w:val="681F47D2"/>
    <w:rsid w:val="683B0009"/>
    <w:rsid w:val="6891B071"/>
    <w:rsid w:val="68AA4A4B"/>
    <w:rsid w:val="68D0D2A4"/>
    <w:rsid w:val="690F7E77"/>
    <w:rsid w:val="695450CF"/>
    <w:rsid w:val="6969CCC5"/>
    <w:rsid w:val="697B7846"/>
    <w:rsid w:val="69EBB3AB"/>
    <w:rsid w:val="69EDCB51"/>
    <w:rsid w:val="6A475ECC"/>
    <w:rsid w:val="6A6C7AA7"/>
    <w:rsid w:val="6A76C269"/>
    <w:rsid w:val="6A83C1E0"/>
    <w:rsid w:val="6A847302"/>
    <w:rsid w:val="6AA47CF2"/>
    <w:rsid w:val="6AA5FD07"/>
    <w:rsid w:val="6ABD068F"/>
    <w:rsid w:val="6AC26E6E"/>
    <w:rsid w:val="6AD5970E"/>
    <w:rsid w:val="6AD90700"/>
    <w:rsid w:val="6B156952"/>
    <w:rsid w:val="6B3B4569"/>
    <w:rsid w:val="6B5EFE86"/>
    <w:rsid w:val="6B5F1FA1"/>
    <w:rsid w:val="6B6DED5C"/>
    <w:rsid w:val="6B97D005"/>
    <w:rsid w:val="6BA1C6B3"/>
    <w:rsid w:val="6BF16FBD"/>
    <w:rsid w:val="6C0486DB"/>
    <w:rsid w:val="6C980A33"/>
    <w:rsid w:val="6CAEA4DC"/>
    <w:rsid w:val="6CB82A7F"/>
    <w:rsid w:val="6CBC4D20"/>
    <w:rsid w:val="6CCEB0CA"/>
    <w:rsid w:val="6D070F8D"/>
    <w:rsid w:val="6D1FC512"/>
    <w:rsid w:val="6D499724"/>
    <w:rsid w:val="6D49993B"/>
    <w:rsid w:val="6D6CB830"/>
    <w:rsid w:val="6D73B447"/>
    <w:rsid w:val="6DA1C8F5"/>
    <w:rsid w:val="6DF69FC8"/>
    <w:rsid w:val="6DF82213"/>
    <w:rsid w:val="6E5AA324"/>
    <w:rsid w:val="6EAD9540"/>
    <w:rsid w:val="6ED39839"/>
    <w:rsid w:val="6EDB8475"/>
    <w:rsid w:val="6F57E2C4"/>
    <w:rsid w:val="6F6507C0"/>
    <w:rsid w:val="6F863AEE"/>
    <w:rsid w:val="6FC37779"/>
    <w:rsid w:val="6FC3E950"/>
    <w:rsid w:val="700779A7"/>
    <w:rsid w:val="7065D570"/>
    <w:rsid w:val="70969B92"/>
    <w:rsid w:val="7114E15F"/>
    <w:rsid w:val="716CB55B"/>
    <w:rsid w:val="71D3893B"/>
    <w:rsid w:val="71F0012E"/>
    <w:rsid w:val="721D7DF6"/>
    <w:rsid w:val="72448459"/>
    <w:rsid w:val="729A1E74"/>
    <w:rsid w:val="72A557DC"/>
    <w:rsid w:val="7301C9F4"/>
    <w:rsid w:val="7313AFDC"/>
    <w:rsid w:val="731DAFEB"/>
    <w:rsid w:val="733950DE"/>
    <w:rsid w:val="735A730C"/>
    <w:rsid w:val="73A31AC1"/>
    <w:rsid w:val="73AB93F1"/>
    <w:rsid w:val="73D97167"/>
    <w:rsid w:val="73FE1D2B"/>
    <w:rsid w:val="74837DE9"/>
    <w:rsid w:val="74B15A57"/>
    <w:rsid w:val="74D082E5"/>
    <w:rsid w:val="752C44AF"/>
    <w:rsid w:val="75D8F8AA"/>
    <w:rsid w:val="760D2A7B"/>
    <w:rsid w:val="760D7F11"/>
    <w:rsid w:val="760D84D2"/>
    <w:rsid w:val="763ACEA1"/>
    <w:rsid w:val="764091D2"/>
    <w:rsid w:val="766CFF75"/>
    <w:rsid w:val="76B8100B"/>
    <w:rsid w:val="76BD08E0"/>
    <w:rsid w:val="76E0FBD9"/>
    <w:rsid w:val="770509A7"/>
    <w:rsid w:val="77059164"/>
    <w:rsid w:val="77119665"/>
    <w:rsid w:val="778989EB"/>
    <w:rsid w:val="77C9D278"/>
    <w:rsid w:val="77D6D712"/>
    <w:rsid w:val="77E8D8DE"/>
    <w:rsid w:val="780487F9"/>
    <w:rsid w:val="781E5992"/>
    <w:rsid w:val="7866BC69"/>
    <w:rsid w:val="7891587B"/>
    <w:rsid w:val="7894E84A"/>
    <w:rsid w:val="78D79565"/>
    <w:rsid w:val="79150639"/>
    <w:rsid w:val="79296AE8"/>
    <w:rsid w:val="794261B6"/>
    <w:rsid w:val="795A05D0"/>
    <w:rsid w:val="795C0A07"/>
    <w:rsid w:val="7966DAE9"/>
    <w:rsid w:val="79ADD0F7"/>
    <w:rsid w:val="79B69410"/>
    <w:rsid w:val="79C3B3A5"/>
    <w:rsid w:val="7A0C7764"/>
    <w:rsid w:val="7A1B2C33"/>
    <w:rsid w:val="7A1BC8D6"/>
    <w:rsid w:val="7A44A78C"/>
    <w:rsid w:val="7A4EE307"/>
    <w:rsid w:val="7A62E95D"/>
    <w:rsid w:val="7A743502"/>
    <w:rsid w:val="7A817FAD"/>
    <w:rsid w:val="7AE22CC1"/>
    <w:rsid w:val="7AFDD199"/>
    <w:rsid w:val="7B013DBA"/>
    <w:rsid w:val="7B07BD98"/>
    <w:rsid w:val="7B780302"/>
    <w:rsid w:val="7B9AD69C"/>
    <w:rsid w:val="7B9CD4EA"/>
    <w:rsid w:val="7BA0DF37"/>
    <w:rsid w:val="7BCF08ED"/>
    <w:rsid w:val="7BFD3CD6"/>
    <w:rsid w:val="7C219F83"/>
    <w:rsid w:val="7CD95E87"/>
    <w:rsid w:val="7D0FC327"/>
    <w:rsid w:val="7D15E3C9"/>
    <w:rsid w:val="7D372CA9"/>
    <w:rsid w:val="7D4DCD0E"/>
    <w:rsid w:val="7D6128A6"/>
    <w:rsid w:val="7D6E1762"/>
    <w:rsid w:val="7D8F18CC"/>
    <w:rsid w:val="7DAAD4BC"/>
    <w:rsid w:val="7DBC4947"/>
    <w:rsid w:val="7DF991B2"/>
    <w:rsid w:val="7E27C59D"/>
    <w:rsid w:val="7E2D0C46"/>
    <w:rsid w:val="7E3682A7"/>
    <w:rsid w:val="7E5FB106"/>
    <w:rsid w:val="7E793FE9"/>
    <w:rsid w:val="7E7A1E0E"/>
    <w:rsid w:val="7EA32097"/>
    <w:rsid w:val="7EF02F00"/>
    <w:rsid w:val="7EF77AEC"/>
    <w:rsid w:val="7F496389"/>
    <w:rsid w:val="7F5402FF"/>
    <w:rsid w:val="7F783E3F"/>
    <w:rsid w:val="7F8D8F1C"/>
    <w:rsid w:val="7FA5CC6C"/>
    <w:rsid w:val="7FD02309"/>
    <w:rsid w:val="7FD67636"/>
    <w:rsid w:val="7FD688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CCFCB"/>
  <w15:chartTrackingRefBased/>
  <w15:docId w15:val="{181517A8-32B6-4909-95F2-4C9C114D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2D0C73"/>
    <w:pPr>
      <w:keepNext/>
      <w:keepLines/>
      <w:numPr>
        <w:numId w:val="2"/>
      </w:numPr>
      <w:spacing w:before="360" w:after="360"/>
      <w:outlineLvl w:val="0"/>
    </w:pPr>
    <w:rPr>
      <w:rFonts w:eastAsia="Times New Roman" w:cs="Arial"/>
      <w:color w:val="6B3B57"/>
      <w:sz w:val="52"/>
      <w:szCs w:val="40"/>
      <w:lang w:eastAsia="en-AU"/>
    </w:rPr>
  </w:style>
  <w:style w:type="paragraph" w:styleId="Heading2">
    <w:name w:val="heading 2"/>
    <w:basedOn w:val="Normal"/>
    <w:next w:val="Normal"/>
    <w:link w:val="Heading2Char"/>
    <w:uiPriority w:val="9"/>
    <w:unhideWhenUsed/>
    <w:qFormat/>
    <w:rsid w:val="00D4509C"/>
    <w:pPr>
      <w:keepNext/>
      <w:keepLines/>
      <w:numPr>
        <w:ilvl w:val="1"/>
        <w:numId w:val="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D4509C"/>
    <w:pPr>
      <w:keepNext/>
      <w:keepLines/>
      <w:numPr>
        <w:ilvl w:val="2"/>
        <w:numId w:val="2"/>
      </w:numPr>
      <w:spacing w:before="240" w:after="240"/>
      <w:outlineLvl w:val="2"/>
    </w:pPr>
    <w:rPr>
      <w:rFonts w:eastAsiaTheme="majorEastAsia" w:cs="Arial"/>
      <w:bCs/>
      <w:color w:val="6B3B57"/>
      <w:sz w:val="28"/>
      <w:szCs w:val="28"/>
    </w:rPr>
  </w:style>
  <w:style w:type="paragraph" w:styleId="Heading4">
    <w:name w:val="heading 4"/>
    <w:basedOn w:val="Normal"/>
    <w:next w:val="Normal"/>
    <w:link w:val="Heading4Char"/>
    <w:uiPriority w:val="9"/>
    <w:unhideWhenUsed/>
    <w:qFormat/>
    <w:rsid w:val="000A7DEC"/>
    <w:pPr>
      <w:keepNext/>
      <w:keepLines/>
      <w:numPr>
        <w:ilvl w:val="3"/>
        <w:numId w:val="2"/>
      </w:numPr>
      <w:spacing w:before="80" w:after="40"/>
      <w:ind w:left="1021" w:hanging="1021"/>
      <w:outlineLvl w:val="3"/>
    </w:pPr>
    <w:rPr>
      <w:rFonts w:eastAsiaTheme="majorEastAsia" w:cstheme="majorBidi"/>
      <w:b/>
      <w:iCs/>
      <w:lang w:eastAsia="en-AU"/>
    </w:rPr>
  </w:style>
  <w:style w:type="paragraph" w:styleId="Heading5">
    <w:name w:val="heading 5"/>
    <w:basedOn w:val="Normal"/>
    <w:next w:val="Normal"/>
    <w:link w:val="Heading5Char"/>
    <w:uiPriority w:val="9"/>
    <w:semiHidden/>
    <w:unhideWhenUsed/>
    <w:qFormat/>
    <w:rsid w:val="00ED72A9"/>
    <w:pPr>
      <w:keepNext/>
      <w:keepLines/>
      <w:numPr>
        <w:ilvl w:val="4"/>
        <w:numId w:val="2"/>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8C7722"/>
    <w:pPr>
      <w:keepNext/>
      <w:keepLines/>
      <w:numPr>
        <w:ilvl w:val="5"/>
        <w:numId w:val="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722"/>
    <w:rPr>
      <w:rFonts w:ascii="Arial" w:eastAsia="Times New Roman" w:hAnsi="Arial" w:cs="Arial"/>
      <w:color w:val="6B3B57"/>
      <w:sz w:val="52"/>
      <w:szCs w:val="40"/>
      <w:lang w:eastAsia="en-AU"/>
    </w:rPr>
  </w:style>
  <w:style w:type="character" w:customStyle="1" w:styleId="Heading2Char">
    <w:name w:val="Heading 2 Char"/>
    <w:basedOn w:val="DefaultParagraphFont"/>
    <w:link w:val="Heading2"/>
    <w:uiPriority w:val="9"/>
    <w:rsid w:val="00D4509C"/>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D4509C"/>
    <w:rPr>
      <w:rFonts w:ascii="Arial" w:eastAsiaTheme="majorEastAsia" w:hAnsi="Arial" w:cs="Arial"/>
      <w:bCs/>
      <w:color w:val="6B3B57"/>
      <w:sz w:val="28"/>
      <w:szCs w:val="28"/>
    </w:rPr>
  </w:style>
  <w:style w:type="character" w:customStyle="1" w:styleId="Heading4Char">
    <w:name w:val="Heading 4 Char"/>
    <w:basedOn w:val="DefaultParagraphFont"/>
    <w:link w:val="Heading4"/>
    <w:uiPriority w:val="9"/>
    <w:rsid w:val="000A7DEC"/>
    <w:rPr>
      <w:rFonts w:ascii="Arial" w:eastAsiaTheme="majorEastAsia" w:hAnsi="Arial" w:cstheme="majorBidi"/>
      <w:b/>
      <w:iCs/>
      <w:lang w:eastAsia="en-AU"/>
    </w:rPr>
  </w:style>
  <w:style w:type="character" w:customStyle="1" w:styleId="Heading5Char">
    <w:name w:val="Heading 5 Char"/>
    <w:basedOn w:val="DefaultParagraphFont"/>
    <w:link w:val="Heading5"/>
    <w:uiPriority w:val="9"/>
    <w:semiHidden/>
    <w:rsid w:val="00ED72A9"/>
    <w:rPr>
      <w:rFonts w:ascii="Arial" w:eastAsiaTheme="majorEastAsia" w:hAnsi="Arial" w:cstheme="majorBidi"/>
      <w:color w:val="6B3B57" w:themeColor="accent2"/>
    </w:rPr>
  </w:style>
  <w:style w:type="character" w:customStyle="1" w:styleId="Heading6Char">
    <w:name w:val="Heading 6 Char"/>
    <w:basedOn w:val="DefaultParagraphFont"/>
    <w:link w:val="Heading6"/>
    <w:uiPriority w:val="9"/>
    <w:semiHidden/>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uiPriority w:val="34"/>
    <w:qFormat/>
    <w:rsid w:val="00F871A0"/>
    <w:pPr>
      <w:numPr>
        <w:numId w:val="1"/>
      </w:numPr>
      <w:ind w:left="754" w:hanging="357"/>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A6287F"/>
    <w:pPr>
      <w:spacing w:after="100"/>
    </w:pPr>
  </w:style>
  <w:style w:type="character" w:styleId="Hyperlink">
    <w:name w:val="Hyperlink"/>
    <w:basedOn w:val="DefaultParagraphFont"/>
    <w:uiPriority w:val="99"/>
    <w:unhideWhenUsed/>
    <w:rsid w:val="00E00C23"/>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semiHidden/>
    <w:unhideWhenUsed/>
    <w:rsid w:val="008C7722"/>
    <w:rPr>
      <w:sz w:val="16"/>
      <w:szCs w:val="16"/>
    </w:rPr>
  </w:style>
  <w:style w:type="paragraph" w:styleId="CommentText">
    <w:name w:val="annotation text"/>
    <w:basedOn w:val="Normal"/>
    <w:link w:val="CommentTextChar"/>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rsid w:val="008C7722"/>
    <w:rPr>
      <w:kern w:val="0"/>
      <w:sz w:val="20"/>
      <w:szCs w:val="20"/>
      <w:lang w:val="en-US"/>
    </w:rPr>
  </w:style>
  <w:style w:type="table" w:styleId="TableGrid">
    <w:name w:val="Table Grid"/>
    <w:basedOn w:val="TableNormal"/>
    <w:uiPriority w:val="9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ahnschrift SemiLight SemiConde" w:hAnsi="Bahnschrift SemiLight SemiConde"/>
        <w:b/>
        <w:sz w:val="22"/>
      </w:rPr>
      <w:tblPr/>
      <w:tcPr>
        <w:shd w:val="clear" w:color="auto" w:fill="78DED9" w:themeFill="accent1"/>
      </w:tcPr>
    </w:tblStylePr>
  </w:style>
  <w:style w:type="paragraph" w:styleId="Caption">
    <w:name w:val="caption"/>
    <w:basedOn w:val="Normal"/>
    <w:next w:val="Normal"/>
    <w:uiPriority w:val="35"/>
    <w:unhideWhenUsed/>
    <w:qFormat/>
    <w:rsid w:val="00B94EFE"/>
    <w:pPr>
      <w:spacing w:after="200" w:line="240" w:lineRule="auto"/>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A1497"/>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BA1497"/>
    <w:rPr>
      <w:rFonts w:ascii="Arial" w:hAnsi="Arial"/>
      <w:b/>
      <w:bCs/>
      <w:kern w:val="0"/>
      <w:sz w:val="20"/>
      <w:szCs w:val="20"/>
      <w:lang w:val="en-US"/>
    </w:rPr>
  </w:style>
  <w:style w:type="character" w:customStyle="1" w:styleId="normaltextrun">
    <w:name w:val="normaltextrun"/>
    <w:basedOn w:val="DefaultParagraphFont"/>
    <w:rsid w:val="00BD2821"/>
  </w:style>
  <w:style w:type="paragraph" w:styleId="FootnoteText">
    <w:name w:val="footnote text"/>
    <w:basedOn w:val="Normal"/>
    <w:link w:val="FootnoteTextChar"/>
    <w:uiPriority w:val="99"/>
    <w:semiHidden/>
    <w:unhideWhenUsed/>
    <w:rsid w:val="006B4BD4"/>
    <w:pPr>
      <w:widowControl w:val="0"/>
      <w:autoSpaceDE w:val="0"/>
      <w:autoSpaceDN w:val="0"/>
      <w:spacing w:after="0" w:line="240" w:lineRule="auto"/>
    </w:pPr>
    <w:rPr>
      <w:rFonts w:eastAsia="Arial" w:cs="Arial"/>
      <w:kern w:val="0"/>
      <w:sz w:val="20"/>
      <w:szCs w:val="20"/>
      <w:lang w:val="en-US"/>
      <w14:ligatures w14:val="none"/>
    </w:rPr>
  </w:style>
  <w:style w:type="character" w:customStyle="1" w:styleId="FootnoteTextChar">
    <w:name w:val="Footnote Text Char"/>
    <w:basedOn w:val="DefaultParagraphFont"/>
    <w:link w:val="FootnoteText"/>
    <w:uiPriority w:val="99"/>
    <w:semiHidden/>
    <w:rsid w:val="006B4BD4"/>
    <w:rPr>
      <w:rFonts w:ascii="Arial" w:eastAsia="Arial" w:hAnsi="Arial" w:cs="Arial"/>
      <w:kern w:val="0"/>
      <w:sz w:val="20"/>
      <w:szCs w:val="20"/>
      <w:lang w:val="en-US"/>
      <w14:ligatures w14:val="none"/>
    </w:rPr>
  </w:style>
  <w:style w:type="character" w:styleId="FootnoteReference">
    <w:name w:val="footnote reference"/>
    <w:basedOn w:val="DefaultParagraphFont"/>
    <w:uiPriority w:val="99"/>
    <w:semiHidden/>
    <w:unhideWhenUsed/>
    <w:rsid w:val="006B4BD4"/>
    <w:rPr>
      <w:vertAlign w:val="superscript"/>
    </w:rPr>
  </w:style>
  <w:style w:type="paragraph" w:customStyle="1" w:styleId="xmsolistparagraph">
    <w:name w:val="x_msolistparagraph"/>
    <w:basedOn w:val="Normal"/>
    <w:rsid w:val="006F18E4"/>
    <w:pPr>
      <w:spacing w:after="0" w:line="240" w:lineRule="auto"/>
      <w:ind w:left="720"/>
    </w:pPr>
    <w:rPr>
      <w:rFonts w:ascii="Calibri" w:hAnsi="Calibri" w:cs="Calibri"/>
      <w:kern w:val="0"/>
      <w:lang w:eastAsia="en-AU"/>
      <w14:ligatures w14:val="none"/>
    </w:rPr>
  </w:style>
  <w:style w:type="paragraph" w:styleId="Revision">
    <w:name w:val="Revision"/>
    <w:hidden/>
    <w:uiPriority w:val="99"/>
    <w:semiHidden/>
    <w:rsid w:val="000E18DA"/>
    <w:pPr>
      <w:spacing w:after="0" w:line="240" w:lineRule="auto"/>
    </w:pPr>
    <w:rPr>
      <w:rFonts w:ascii="Arial" w:hAnsi="Arial"/>
    </w:rPr>
  </w:style>
  <w:style w:type="character" w:styleId="Mention">
    <w:name w:val="Mention"/>
    <w:basedOn w:val="DefaultParagraphFont"/>
    <w:uiPriority w:val="99"/>
    <w:unhideWhenUsed/>
    <w:rsid w:val="00B10F76"/>
    <w:rPr>
      <w:color w:val="2B579A"/>
      <w:shd w:val="clear" w:color="auto" w:fill="E1DFDD"/>
    </w:rPr>
  </w:style>
  <w:style w:type="paragraph" w:styleId="TableofFigures">
    <w:name w:val="table of figures"/>
    <w:basedOn w:val="Normal"/>
    <w:next w:val="Normal"/>
    <w:uiPriority w:val="99"/>
    <w:unhideWhenUsed/>
    <w:rsid w:val="00E9066E"/>
    <w:pPr>
      <w:spacing w:after="0"/>
    </w:pPr>
  </w:style>
  <w:style w:type="paragraph" w:customStyle="1" w:styleId="Heading1NoNumbering">
    <w:name w:val="Heading 1 No Numbering"/>
    <w:basedOn w:val="Heading1"/>
    <w:qFormat/>
    <w:rsid w:val="00C96C5B"/>
    <w:pPr>
      <w:numPr>
        <w:numId w:val="0"/>
      </w:numPr>
    </w:pPr>
  </w:style>
  <w:style w:type="paragraph" w:customStyle="1" w:styleId="Heading2NoNumbering">
    <w:name w:val="Heading 2 No Numbering"/>
    <w:basedOn w:val="Heading2"/>
    <w:qFormat/>
    <w:rsid w:val="00C96C5B"/>
    <w:pPr>
      <w:numPr>
        <w:ilvl w:val="0"/>
        <w:numId w:val="0"/>
      </w:numPr>
    </w:pPr>
    <w:rPr>
      <w:noProof/>
    </w:rPr>
  </w:style>
  <w:style w:type="character" w:styleId="FollowedHyperlink">
    <w:name w:val="FollowedHyperlink"/>
    <w:basedOn w:val="DefaultParagraphFont"/>
    <w:uiPriority w:val="99"/>
    <w:semiHidden/>
    <w:unhideWhenUsed/>
    <w:rsid w:val="0034566B"/>
    <w:rPr>
      <w:color w:val="FCBF86" w:themeColor="followedHyperlink"/>
      <w:u w:val="single"/>
    </w:rPr>
  </w:style>
  <w:style w:type="paragraph" w:styleId="EndnoteText">
    <w:name w:val="endnote text"/>
    <w:basedOn w:val="Normal"/>
    <w:link w:val="EndnoteTextChar"/>
    <w:uiPriority w:val="99"/>
    <w:semiHidden/>
    <w:unhideWhenUsed/>
    <w:rsid w:val="002B47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4732"/>
    <w:rPr>
      <w:rFonts w:ascii="Arial" w:hAnsi="Arial"/>
      <w:sz w:val="20"/>
      <w:szCs w:val="20"/>
    </w:rPr>
  </w:style>
  <w:style w:type="character" w:styleId="EndnoteReference">
    <w:name w:val="endnote reference"/>
    <w:basedOn w:val="DefaultParagraphFont"/>
    <w:uiPriority w:val="99"/>
    <w:semiHidden/>
    <w:unhideWhenUsed/>
    <w:rsid w:val="002B4732"/>
    <w:rPr>
      <w:vertAlign w:val="superscript"/>
    </w:rPr>
  </w:style>
  <w:style w:type="paragraph" w:customStyle="1" w:styleId="headingnotitTOC">
    <w:name w:val="heading not it TOC"/>
    <w:basedOn w:val="Normal"/>
    <w:qFormat/>
    <w:rsid w:val="00483C07"/>
    <w:pPr>
      <w:spacing w:before="360" w:after="360"/>
      <w:ind w:left="431" w:hanging="431"/>
    </w:pPr>
    <w:rPr>
      <w:rFonts w:eastAsia="Times New Roman" w:cs="Arial"/>
      <w:color w:val="6B3B57"/>
      <w:sz w:val="52"/>
      <w:szCs w:val="4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9878">
      <w:bodyDiv w:val="1"/>
      <w:marLeft w:val="0"/>
      <w:marRight w:val="0"/>
      <w:marTop w:val="0"/>
      <w:marBottom w:val="0"/>
      <w:divBdr>
        <w:top w:val="none" w:sz="0" w:space="0" w:color="auto"/>
        <w:left w:val="none" w:sz="0" w:space="0" w:color="auto"/>
        <w:bottom w:val="none" w:sz="0" w:space="0" w:color="auto"/>
        <w:right w:val="none" w:sz="0" w:space="0" w:color="auto"/>
      </w:divBdr>
    </w:div>
    <w:div w:id="93131672">
      <w:bodyDiv w:val="1"/>
      <w:marLeft w:val="0"/>
      <w:marRight w:val="0"/>
      <w:marTop w:val="0"/>
      <w:marBottom w:val="0"/>
      <w:divBdr>
        <w:top w:val="none" w:sz="0" w:space="0" w:color="auto"/>
        <w:left w:val="none" w:sz="0" w:space="0" w:color="auto"/>
        <w:bottom w:val="none" w:sz="0" w:space="0" w:color="auto"/>
        <w:right w:val="none" w:sz="0" w:space="0" w:color="auto"/>
      </w:divBdr>
      <w:divsChild>
        <w:div w:id="942761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1792239">
              <w:marLeft w:val="0"/>
              <w:marRight w:val="0"/>
              <w:marTop w:val="0"/>
              <w:marBottom w:val="0"/>
              <w:divBdr>
                <w:top w:val="none" w:sz="0" w:space="0" w:color="auto"/>
                <w:left w:val="none" w:sz="0" w:space="0" w:color="auto"/>
                <w:bottom w:val="none" w:sz="0" w:space="0" w:color="auto"/>
                <w:right w:val="none" w:sz="0" w:space="0" w:color="auto"/>
              </w:divBdr>
              <w:divsChild>
                <w:div w:id="196793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8942">
      <w:bodyDiv w:val="1"/>
      <w:marLeft w:val="0"/>
      <w:marRight w:val="0"/>
      <w:marTop w:val="0"/>
      <w:marBottom w:val="0"/>
      <w:divBdr>
        <w:top w:val="none" w:sz="0" w:space="0" w:color="auto"/>
        <w:left w:val="none" w:sz="0" w:space="0" w:color="auto"/>
        <w:bottom w:val="none" w:sz="0" w:space="0" w:color="auto"/>
        <w:right w:val="none" w:sz="0" w:space="0" w:color="auto"/>
      </w:divBdr>
      <w:divsChild>
        <w:div w:id="1097675957">
          <w:marLeft w:val="480"/>
          <w:marRight w:val="0"/>
          <w:marTop w:val="0"/>
          <w:marBottom w:val="0"/>
          <w:divBdr>
            <w:top w:val="none" w:sz="0" w:space="0" w:color="auto"/>
            <w:left w:val="none" w:sz="0" w:space="0" w:color="auto"/>
            <w:bottom w:val="none" w:sz="0" w:space="0" w:color="auto"/>
            <w:right w:val="none" w:sz="0" w:space="0" w:color="auto"/>
          </w:divBdr>
          <w:divsChild>
            <w:div w:id="583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8499">
      <w:bodyDiv w:val="1"/>
      <w:marLeft w:val="0"/>
      <w:marRight w:val="0"/>
      <w:marTop w:val="0"/>
      <w:marBottom w:val="0"/>
      <w:divBdr>
        <w:top w:val="none" w:sz="0" w:space="0" w:color="auto"/>
        <w:left w:val="none" w:sz="0" w:space="0" w:color="auto"/>
        <w:bottom w:val="none" w:sz="0" w:space="0" w:color="auto"/>
        <w:right w:val="none" w:sz="0" w:space="0" w:color="auto"/>
      </w:divBdr>
    </w:div>
    <w:div w:id="448741398">
      <w:bodyDiv w:val="1"/>
      <w:marLeft w:val="0"/>
      <w:marRight w:val="0"/>
      <w:marTop w:val="0"/>
      <w:marBottom w:val="0"/>
      <w:divBdr>
        <w:top w:val="none" w:sz="0" w:space="0" w:color="auto"/>
        <w:left w:val="none" w:sz="0" w:space="0" w:color="auto"/>
        <w:bottom w:val="none" w:sz="0" w:space="0" w:color="auto"/>
        <w:right w:val="none" w:sz="0" w:space="0" w:color="auto"/>
      </w:divBdr>
      <w:divsChild>
        <w:div w:id="568199406">
          <w:marLeft w:val="480"/>
          <w:marRight w:val="0"/>
          <w:marTop w:val="0"/>
          <w:marBottom w:val="0"/>
          <w:divBdr>
            <w:top w:val="none" w:sz="0" w:space="0" w:color="auto"/>
            <w:left w:val="none" w:sz="0" w:space="0" w:color="auto"/>
            <w:bottom w:val="none" w:sz="0" w:space="0" w:color="auto"/>
            <w:right w:val="none" w:sz="0" w:space="0" w:color="auto"/>
          </w:divBdr>
          <w:divsChild>
            <w:div w:id="18667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6716">
      <w:bodyDiv w:val="1"/>
      <w:marLeft w:val="0"/>
      <w:marRight w:val="0"/>
      <w:marTop w:val="0"/>
      <w:marBottom w:val="0"/>
      <w:divBdr>
        <w:top w:val="none" w:sz="0" w:space="0" w:color="auto"/>
        <w:left w:val="none" w:sz="0" w:space="0" w:color="auto"/>
        <w:bottom w:val="none" w:sz="0" w:space="0" w:color="auto"/>
        <w:right w:val="none" w:sz="0" w:space="0" w:color="auto"/>
      </w:divBdr>
      <w:divsChild>
        <w:div w:id="1763181015">
          <w:marLeft w:val="480"/>
          <w:marRight w:val="0"/>
          <w:marTop w:val="0"/>
          <w:marBottom w:val="0"/>
          <w:divBdr>
            <w:top w:val="none" w:sz="0" w:space="0" w:color="auto"/>
            <w:left w:val="none" w:sz="0" w:space="0" w:color="auto"/>
            <w:bottom w:val="none" w:sz="0" w:space="0" w:color="auto"/>
            <w:right w:val="none" w:sz="0" w:space="0" w:color="auto"/>
          </w:divBdr>
          <w:divsChild>
            <w:div w:id="211945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3012">
      <w:bodyDiv w:val="1"/>
      <w:marLeft w:val="0"/>
      <w:marRight w:val="0"/>
      <w:marTop w:val="0"/>
      <w:marBottom w:val="0"/>
      <w:divBdr>
        <w:top w:val="none" w:sz="0" w:space="0" w:color="auto"/>
        <w:left w:val="none" w:sz="0" w:space="0" w:color="auto"/>
        <w:bottom w:val="none" w:sz="0" w:space="0" w:color="auto"/>
        <w:right w:val="none" w:sz="0" w:space="0" w:color="auto"/>
      </w:divBdr>
    </w:div>
    <w:div w:id="500702110">
      <w:bodyDiv w:val="1"/>
      <w:marLeft w:val="0"/>
      <w:marRight w:val="0"/>
      <w:marTop w:val="0"/>
      <w:marBottom w:val="0"/>
      <w:divBdr>
        <w:top w:val="none" w:sz="0" w:space="0" w:color="auto"/>
        <w:left w:val="none" w:sz="0" w:space="0" w:color="auto"/>
        <w:bottom w:val="none" w:sz="0" w:space="0" w:color="auto"/>
        <w:right w:val="none" w:sz="0" w:space="0" w:color="auto"/>
      </w:divBdr>
      <w:divsChild>
        <w:div w:id="1886335794">
          <w:marLeft w:val="480"/>
          <w:marRight w:val="0"/>
          <w:marTop w:val="0"/>
          <w:marBottom w:val="0"/>
          <w:divBdr>
            <w:top w:val="none" w:sz="0" w:space="0" w:color="auto"/>
            <w:left w:val="none" w:sz="0" w:space="0" w:color="auto"/>
            <w:bottom w:val="none" w:sz="0" w:space="0" w:color="auto"/>
            <w:right w:val="none" w:sz="0" w:space="0" w:color="auto"/>
          </w:divBdr>
          <w:divsChild>
            <w:div w:id="1919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3960">
      <w:bodyDiv w:val="1"/>
      <w:marLeft w:val="0"/>
      <w:marRight w:val="0"/>
      <w:marTop w:val="0"/>
      <w:marBottom w:val="0"/>
      <w:divBdr>
        <w:top w:val="none" w:sz="0" w:space="0" w:color="auto"/>
        <w:left w:val="none" w:sz="0" w:space="0" w:color="auto"/>
        <w:bottom w:val="none" w:sz="0" w:space="0" w:color="auto"/>
        <w:right w:val="none" w:sz="0" w:space="0" w:color="auto"/>
      </w:divBdr>
      <w:divsChild>
        <w:div w:id="1218784954">
          <w:marLeft w:val="480"/>
          <w:marRight w:val="0"/>
          <w:marTop w:val="0"/>
          <w:marBottom w:val="0"/>
          <w:divBdr>
            <w:top w:val="none" w:sz="0" w:space="0" w:color="auto"/>
            <w:left w:val="none" w:sz="0" w:space="0" w:color="auto"/>
            <w:bottom w:val="none" w:sz="0" w:space="0" w:color="auto"/>
            <w:right w:val="none" w:sz="0" w:space="0" w:color="auto"/>
          </w:divBdr>
          <w:divsChild>
            <w:div w:id="75571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18666">
      <w:bodyDiv w:val="1"/>
      <w:marLeft w:val="0"/>
      <w:marRight w:val="0"/>
      <w:marTop w:val="0"/>
      <w:marBottom w:val="0"/>
      <w:divBdr>
        <w:top w:val="none" w:sz="0" w:space="0" w:color="auto"/>
        <w:left w:val="none" w:sz="0" w:space="0" w:color="auto"/>
        <w:bottom w:val="none" w:sz="0" w:space="0" w:color="auto"/>
        <w:right w:val="none" w:sz="0" w:space="0" w:color="auto"/>
      </w:divBdr>
      <w:divsChild>
        <w:div w:id="510292701">
          <w:marLeft w:val="480"/>
          <w:marRight w:val="0"/>
          <w:marTop w:val="0"/>
          <w:marBottom w:val="0"/>
          <w:divBdr>
            <w:top w:val="none" w:sz="0" w:space="0" w:color="auto"/>
            <w:left w:val="none" w:sz="0" w:space="0" w:color="auto"/>
            <w:bottom w:val="none" w:sz="0" w:space="0" w:color="auto"/>
            <w:right w:val="none" w:sz="0" w:space="0" w:color="auto"/>
          </w:divBdr>
          <w:divsChild>
            <w:div w:id="19257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98661">
      <w:bodyDiv w:val="1"/>
      <w:marLeft w:val="0"/>
      <w:marRight w:val="0"/>
      <w:marTop w:val="0"/>
      <w:marBottom w:val="0"/>
      <w:divBdr>
        <w:top w:val="none" w:sz="0" w:space="0" w:color="auto"/>
        <w:left w:val="none" w:sz="0" w:space="0" w:color="auto"/>
        <w:bottom w:val="none" w:sz="0" w:space="0" w:color="auto"/>
        <w:right w:val="none" w:sz="0" w:space="0" w:color="auto"/>
      </w:divBdr>
      <w:divsChild>
        <w:div w:id="1671253235">
          <w:marLeft w:val="480"/>
          <w:marRight w:val="0"/>
          <w:marTop w:val="0"/>
          <w:marBottom w:val="0"/>
          <w:divBdr>
            <w:top w:val="none" w:sz="0" w:space="0" w:color="auto"/>
            <w:left w:val="none" w:sz="0" w:space="0" w:color="auto"/>
            <w:bottom w:val="none" w:sz="0" w:space="0" w:color="auto"/>
            <w:right w:val="none" w:sz="0" w:space="0" w:color="auto"/>
          </w:divBdr>
          <w:divsChild>
            <w:div w:id="14517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5668">
      <w:bodyDiv w:val="1"/>
      <w:marLeft w:val="0"/>
      <w:marRight w:val="0"/>
      <w:marTop w:val="0"/>
      <w:marBottom w:val="0"/>
      <w:divBdr>
        <w:top w:val="none" w:sz="0" w:space="0" w:color="auto"/>
        <w:left w:val="none" w:sz="0" w:space="0" w:color="auto"/>
        <w:bottom w:val="none" w:sz="0" w:space="0" w:color="auto"/>
        <w:right w:val="none" w:sz="0" w:space="0" w:color="auto"/>
      </w:divBdr>
    </w:div>
    <w:div w:id="772356612">
      <w:bodyDiv w:val="1"/>
      <w:marLeft w:val="0"/>
      <w:marRight w:val="0"/>
      <w:marTop w:val="0"/>
      <w:marBottom w:val="0"/>
      <w:divBdr>
        <w:top w:val="none" w:sz="0" w:space="0" w:color="auto"/>
        <w:left w:val="none" w:sz="0" w:space="0" w:color="auto"/>
        <w:bottom w:val="none" w:sz="0" w:space="0" w:color="auto"/>
        <w:right w:val="none" w:sz="0" w:space="0" w:color="auto"/>
      </w:divBdr>
      <w:divsChild>
        <w:div w:id="1883588020">
          <w:marLeft w:val="480"/>
          <w:marRight w:val="0"/>
          <w:marTop w:val="0"/>
          <w:marBottom w:val="0"/>
          <w:divBdr>
            <w:top w:val="none" w:sz="0" w:space="0" w:color="auto"/>
            <w:left w:val="none" w:sz="0" w:space="0" w:color="auto"/>
            <w:bottom w:val="none" w:sz="0" w:space="0" w:color="auto"/>
            <w:right w:val="none" w:sz="0" w:space="0" w:color="auto"/>
          </w:divBdr>
          <w:divsChild>
            <w:div w:id="876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4534">
      <w:bodyDiv w:val="1"/>
      <w:marLeft w:val="0"/>
      <w:marRight w:val="0"/>
      <w:marTop w:val="0"/>
      <w:marBottom w:val="0"/>
      <w:divBdr>
        <w:top w:val="none" w:sz="0" w:space="0" w:color="auto"/>
        <w:left w:val="none" w:sz="0" w:space="0" w:color="auto"/>
        <w:bottom w:val="none" w:sz="0" w:space="0" w:color="auto"/>
        <w:right w:val="none" w:sz="0" w:space="0" w:color="auto"/>
      </w:divBdr>
      <w:divsChild>
        <w:div w:id="757597933">
          <w:marLeft w:val="480"/>
          <w:marRight w:val="0"/>
          <w:marTop w:val="0"/>
          <w:marBottom w:val="0"/>
          <w:divBdr>
            <w:top w:val="none" w:sz="0" w:space="0" w:color="auto"/>
            <w:left w:val="none" w:sz="0" w:space="0" w:color="auto"/>
            <w:bottom w:val="none" w:sz="0" w:space="0" w:color="auto"/>
            <w:right w:val="none" w:sz="0" w:space="0" w:color="auto"/>
          </w:divBdr>
          <w:divsChild>
            <w:div w:id="19798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26900">
      <w:bodyDiv w:val="1"/>
      <w:marLeft w:val="0"/>
      <w:marRight w:val="0"/>
      <w:marTop w:val="0"/>
      <w:marBottom w:val="0"/>
      <w:divBdr>
        <w:top w:val="none" w:sz="0" w:space="0" w:color="auto"/>
        <w:left w:val="none" w:sz="0" w:space="0" w:color="auto"/>
        <w:bottom w:val="none" w:sz="0" w:space="0" w:color="auto"/>
        <w:right w:val="none" w:sz="0" w:space="0" w:color="auto"/>
      </w:divBdr>
      <w:divsChild>
        <w:div w:id="1483352135">
          <w:marLeft w:val="480"/>
          <w:marRight w:val="0"/>
          <w:marTop w:val="0"/>
          <w:marBottom w:val="0"/>
          <w:divBdr>
            <w:top w:val="none" w:sz="0" w:space="0" w:color="auto"/>
            <w:left w:val="none" w:sz="0" w:space="0" w:color="auto"/>
            <w:bottom w:val="none" w:sz="0" w:space="0" w:color="auto"/>
            <w:right w:val="none" w:sz="0" w:space="0" w:color="auto"/>
          </w:divBdr>
          <w:divsChild>
            <w:div w:id="13851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25988">
      <w:bodyDiv w:val="1"/>
      <w:marLeft w:val="0"/>
      <w:marRight w:val="0"/>
      <w:marTop w:val="0"/>
      <w:marBottom w:val="0"/>
      <w:divBdr>
        <w:top w:val="none" w:sz="0" w:space="0" w:color="auto"/>
        <w:left w:val="none" w:sz="0" w:space="0" w:color="auto"/>
        <w:bottom w:val="none" w:sz="0" w:space="0" w:color="auto"/>
        <w:right w:val="none" w:sz="0" w:space="0" w:color="auto"/>
      </w:divBdr>
      <w:divsChild>
        <w:div w:id="2088064948">
          <w:marLeft w:val="480"/>
          <w:marRight w:val="0"/>
          <w:marTop w:val="0"/>
          <w:marBottom w:val="0"/>
          <w:divBdr>
            <w:top w:val="none" w:sz="0" w:space="0" w:color="auto"/>
            <w:left w:val="none" w:sz="0" w:space="0" w:color="auto"/>
            <w:bottom w:val="none" w:sz="0" w:space="0" w:color="auto"/>
            <w:right w:val="none" w:sz="0" w:space="0" w:color="auto"/>
          </w:divBdr>
          <w:divsChild>
            <w:div w:id="20851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963080">
      <w:bodyDiv w:val="1"/>
      <w:marLeft w:val="0"/>
      <w:marRight w:val="0"/>
      <w:marTop w:val="0"/>
      <w:marBottom w:val="0"/>
      <w:divBdr>
        <w:top w:val="none" w:sz="0" w:space="0" w:color="auto"/>
        <w:left w:val="none" w:sz="0" w:space="0" w:color="auto"/>
        <w:bottom w:val="none" w:sz="0" w:space="0" w:color="auto"/>
        <w:right w:val="none" w:sz="0" w:space="0" w:color="auto"/>
      </w:divBdr>
    </w:div>
    <w:div w:id="996424801">
      <w:bodyDiv w:val="1"/>
      <w:marLeft w:val="0"/>
      <w:marRight w:val="0"/>
      <w:marTop w:val="0"/>
      <w:marBottom w:val="0"/>
      <w:divBdr>
        <w:top w:val="none" w:sz="0" w:space="0" w:color="auto"/>
        <w:left w:val="none" w:sz="0" w:space="0" w:color="auto"/>
        <w:bottom w:val="none" w:sz="0" w:space="0" w:color="auto"/>
        <w:right w:val="none" w:sz="0" w:space="0" w:color="auto"/>
      </w:divBdr>
      <w:divsChild>
        <w:div w:id="719866616">
          <w:marLeft w:val="480"/>
          <w:marRight w:val="0"/>
          <w:marTop w:val="0"/>
          <w:marBottom w:val="0"/>
          <w:divBdr>
            <w:top w:val="none" w:sz="0" w:space="0" w:color="auto"/>
            <w:left w:val="none" w:sz="0" w:space="0" w:color="auto"/>
            <w:bottom w:val="none" w:sz="0" w:space="0" w:color="auto"/>
            <w:right w:val="none" w:sz="0" w:space="0" w:color="auto"/>
          </w:divBdr>
          <w:divsChild>
            <w:div w:id="5474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152410768">
      <w:bodyDiv w:val="1"/>
      <w:marLeft w:val="0"/>
      <w:marRight w:val="0"/>
      <w:marTop w:val="0"/>
      <w:marBottom w:val="0"/>
      <w:divBdr>
        <w:top w:val="none" w:sz="0" w:space="0" w:color="auto"/>
        <w:left w:val="none" w:sz="0" w:space="0" w:color="auto"/>
        <w:bottom w:val="none" w:sz="0" w:space="0" w:color="auto"/>
        <w:right w:val="none" w:sz="0" w:space="0" w:color="auto"/>
      </w:divBdr>
    </w:div>
    <w:div w:id="1223559996">
      <w:bodyDiv w:val="1"/>
      <w:marLeft w:val="0"/>
      <w:marRight w:val="0"/>
      <w:marTop w:val="0"/>
      <w:marBottom w:val="0"/>
      <w:divBdr>
        <w:top w:val="none" w:sz="0" w:space="0" w:color="auto"/>
        <w:left w:val="none" w:sz="0" w:space="0" w:color="auto"/>
        <w:bottom w:val="none" w:sz="0" w:space="0" w:color="auto"/>
        <w:right w:val="none" w:sz="0" w:space="0" w:color="auto"/>
      </w:divBdr>
      <w:divsChild>
        <w:div w:id="933366833">
          <w:marLeft w:val="480"/>
          <w:marRight w:val="0"/>
          <w:marTop w:val="0"/>
          <w:marBottom w:val="0"/>
          <w:divBdr>
            <w:top w:val="none" w:sz="0" w:space="0" w:color="auto"/>
            <w:left w:val="none" w:sz="0" w:space="0" w:color="auto"/>
            <w:bottom w:val="none" w:sz="0" w:space="0" w:color="auto"/>
            <w:right w:val="none" w:sz="0" w:space="0" w:color="auto"/>
          </w:divBdr>
          <w:divsChild>
            <w:div w:id="76782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22088">
      <w:bodyDiv w:val="1"/>
      <w:marLeft w:val="0"/>
      <w:marRight w:val="0"/>
      <w:marTop w:val="0"/>
      <w:marBottom w:val="0"/>
      <w:divBdr>
        <w:top w:val="none" w:sz="0" w:space="0" w:color="auto"/>
        <w:left w:val="none" w:sz="0" w:space="0" w:color="auto"/>
        <w:bottom w:val="none" w:sz="0" w:space="0" w:color="auto"/>
        <w:right w:val="none" w:sz="0" w:space="0" w:color="auto"/>
      </w:divBdr>
      <w:divsChild>
        <w:div w:id="107824405">
          <w:marLeft w:val="480"/>
          <w:marRight w:val="0"/>
          <w:marTop w:val="0"/>
          <w:marBottom w:val="0"/>
          <w:divBdr>
            <w:top w:val="none" w:sz="0" w:space="0" w:color="auto"/>
            <w:left w:val="none" w:sz="0" w:space="0" w:color="auto"/>
            <w:bottom w:val="none" w:sz="0" w:space="0" w:color="auto"/>
            <w:right w:val="none" w:sz="0" w:space="0" w:color="auto"/>
          </w:divBdr>
          <w:divsChild>
            <w:div w:id="13388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1993">
      <w:bodyDiv w:val="1"/>
      <w:marLeft w:val="0"/>
      <w:marRight w:val="0"/>
      <w:marTop w:val="0"/>
      <w:marBottom w:val="0"/>
      <w:divBdr>
        <w:top w:val="none" w:sz="0" w:space="0" w:color="auto"/>
        <w:left w:val="none" w:sz="0" w:space="0" w:color="auto"/>
        <w:bottom w:val="none" w:sz="0" w:space="0" w:color="auto"/>
        <w:right w:val="none" w:sz="0" w:space="0" w:color="auto"/>
      </w:divBdr>
      <w:divsChild>
        <w:div w:id="932667300">
          <w:marLeft w:val="480"/>
          <w:marRight w:val="0"/>
          <w:marTop w:val="0"/>
          <w:marBottom w:val="0"/>
          <w:divBdr>
            <w:top w:val="none" w:sz="0" w:space="0" w:color="auto"/>
            <w:left w:val="none" w:sz="0" w:space="0" w:color="auto"/>
            <w:bottom w:val="none" w:sz="0" w:space="0" w:color="auto"/>
            <w:right w:val="none" w:sz="0" w:space="0" w:color="auto"/>
          </w:divBdr>
          <w:divsChild>
            <w:div w:id="21119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27272">
      <w:bodyDiv w:val="1"/>
      <w:marLeft w:val="0"/>
      <w:marRight w:val="0"/>
      <w:marTop w:val="0"/>
      <w:marBottom w:val="0"/>
      <w:divBdr>
        <w:top w:val="none" w:sz="0" w:space="0" w:color="auto"/>
        <w:left w:val="none" w:sz="0" w:space="0" w:color="auto"/>
        <w:bottom w:val="none" w:sz="0" w:space="0" w:color="auto"/>
        <w:right w:val="none" w:sz="0" w:space="0" w:color="auto"/>
      </w:divBdr>
      <w:divsChild>
        <w:div w:id="1338389967">
          <w:marLeft w:val="480"/>
          <w:marRight w:val="0"/>
          <w:marTop w:val="0"/>
          <w:marBottom w:val="0"/>
          <w:divBdr>
            <w:top w:val="none" w:sz="0" w:space="0" w:color="auto"/>
            <w:left w:val="none" w:sz="0" w:space="0" w:color="auto"/>
            <w:bottom w:val="none" w:sz="0" w:space="0" w:color="auto"/>
            <w:right w:val="none" w:sz="0" w:space="0" w:color="auto"/>
          </w:divBdr>
          <w:divsChild>
            <w:div w:id="6626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79029">
      <w:bodyDiv w:val="1"/>
      <w:marLeft w:val="0"/>
      <w:marRight w:val="0"/>
      <w:marTop w:val="0"/>
      <w:marBottom w:val="0"/>
      <w:divBdr>
        <w:top w:val="none" w:sz="0" w:space="0" w:color="auto"/>
        <w:left w:val="none" w:sz="0" w:space="0" w:color="auto"/>
        <w:bottom w:val="none" w:sz="0" w:space="0" w:color="auto"/>
        <w:right w:val="none" w:sz="0" w:space="0" w:color="auto"/>
      </w:divBdr>
      <w:divsChild>
        <w:div w:id="74325376">
          <w:marLeft w:val="480"/>
          <w:marRight w:val="0"/>
          <w:marTop w:val="0"/>
          <w:marBottom w:val="0"/>
          <w:divBdr>
            <w:top w:val="none" w:sz="0" w:space="0" w:color="auto"/>
            <w:left w:val="none" w:sz="0" w:space="0" w:color="auto"/>
            <w:bottom w:val="none" w:sz="0" w:space="0" w:color="auto"/>
            <w:right w:val="none" w:sz="0" w:space="0" w:color="auto"/>
          </w:divBdr>
          <w:divsChild>
            <w:div w:id="6926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60695">
      <w:bodyDiv w:val="1"/>
      <w:marLeft w:val="0"/>
      <w:marRight w:val="0"/>
      <w:marTop w:val="0"/>
      <w:marBottom w:val="0"/>
      <w:divBdr>
        <w:top w:val="none" w:sz="0" w:space="0" w:color="auto"/>
        <w:left w:val="none" w:sz="0" w:space="0" w:color="auto"/>
        <w:bottom w:val="none" w:sz="0" w:space="0" w:color="auto"/>
        <w:right w:val="none" w:sz="0" w:space="0" w:color="auto"/>
      </w:divBdr>
      <w:divsChild>
        <w:div w:id="321350813">
          <w:marLeft w:val="480"/>
          <w:marRight w:val="0"/>
          <w:marTop w:val="0"/>
          <w:marBottom w:val="0"/>
          <w:divBdr>
            <w:top w:val="none" w:sz="0" w:space="0" w:color="auto"/>
            <w:left w:val="none" w:sz="0" w:space="0" w:color="auto"/>
            <w:bottom w:val="none" w:sz="0" w:space="0" w:color="auto"/>
            <w:right w:val="none" w:sz="0" w:space="0" w:color="auto"/>
          </w:divBdr>
          <w:divsChild>
            <w:div w:id="16434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2552">
      <w:bodyDiv w:val="1"/>
      <w:marLeft w:val="0"/>
      <w:marRight w:val="0"/>
      <w:marTop w:val="0"/>
      <w:marBottom w:val="0"/>
      <w:divBdr>
        <w:top w:val="none" w:sz="0" w:space="0" w:color="auto"/>
        <w:left w:val="none" w:sz="0" w:space="0" w:color="auto"/>
        <w:bottom w:val="none" w:sz="0" w:space="0" w:color="auto"/>
        <w:right w:val="none" w:sz="0" w:space="0" w:color="auto"/>
      </w:divBdr>
    </w:div>
    <w:div w:id="1663268776">
      <w:bodyDiv w:val="1"/>
      <w:marLeft w:val="0"/>
      <w:marRight w:val="0"/>
      <w:marTop w:val="0"/>
      <w:marBottom w:val="0"/>
      <w:divBdr>
        <w:top w:val="none" w:sz="0" w:space="0" w:color="auto"/>
        <w:left w:val="none" w:sz="0" w:space="0" w:color="auto"/>
        <w:bottom w:val="none" w:sz="0" w:space="0" w:color="auto"/>
        <w:right w:val="none" w:sz="0" w:space="0" w:color="auto"/>
      </w:divBdr>
    </w:div>
    <w:div w:id="1683162918">
      <w:bodyDiv w:val="1"/>
      <w:marLeft w:val="0"/>
      <w:marRight w:val="0"/>
      <w:marTop w:val="0"/>
      <w:marBottom w:val="0"/>
      <w:divBdr>
        <w:top w:val="none" w:sz="0" w:space="0" w:color="auto"/>
        <w:left w:val="none" w:sz="0" w:space="0" w:color="auto"/>
        <w:bottom w:val="none" w:sz="0" w:space="0" w:color="auto"/>
        <w:right w:val="none" w:sz="0" w:space="0" w:color="auto"/>
      </w:divBdr>
    </w:div>
    <w:div w:id="1683706228">
      <w:bodyDiv w:val="1"/>
      <w:marLeft w:val="0"/>
      <w:marRight w:val="0"/>
      <w:marTop w:val="0"/>
      <w:marBottom w:val="0"/>
      <w:divBdr>
        <w:top w:val="none" w:sz="0" w:space="0" w:color="auto"/>
        <w:left w:val="none" w:sz="0" w:space="0" w:color="auto"/>
        <w:bottom w:val="none" w:sz="0" w:space="0" w:color="auto"/>
        <w:right w:val="none" w:sz="0" w:space="0" w:color="auto"/>
      </w:divBdr>
      <w:divsChild>
        <w:div w:id="1782798628">
          <w:marLeft w:val="480"/>
          <w:marRight w:val="0"/>
          <w:marTop w:val="0"/>
          <w:marBottom w:val="0"/>
          <w:divBdr>
            <w:top w:val="none" w:sz="0" w:space="0" w:color="auto"/>
            <w:left w:val="none" w:sz="0" w:space="0" w:color="auto"/>
            <w:bottom w:val="none" w:sz="0" w:space="0" w:color="auto"/>
            <w:right w:val="none" w:sz="0" w:space="0" w:color="auto"/>
          </w:divBdr>
          <w:divsChild>
            <w:div w:id="17948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5766">
      <w:bodyDiv w:val="1"/>
      <w:marLeft w:val="0"/>
      <w:marRight w:val="0"/>
      <w:marTop w:val="0"/>
      <w:marBottom w:val="0"/>
      <w:divBdr>
        <w:top w:val="none" w:sz="0" w:space="0" w:color="auto"/>
        <w:left w:val="none" w:sz="0" w:space="0" w:color="auto"/>
        <w:bottom w:val="none" w:sz="0" w:space="0" w:color="auto"/>
        <w:right w:val="none" w:sz="0" w:space="0" w:color="auto"/>
      </w:divBdr>
      <w:divsChild>
        <w:div w:id="1526596441">
          <w:marLeft w:val="480"/>
          <w:marRight w:val="0"/>
          <w:marTop w:val="0"/>
          <w:marBottom w:val="0"/>
          <w:divBdr>
            <w:top w:val="none" w:sz="0" w:space="0" w:color="auto"/>
            <w:left w:val="none" w:sz="0" w:space="0" w:color="auto"/>
            <w:bottom w:val="none" w:sz="0" w:space="0" w:color="auto"/>
            <w:right w:val="none" w:sz="0" w:space="0" w:color="auto"/>
          </w:divBdr>
          <w:divsChild>
            <w:div w:id="15103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90096">
      <w:bodyDiv w:val="1"/>
      <w:marLeft w:val="0"/>
      <w:marRight w:val="0"/>
      <w:marTop w:val="0"/>
      <w:marBottom w:val="0"/>
      <w:divBdr>
        <w:top w:val="none" w:sz="0" w:space="0" w:color="auto"/>
        <w:left w:val="none" w:sz="0" w:space="0" w:color="auto"/>
        <w:bottom w:val="none" w:sz="0" w:space="0" w:color="auto"/>
        <w:right w:val="none" w:sz="0" w:space="0" w:color="auto"/>
      </w:divBdr>
      <w:divsChild>
        <w:div w:id="1358508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4956191">
              <w:marLeft w:val="0"/>
              <w:marRight w:val="0"/>
              <w:marTop w:val="0"/>
              <w:marBottom w:val="0"/>
              <w:divBdr>
                <w:top w:val="none" w:sz="0" w:space="0" w:color="auto"/>
                <w:left w:val="none" w:sz="0" w:space="0" w:color="auto"/>
                <w:bottom w:val="none" w:sz="0" w:space="0" w:color="auto"/>
                <w:right w:val="none" w:sz="0" w:space="0" w:color="auto"/>
              </w:divBdr>
              <w:divsChild>
                <w:div w:id="10444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38060">
      <w:bodyDiv w:val="1"/>
      <w:marLeft w:val="0"/>
      <w:marRight w:val="0"/>
      <w:marTop w:val="0"/>
      <w:marBottom w:val="0"/>
      <w:divBdr>
        <w:top w:val="none" w:sz="0" w:space="0" w:color="auto"/>
        <w:left w:val="none" w:sz="0" w:space="0" w:color="auto"/>
        <w:bottom w:val="none" w:sz="0" w:space="0" w:color="auto"/>
        <w:right w:val="none" w:sz="0" w:space="0" w:color="auto"/>
      </w:divBdr>
      <w:divsChild>
        <w:div w:id="816457917">
          <w:marLeft w:val="480"/>
          <w:marRight w:val="0"/>
          <w:marTop w:val="0"/>
          <w:marBottom w:val="0"/>
          <w:divBdr>
            <w:top w:val="none" w:sz="0" w:space="0" w:color="auto"/>
            <w:left w:val="none" w:sz="0" w:space="0" w:color="auto"/>
            <w:bottom w:val="none" w:sz="0" w:space="0" w:color="auto"/>
            <w:right w:val="none" w:sz="0" w:space="0" w:color="auto"/>
          </w:divBdr>
          <w:divsChild>
            <w:div w:id="45012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0981">
      <w:bodyDiv w:val="1"/>
      <w:marLeft w:val="0"/>
      <w:marRight w:val="0"/>
      <w:marTop w:val="0"/>
      <w:marBottom w:val="0"/>
      <w:divBdr>
        <w:top w:val="none" w:sz="0" w:space="0" w:color="auto"/>
        <w:left w:val="none" w:sz="0" w:space="0" w:color="auto"/>
        <w:bottom w:val="none" w:sz="0" w:space="0" w:color="auto"/>
        <w:right w:val="none" w:sz="0" w:space="0" w:color="auto"/>
      </w:divBdr>
      <w:divsChild>
        <w:div w:id="1968314746">
          <w:marLeft w:val="480"/>
          <w:marRight w:val="0"/>
          <w:marTop w:val="0"/>
          <w:marBottom w:val="0"/>
          <w:divBdr>
            <w:top w:val="none" w:sz="0" w:space="0" w:color="auto"/>
            <w:left w:val="none" w:sz="0" w:space="0" w:color="auto"/>
            <w:bottom w:val="none" w:sz="0" w:space="0" w:color="auto"/>
            <w:right w:val="none" w:sz="0" w:space="0" w:color="auto"/>
          </w:divBdr>
          <w:divsChild>
            <w:div w:id="1146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cses@curtin.edu.au" TargetMode="External"/><Relationship Id="rId18" Type="http://schemas.openxmlformats.org/officeDocument/2006/relationships/hyperlink" Target="https://doi.org/10.1002/ajs4.241" TargetMode="External"/><Relationship Id="rId26" Type="http://schemas.openxmlformats.org/officeDocument/2006/relationships/hyperlink" Target="https://www.education.gov.au/australian-universities-accord/resources/final-report" TargetMode="External"/><Relationship Id="rId3" Type="http://schemas.openxmlformats.org/officeDocument/2006/relationships/customXml" Target="../customXml/item3.xml"/><Relationship Id="rId21" Type="http://schemas.openxmlformats.org/officeDocument/2006/relationships/hyperlink" Target="https://www.acses.edu.au/research-policies/building-the-evidence-to-improve-completion-rates-for-indigenous-students-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theconversation.com/tutors-are-key-to-reducing-indigenous-student-drop-out-rates-8613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doi.org/10.1007/978-981-10-4062-7" TargetMode="External"/><Relationship Id="rId29" Type="http://schemas.openxmlformats.org/officeDocument/2006/relationships/hyperlink" Target="https://doi.org/10.1080/07294360.2020.17285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searchportal.scu.edu.au/esploro/outputs/report/Cant-be-what-you-cant-see/991012821183502368" TargetMode="External"/><Relationship Id="rId32" Type="http://schemas.openxmlformats.org/officeDocument/2006/relationships/hyperlink" Target="https://apo.org.au/node/317706"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doi.org/10.55146/ajie.v53i2.1101" TargetMode="External"/><Relationship Id="rId28" Type="http://schemas.openxmlformats.org/officeDocument/2006/relationships/hyperlink" Target="https://www.pc.gov.au/research/completed/university-report-card/university-report-card.pdf" TargetMode="External"/><Relationship Id="rId10" Type="http://schemas.openxmlformats.org/officeDocument/2006/relationships/endnotes" Target="endnotes.xml"/><Relationship Id="rId19" Type="http://schemas.openxmlformats.org/officeDocument/2006/relationships/hyperlink" Target="https://www.acses.edu.au/publication/completing-university-in-a-growing-sector-is-equity-an-issue/" TargetMode="External"/><Relationship Id="rId31" Type="http://schemas.openxmlformats.org/officeDocument/2006/relationships/hyperlink" Target="http://theconversation.com/first-nations-students-need-culturally-safe-spaces-at-their-universities-1755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ses.edu.au" TargetMode="External"/><Relationship Id="rId22" Type="http://schemas.openxmlformats.org/officeDocument/2006/relationships/hyperlink" Target="https://doi.org/10.1080/07294360.2023.2258825" TargetMode="External"/><Relationship Id="rId27" Type="http://schemas.openxmlformats.org/officeDocument/2006/relationships/hyperlink" Target="https://doi.org/10.3316/informit.T2025030500007490936612340" TargetMode="External"/><Relationship Id="rId30" Type="http://schemas.openxmlformats.org/officeDocument/2006/relationships/hyperlink" Target="https://doi.org/10.1080/07294360.2021.1990222"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higher-education-statistics/completion-rates-cohort-analyses"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9B389A128F3418CDFF27ABD946F71" ma:contentTypeVersion="15" ma:contentTypeDescription="Create a new document." ma:contentTypeScope="" ma:versionID="7de62ed615065bd0aaf985d8cce98ef2">
  <xsd:schema xmlns:xsd="http://www.w3.org/2001/XMLSchema" xmlns:xs="http://www.w3.org/2001/XMLSchema" xmlns:p="http://schemas.microsoft.com/office/2006/metadata/properties" xmlns:ns2="15e58ec0-7973-46f8-b803-532c90c08b24" xmlns:ns3="af4c1545-7a2a-4658-8fd7-4911f97fb3be" targetNamespace="http://schemas.microsoft.com/office/2006/metadata/properties" ma:root="true" ma:fieldsID="58dda11b453d468e1c64ca43f545fb69" ns2:_="" ns3:_="">
    <xsd:import namespace="15e58ec0-7973-46f8-b803-532c90c08b24"/>
    <xsd:import namespace="af4c1545-7a2a-4658-8fd7-4911f97fb3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Not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58ec0-7973-46f8-b803-532c90c08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Notes" ma:index="17" nillable="true" ma:displayName="Notes" ma:format="Dropdown" ma:internalName="Notes">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29052b-b897-431f-a8f1-10685beebc8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4c1545-7a2a-4658-8fd7-4911f97fb3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9b0a4f4-a579-465c-a93a-5e4bfcd20f42}" ma:internalName="TaxCatchAll" ma:showField="CatchAllData" ma:web="af4c1545-7a2a-4658-8fd7-4911f97fb3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15e58ec0-7973-46f8-b803-532c90c08b24" xsi:nil="true"/>
    <lcf76f155ced4ddcb4097134ff3c332f xmlns="15e58ec0-7973-46f8-b803-532c90c08b24">
      <Terms xmlns="http://schemas.microsoft.com/office/infopath/2007/PartnerControls"/>
    </lcf76f155ced4ddcb4097134ff3c332f>
    <TaxCatchAll xmlns="af4c1545-7a2a-4658-8fd7-4911f97fb3be" xsi:nil="true"/>
  </documentManagement>
</p:properties>
</file>

<file path=customXml/itemProps1.xml><?xml version="1.0" encoding="utf-8"?>
<ds:datastoreItem xmlns:ds="http://schemas.openxmlformats.org/officeDocument/2006/customXml" ds:itemID="{67BC43E0-01A5-46D2-BDC0-2F568D4DE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58ec0-7973-46f8-b803-532c90c08b24"/>
    <ds:schemaRef ds:uri="af4c1545-7a2a-4658-8fd7-4911f97fb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customXml/itemProps3.xml><?xml version="1.0" encoding="utf-8"?>
<ds:datastoreItem xmlns:ds="http://schemas.openxmlformats.org/officeDocument/2006/customXml" ds:itemID="{207D9869-0062-4DBE-B113-02D950169442}">
  <ds:schemaRefs>
    <ds:schemaRef ds:uri="http://schemas.microsoft.com/sharepoint/v3/contenttype/forms"/>
  </ds:schemaRefs>
</ds:datastoreItem>
</file>

<file path=customXml/itemProps4.xml><?xml version="1.0" encoding="utf-8"?>
<ds:datastoreItem xmlns:ds="http://schemas.openxmlformats.org/officeDocument/2006/customXml" ds:itemID="{5F0D0902-25BE-4756-A9C8-B15A1FF5769B}">
  <ds:schemaRefs>
    <ds:schemaRef ds:uri="http://schemas.microsoft.com/office/2006/metadata/properties"/>
    <ds:schemaRef ds:uri="http://schemas.microsoft.com/office/infopath/2007/PartnerControls"/>
    <ds:schemaRef ds:uri="15e58ec0-7973-46f8-b803-532c90c08b24"/>
    <ds:schemaRef ds:uri="af4c1545-7a2a-4658-8fd7-4911f97fb3be"/>
  </ds:schemaRefs>
</ds:datastoreItem>
</file>

<file path=docMetadata/LabelInfo.xml><?xml version="1.0" encoding="utf-8"?>
<clbl:labelList xmlns:clbl="http://schemas.microsoft.com/office/2020/mipLabelMetadata">
  <clbl:label id="{0a6036d1-780c-485c-90b0-c2dfd4c9c4ce}" enabled="1" method="Standard" siteId="{ac0e071d-1445-4a5f-98fa-dfffee2d451a}" removed="0"/>
</clbl:labelList>
</file>

<file path=docProps/app.xml><?xml version="1.0" encoding="utf-8"?>
<Properties xmlns="http://schemas.openxmlformats.org/officeDocument/2006/extended-properties" xmlns:vt="http://schemas.openxmlformats.org/officeDocument/2006/docPropsVTypes">
  <Template>Normal</Template>
  <TotalTime>116</TotalTime>
  <Pages>38</Pages>
  <Words>13447</Words>
  <Characters>76981</Characters>
  <Application>Microsoft Office Word</Application>
  <DocSecurity>0</DocSecurity>
  <Lines>1356</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90125</CharactersWithSpaces>
  <SharedDoc>false</SharedDoc>
  <HLinks>
    <vt:vector size="348" baseType="variant">
      <vt:variant>
        <vt:i4>7536694</vt:i4>
      </vt:variant>
      <vt:variant>
        <vt:i4>315</vt:i4>
      </vt:variant>
      <vt:variant>
        <vt:i4>0</vt:i4>
      </vt:variant>
      <vt:variant>
        <vt:i4>5</vt:i4>
      </vt:variant>
      <vt:variant>
        <vt:lpwstr>https://apo.org.au/node/317706</vt:lpwstr>
      </vt:variant>
      <vt:variant>
        <vt:lpwstr/>
      </vt:variant>
      <vt:variant>
        <vt:i4>7471145</vt:i4>
      </vt:variant>
      <vt:variant>
        <vt:i4>312</vt:i4>
      </vt:variant>
      <vt:variant>
        <vt:i4>0</vt:i4>
      </vt:variant>
      <vt:variant>
        <vt:i4>5</vt:i4>
      </vt:variant>
      <vt:variant>
        <vt:lpwstr>http://theconversation.com/first-nations-students-need-culturally-safe-spaces-at-their-universities-175521</vt:lpwstr>
      </vt:variant>
      <vt:variant>
        <vt:lpwstr/>
      </vt:variant>
      <vt:variant>
        <vt:i4>196687</vt:i4>
      </vt:variant>
      <vt:variant>
        <vt:i4>309</vt:i4>
      </vt:variant>
      <vt:variant>
        <vt:i4>0</vt:i4>
      </vt:variant>
      <vt:variant>
        <vt:i4>5</vt:i4>
      </vt:variant>
      <vt:variant>
        <vt:lpwstr>https://doi.org/10.1080/07294360.2021.1990222</vt:lpwstr>
      </vt:variant>
      <vt:variant>
        <vt:lpwstr/>
      </vt:variant>
      <vt:variant>
        <vt:i4>327746</vt:i4>
      </vt:variant>
      <vt:variant>
        <vt:i4>306</vt:i4>
      </vt:variant>
      <vt:variant>
        <vt:i4>0</vt:i4>
      </vt:variant>
      <vt:variant>
        <vt:i4>5</vt:i4>
      </vt:variant>
      <vt:variant>
        <vt:lpwstr>https://doi.org/10.1080/07294360.2020.1728521</vt:lpwstr>
      </vt:variant>
      <vt:variant>
        <vt:lpwstr/>
      </vt:variant>
      <vt:variant>
        <vt:i4>3866722</vt:i4>
      </vt:variant>
      <vt:variant>
        <vt:i4>303</vt:i4>
      </vt:variant>
      <vt:variant>
        <vt:i4>0</vt:i4>
      </vt:variant>
      <vt:variant>
        <vt:i4>5</vt:i4>
      </vt:variant>
      <vt:variant>
        <vt:lpwstr>https://www.pc.gov.au/research/completed/university-report-card/university-report-card.pdf</vt:lpwstr>
      </vt:variant>
      <vt:variant>
        <vt:lpwstr/>
      </vt:variant>
      <vt:variant>
        <vt:i4>7864422</vt:i4>
      </vt:variant>
      <vt:variant>
        <vt:i4>300</vt:i4>
      </vt:variant>
      <vt:variant>
        <vt:i4>0</vt:i4>
      </vt:variant>
      <vt:variant>
        <vt:i4>5</vt:i4>
      </vt:variant>
      <vt:variant>
        <vt:lpwstr>https://doi.org/10.3316/informit.T2025030500007490936612340</vt:lpwstr>
      </vt:variant>
      <vt:variant>
        <vt:lpwstr/>
      </vt:variant>
      <vt:variant>
        <vt:i4>2162720</vt:i4>
      </vt:variant>
      <vt:variant>
        <vt:i4>297</vt:i4>
      </vt:variant>
      <vt:variant>
        <vt:i4>0</vt:i4>
      </vt:variant>
      <vt:variant>
        <vt:i4>5</vt:i4>
      </vt:variant>
      <vt:variant>
        <vt:lpwstr>https://www.education.gov.au/australian-universities-accord/resources/final-report</vt:lpwstr>
      </vt:variant>
      <vt:variant>
        <vt:lpwstr/>
      </vt:variant>
      <vt:variant>
        <vt:i4>1245277</vt:i4>
      </vt:variant>
      <vt:variant>
        <vt:i4>294</vt:i4>
      </vt:variant>
      <vt:variant>
        <vt:i4>0</vt:i4>
      </vt:variant>
      <vt:variant>
        <vt:i4>5</vt:i4>
      </vt:variant>
      <vt:variant>
        <vt:lpwstr>http://theconversation.com/tutors-are-key-to-reducing-indigenous-student-drop-out-rates-86130</vt:lpwstr>
      </vt:variant>
      <vt:variant>
        <vt:lpwstr/>
      </vt:variant>
      <vt:variant>
        <vt:i4>4194307</vt:i4>
      </vt:variant>
      <vt:variant>
        <vt:i4>291</vt:i4>
      </vt:variant>
      <vt:variant>
        <vt:i4>0</vt:i4>
      </vt:variant>
      <vt:variant>
        <vt:i4>5</vt:i4>
      </vt:variant>
      <vt:variant>
        <vt:lpwstr>https://researchportal.scu.edu.au/esploro/outputs/report/Cant-be-what-you-cant-see/991012821183502368</vt:lpwstr>
      </vt:variant>
      <vt:variant>
        <vt:lpwstr/>
      </vt:variant>
      <vt:variant>
        <vt:i4>5963789</vt:i4>
      </vt:variant>
      <vt:variant>
        <vt:i4>288</vt:i4>
      </vt:variant>
      <vt:variant>
        <vt:i4>0</vt:i4>
      </vt:variant>
      <vt:variant>
        <vt:i4>5</vt:i4>
      </vt:variant>
      <vt:variant>
        <vt:lpwstr>https://doi.org/10.55146/ajie.v53i2.1101</vt:lpwstr>
      </vt:variant>
      <vt:variant>
        <vt:lpwstr/>
      </vt:variant>
      <vt:variant>
        <vt:i4>72</vt:i4>
      </vt:variant>
      <vt:variant>
        <vt:i4>285</vt:i4>
      </vt:variant>
      <vt:variant>
        <vt:i4>0</vt:i4>
      </vt:variant>
      <vt:variant>
        <vt:i4>5</vt:i4>
      </vt:variant>
      <vt:variant>
        <vt:lpwstr>https://doi.org/10.1080/07294360.2023.2258825</vt:lpwstr>
      </vt:variant>
      <vt:variant>
        <vt:lpwstr/>
      </vt:variant>
      <vt:variant>
        <vt:i4>8323190</vt:i4>
      </vt:variant>
      <vt:variant>
        <vt:i4>282</vt:i4>
      </vt:variant>
      <vt:variant>
        <vt:i4>0</vt:i4>
      </vt:variant>
      <vt:variant>
        <vt:i4>5</vt:i4>
      </vt:variant>
      <vt:variant>
        <vt:lpwstr>https://www.acses.edu.au/research-policies/building-the-evidence-to-improve-completion-rates-for-indigenous-students-2/</vt:lpwstr>
      </vt:variant>
      <vt:variant>
        <vt:lpwstr/>
      </vt:variant>
      <vt:variant>
        <vt:i4>196682</vt:i4>
      </vt:variant>
      <vt:variant>
        <vt:i4>279</vt:i4>
      </vt:variant>
      <vt:variant>
        <vt:i4>0</vt:i4>
      </vt:variant>
      <vt:variant>
        <vt:i4>5</vt:i4>
      </vt:variant>
      <vt:variant>
        <vt:lpwstr>https://doi.org/10.1007/978-981-10-4062-7</vt:lpwstr>
      </vt:variant>
      <vt:variant>
        <vt:lpwstr/>
      </vt:variant>
      <vt:variant>
        <vt:i4>6357094</vt:i4>
      </vt:variant>
      <vt:variant>
        <vt:i4>276</vt:i4>
      </vt:variant>
      <vt:variant>
        <vt:i4>0</vt:i4>
      </vt:variant>
      <vt:variant>
        <vt:i4>5</vt:i4>
      </vt:variant>
      <vt:variant>
        <vt:lpwstr>https://www.acses.edu.au/publication/completing-university-in-a-growing-sector-is-equity-an-issue/</vt:lpwstr>
      </vt:variant>
      <vt:variant>
        <vt:lpwstr/>
      </vt:variant>
      <vt:variant>
        <vt:i4>5111888</vt:i4>
      </vt:variant>
      <vt:variant>
        <vt:i4>273</vt:i4>
      </vt:variant>
      <vt:variant>
        <vt:i4>0</vt:i4>
      </vt:variant>
      <vt:variant>
        <vt:i4>5</vt:i4>
      </vt:variant>
      <vt:variant>
        <vt:lpwstr>https://doi.org/10.1002/ajs4.241</vt:lpwstr>
      </vt:variant>
      <vt:variant>
        <vt:lpwstr/>
      </vt:variant>
      <vt:variant>
        <vt:i4>1310768</vt:i4>
      </vt:variant>
      <vt:variant>
        <vt:i4>246</vt:i4>
      </vt:variant>
      <vt:variant>
        <vt:i4>0</vt:i4>
      </vt:variant>
      <vt:variant>
        <vt:i4>5</vt:i4>
      </vt:variant>
      <vt:variant>
        <vt:lpwstr/>
      </vt:variant>
      <vt:variant>
        <vt:lpwstr>_Qualitative</vt:lpwstr>
      </vt:variant>
      <vt:variant>
        <vt:i4>1179685</vt:i4>
      </vt:variant>
      <vt:variant>
        <vt:i4>243</vt:i4>
      </vt:variant>
      <vt:variant>
        <vt:i4>0</vt:i4>
      </vt:variant>
      <vt:variant>
        <vt:i4>5</vt:i4>
      </vt:variant>
      <vt:variant>
        <vt:lpwstr/>
      </vt:variant>
      <vt:variant>
        <vt:lpwstr>_Quantitative</vt:lpwstr>
      </vt:variant>
      <vt:variant>
        <vt:i4>1114175</vt:i4>
      </vt:variant>
      <vt:variant>
        <vt:i4>236</vt:i4>
      </vt:variant>
      <vt:variant>
        <vt:i4>0</vt:i4>
      </vt:variant>
      <vt:variant>
        <vt:i4>5</vt:i4>
      </vt:variant>
      <vt:variant>
        <vt:lpwstr/>
      </vt:variant>
      <vt:variant>
        <vt:lpwstr>_Toc222988756</vt:lpwstr>
      </vt:variant>
      <vt:variant>
        <vt:i4>1114175</vt:i4>
      </vt:variant>
      <vt:variant>
        <vt:i4>230</vt:i4>
      </vt:variant>
      <vt:variant>
        <vt:i4>0</vt:i4>
      </vt:variant>
      <vt:variant>
        <vt:i4>5</vt:i4>
      </vt:variant>
      <vt:variant>
        <vt:lpwstr/>
      </vt:variant>
      <vt:variant>
        <vt:lpwstr>_Toc222988755</vt:lpwstr>
      </vt:variant>
      <vt:variant>
        <vt:i4>1048639</vt:i4>
      </vt:variant>
      <vt:variant>
        <vt:i4>221</vt:i4>
      </vt:variant>
      <vt:variant>
        <vt:i4>0</vt:i4>
      </vt:variant>
      <vt:variant>
        <vt:i4>5</vt:i4>
      </vt:variant>
      <vt:variant>
        <vt:lpwstr/>
      </vt:variant>
      <vt:variant>
        <vt:lpwstr>_Toc222988744</vt:lpwstr>
      </vt:variant>
      <vt:variant>
        <vt:i4>1048639</vt:i4>
      </vt:variant>
      <vt:variant>
        <vt:i4>215</vt:i4>
      </vt:variant>
      <vt:variant>
        <vt:i4>0</vt:i4>
      </vt:variant>
      <vt:variant>
        <vt:i4>5</vt:i4>
      </vt:variant>
      <vt:variant>
        <vt:lpwstr/>
      </vt:variant>
      <vt:variant>
        <vt:lpwstr>_Toc222988743</vt:lpwstr>
      </vt:variant>
      <vt:variant>
        <vt:i4>1048639</vt:i4>
      </vt:variant>
      <vt:variant>
        <vt:i4>206</vt:i4>
      </vt:variant>
      <vt:variant>
        <vt:i4>0</vt:i4>
      </vt:variant>
      <vt:variant>
        <vt:i4>5</vt:i4>
      </vt:variant>
      <vt:variant>
        <vt:lpwstr/>
      </vt:variant>
      <vt:variant>
        <vt:lpwstr>_Toc222988742</vt:lpwstr>
      </vt:variant>
      <vt:variant>
        <vt:i4>1048639</vt:i4>
      </vt:variant>
      <vt:variant>
        <vt:i4>200</vt:i4>
      </vt:variant>
      <vt:variant>
        <vt:i4>0</vt:i4>
      </vt:variant>
      <vt:variant>
        <vt:i4>5</vt:i4>
      </vt:variant>
      <vt:variant>
        <vt:lpwstr/>
      </vt:variant>
      <vt:variant>
        <vt:lpwstr>_Toc222988741</vt:lpwstr>
      </vt:variant>
      <vt:variant>
        <vt:i4>1048639</vt:i4>
      </vt:variant>
      <vt:variant>
        <vt:i4>194</vt:i4>
      </vt:variant>
      <vt:variant>
        <vt:i4>0</vt:i4>
      </vt:variant>
      <vt:variant>
        <vt:i4>5</vt:i4>
      </vt:variant>
      <vt:variant>
        <vt:lpwstr/>
      </vt:variant>
      <vt:variant>
        <vt:lpwstr>_Toc222988740</vt:lpwstr>
      </vt:variant>
      <vt:variant>
        <vt:i4>1507391</vt:i4>
      </vt:variant>
      <vt:variant>
        <vt:i4>188</vt:i4>
      </vt:variant>
      <vt:variant>
        <vt:i4>0</vt:i4>
      </vt:variant>
      <vt:variant>
        <vt:i4>5</vt:i4>
      </vt:variant>
      <vt:variant>
        <vt:lpwstr/>
      </vt:variant>
      <vt:variant>
        <vt:lpwstr>_Toc222988739</vt:lpwstr>
      </vt:variant>
      <vt:variant>
        <vt:i4>1507391</vt:i4>
      </vt:variant>
      <vt:variant>
        <vt:i4>182</vt:i4>
      </vt:variant>
      <vt:variant>
        <vt:i4>0</vt:i4>
      </vt:variant>
      <vt:variant>
        <vt:i4>5</vt:i4>
      </vt:variant>
      <vt:variant>
        <vt:lpwstr/>
      </vt:variant>
      <vt:variant>
        <vt:lpwstr>_Toc222988738</vt:lpwstr>
      </vt:variant>
      <vt:variant>
        <vt:i4>1507391</vt:i4>
      </vt:variant>
      <vt:variant>
        <vt:i4>176</vt:i4>
      </vt:variant>
      <vt:variant>
        <vt:i4>0</vt:i4>
      </vt:variant>
      <vt:variant>
        <vt:i4>5</vt:i4>
      </vt:variant>
      <vt:variant>
        <vt:lpwstr/>
      </vt:variant>
      <vt:variant>
        <vt:lpwstr>_Toc222988737</vt:lpwstr>
      </vt:variant>
      <vt:variant>
        <vt:i4>1507391</vt:i4>
      </vt:variant>
      <vt:variant>
        <vt:i4>170</vt:i4>
      </vt:variant>
      <vt:variant>
        <vt:i4>0</vt:i4>
      </vt:variant>
      <vt:variant>
        <vt:i4>5</vt:i4>
      </vt:variant>
      <vt:variant>
        <vt:lpwstr/>
      </vt:variant>
      <vt:variant>
        <vt:lpwstr>_Toc222988736</vt:lpwstr>
      </vt:variant>
      <vt:variant>
        <vt:i4>1507391</vt:i4>
      </vt:variant>
      <vt:variant>
        <vt:i4>164</vt:i4>
      </vt:variant>
      <vt:variant>
        <vt:i4>0</vt:i4>
      </vt:variant>
      <vt:variant>
        <vt:i4>5</vt:i4>
      </vt:variant>
      <vt:variant>
        <vt:lpwstr/>
      </vt:variant>
      <vt:variant>
        <vt:lpwstr>_Toc222988735</vt:lpwstr>
      </vt:variant>
      <vt:variant>
        <vt:i4>1507391</vt:i4>
      </vt:variant>
      <vt:variant>
        <vt:i4>158</vt:i4>
      </vt:variant>
      <vt:variant>
        <vt:i4>0</vt:i4>
      </vt:variant>
      <vt:variant>
        <vt:i4>5</vt:i4>
      </vt:variant>
      <vt:variant>
        <vt:lpwstr/>
      </vt:variant>
      <vt:variant>
        <vt:lpwstr>_Toc222988734</vt:lpwstr>
      </vt:variant>
      <vt:variant>
        <vt:i4>1507391</vt:i4>
      </vt:variant>
      <vt:variant>
        <vt:i4>152</vt:i4>
      </vt:variant>
      <vt:variant>
        <vt:i4>0</vt:i4>
      </vt:variant>
      <vt:variant>
        <vt:i4>5</vt:i4>
      </vt:variant>
      <vt:variant>
        <vt:lpwstr/>
      </vt:variant>
      <vt:variant>
        <vt:lpwstr>_Toc222988733</vt:lpwstr>
      </vt:variant>
      <vt:variant>
        <vt:i4>1507391</vt:i4>
      </vt:variant>
      <vt:variant>
        <vt:i4>146</vt:i4>
      </vt:variant>
      <vt:variant>
        <vt:i4>0</vt:i4>
      </vt:variant>
      <vt:variant>
        <vt:i4>5</vt:i4>
      </vt:variant>
      <vt:variant>
        <vt:lpwstr/>
      </vt:variant>
      <vt:variant>
        <vt:lpwstr>_Toc222988732</vt:lpwstr>
      </vt:variant>
      <vt:variant>
        <vt:i4>1507391</vt:i4>
      </vt:variant>
      <vt:variant>
        <vt:i4>140</vt:i4>
      </vt:variant>
      <vt:variant>
        <vt:i4>0</vt:i4>
      </vt:variant>
      <vt:variant>
        <vt:i4>5</vt:i4>
      </vt:variant>
      <vt:variant>
        <vt:lpwstr/>
      </vt:variant>
      <vt:variant>
        <vt:lpwstr>_Toc222988731</vt:lpwstr>
      </vt:variant>
      <vt:variant>
        <vt:i4>1507391</vt:i4>
      </vt:variant>
      <vt:variant>
        <vt:i4>134</vt:i4>
      </vt:variant>
      <vt:variant>
        <vt:i4>0</vt:i4>
      </vt:variant>
      <vt:variant>
        <vt:i4>5</vt:i4>
      </vt:variant>
      <vt:variant>
        <vt:lpwstr/>
      </vt:variant>
      <vt:variant>
        <vt:lpwstr>_Toc222988730</vt:lpwstr>
      </vt:variant>
      <vt:variant>
        <vt:i4>1441855</vt:i4>
      </vt:variant>
      <vt:variant>
        <vt:i4>128</vt:i4>
      </vt:variant>
      <vt:variant>
        <vt:i4>0</vt:i4>
      </vt:variant>
      <vt:variant>
        <vt:i4>5</vt:i4>
      </vt:variant>
      <vt:variant>
        <vt:lpwstr/>
      </vt:variant>
      <vt:variant>
        <vt:lpwstr>_Toc222988729</vt:lpwstr>
      </vt:variant>
      <vt:variant>
        <vt:i4>1441855</vt:i4>
      </vt:variant>
      <vt:variant>
        <vt:i4>122</vt:i4>
      </vt:variant>
      <vt:variant>
        <vt:i4>0</vt:i4>
      </vt:variant>
      <vt:variant>
        <vt:i4>5</vt:i4>
      </vt:variant>
      <vt:variant>
        <vt:lpwstr/>
      </vt:variant>
      <vt:variant>
        <vt:lpwstr>_Toc222988728</vt:lpwstr>
      </vt:variant>
      <vt:variant>
        <vt:i4>1441855</vt:i4>
      </vt:variant>
      <vt:variant>
        <vt:i4>116</vt:i4>
      </vt:variant>
      <vt:variant>
        <vt:i4>0</vt:i4>
      </vt:variant>
      <vt:variant>
        <vt:i4>5</vt:i4>
      </vt:variant>
      <vt:variant>
        <vt:lpwstr/>
      </vt:variant>
      <vt:variant>
        <vt:lpwstr>_Toc222988727</vt:lpwstr>
      </vt:variant>
      <vt:variant>
        <vt:i4>1441855</vt:i4>
      </vt:variant>
      <vt:variant>
        <vt:i4>110</vt:i4>
      </vt:variant>
      <vt:variant>
        <vt:i4>0</vt:i4>
      </vt:variant>
      <vt:variant>
        <vt:i4>5</vt:i4>
      </vt:variant>
      <vt:variant>
        <vt:lpwstr/>
      </vt:variant>
      <vt:variant>
        <vt:lpwstr>_Toc222988726</vt:lpwstr>
      </vt:variant>
      <vt:variant>
        <vt:i4>1441855</vt:i4>
      </vt:variant>
      <vt:variant>
        <vt:i4>104</vt:i4>
      </vt:variant>
      <vt:variant>
        <vt:i4>0</vt:i4>
      </vt:variant>
      <vt:variant>
        <vt:i4>5</vt:i4>
      </vt:variant>
      <vt:variant>
        <vt:lpwstr/>
      </vt:variant>
      <vt:variant>
        <vt:lpwstr>_Toc222988725</vt:lpwstr>
      </vt:variant>
      <vt:variant>
        <vt:i4>1441855</vt:i4>
      </vt:variant>
      <vt:variant>
        <vt:i4>98</vt:i4>
      </vt:variant>
      <vt:variant>
        <vt:i4>0</vt:i4>
      </vt:variant>
      <vt:variant>
        <vt:i4>5</vt:i4>
      </vt:variant>
      <vt:variant>
        <vt:lpwstr/>
      </vt:variant>
      <vt:variant>
        <vt:lpwstr>_Toc222988724</vt:lpwstr>
      </vt:variant>
      <vt:variant>
        <vt:i4>1441855</vt:i4>
      </vt:variant>
      <vt:variant>
        <vt:i4>92</vt:i4>
      </vt:variant>
      <vt:variant>
        <vt:i4>0</vt:i4>
      </vt:variant>
      <vt:variant>
        <vt:i4>5</vt:i4>
      </vt:variant>
      <vt:variant>
        <vt:lpwstr/>
      </vt:variant>
      <vt:variant>
        <vt:lpwstr>_Toc222988723</vt:lpwstr>
      </vt:variant>
      <vt:variant>
        <vt:i4>1441855</vt:i4>
      </vt:variant>
      <vt:variant>
        <vt:i4>86</vt:i4>
      </vt:variant>
      <vt:variant>
        <vt:i4>0</vt:i4>
      </vt:variant>
      <vt:variant>
        <vt:i4>5</vt:i4>
      </vt:variant>
      <vt:variant>
        <vt:lpwstr/>
      </vt:variant>
      <vt:variant>
        <vt:lpwstr>_Toc222988722</vt:lpwstr>
      </vt:variant>
      <vt:variant>
        <vt:i4>1441855</vt:i4>
      </vt:variant>
      <vt:variant>
        <vt:i4>80</vt:i4>
      </vt:variant>
      <vt:variant>
        <vt:i4>0</vt:i4>
      </vt:variant>
      <vt:variant>
        <vt:i4>5</vt:i4>
      </vt:variant>
      <vt:variant>
        <vt:lpwstr/>
      </vt:variant>
      <vt:variant>
        <vt:lpwstr>_Toc222988721</vt:lpwstr>
      </vt:variant>
      <vt:variant>
        <vt:i4>1441855</vt:i4>
      </vt:variant>
      <vt:variant>
        <vt:i4>74</vt:i4>
      </vt:variant>
      <vt:variant>
        <vt:i4>0</vt:i4>
      </vt:variant>
      <vt:variant>
        <vt:i4>5</vt:i4>
      </vt:variant>
      <vt:variant>
        <vt:lpwstr/>
      </vt:variant>
      <vt:variant>
        <vt:lpwstr>_Toc222988720</vt:lpwstr>
      </vt:variant>
      <vt:variant>
        <vt:i4>1376319</vt:i4>
      </vt:variant>
      <vt:variant>
        <vt:i4>68</vt:i4>
      </vt:variant>
      <vt:variant>
        <vt:i4>0</vt:i4>
      </vt:variant>
      <vt:variant>
        <vt:i4>5</vt:i4>
      </vt:variant>
      <vt:variant>
        <vt:lpwstr/>
      </vt:variant>
      <vt:variant>
        <vt:lpwstr>_Toc222988719</vt:lpwstr>
      </vt:variant>
      <vt:variant>
        <vt:i4>1376319</vt:i4>
      </vt:variant>
      <vt:variant>
        <vt:i4>62</vt:i4>
      </vt:variant>
      <vt:variant>
        <vt:i4>0</vt:i4>
      </vt:variant>
      <vt:variant>
        <vt:i4>5</vt:i4>
      </vt:variant>
      <vt:variant>
        <vt:lpwstr/>
      </vt:variant>
      <vt:variant>
        <vt:lpwstr>_Toc222988718</vt:lpwstr>
      </vt:variant>
      <vt:variant>
        <vt:i4>1376319</vt:i4>
      </vt:variant>
      <vt:variant>
        <vt:i4>56</vt:i4>
      </vt:variant>
      <vt:variant>
        <vt:i4>0</vt:i4>
      </vt:variant>
      <vt:variant>
        <vt:i4>5</vt:i4>
      </vt:variant>
      <vt:variant>
        <vt:lpwstr/>
      </vt:variant>
      <vt:variant>
        <vt:lpwstr>_Toc222988717</vt:lpwstr>
      </vt:variant>
      <vt:variant>
        <vt:i4>1376319</vt:i4>
      </vt:variant>
      <vt:variant>
        <vt:i4>50</vt:i4>
      </vt:variant>
      <vt:variant>
        <vt:i4>0</vt:i4>
      </vt:variant>
      <vt:variant>
        <vt:i4>5</vt:i4>
      </vt:variant>
      <vt:variant>
        <vt:lpwstr/>
      </vt:variant>
      <vt:variant>
        <vt:lpwstr>_Toc222988716</vt:lpwstr>
      </vt:variant>
      <vt:variant>
        <vt:i4>1376319</vt:i4>
      </vt:variant>
      <vt:variant>
        <vt:i4>44</vt:i4>
      </vt:variant>
      <vt:variant>
        <vt:i4>0</vt:i4>
      </vt:variant>
      <vt:variant>
        <vt:i4>5</vt:i4>
      </vt:variant>
      <vt:variant>
        <vt:lpwstr/>
      </vt:variant>
      <vt:variant>
        <vt:lpwstr>_Toc222988715</vt:lpwstr>
      </vt:variant>
      <vt:variant>
        <vt:i4>1376319</vt:i4>
      </vt:variant>
      <vt:variant>
        <vt:i4>38</vt:i4>
      </vt:variant>
      <vt:variant>
        <vt:i4>0</vt:i4>
      </vt:variant>
      <vt:variant>
        <vt:i4>5</vt:i4>
      </vt:variant>
      <vt:variant>
        <vt:lpwstr/>
      </vt:variant>
      <vt:variant>
        <vt:lpwstr>_Toc222988714</vt:lpwstr>
      </vt:variant>
      <vt:variant>
        <vt:i4>1376319</vt:i4>
      </vt:variant>
      <vt:variant>
        <vt:i4>32</vt:i4>
      </vt:variant>
      <vt:variant>
        <vt:i4>0</vt:i4>
      </vt:variant>
      <vt:variant>
        <vt:i4>5</vt:i4>
      </vt:variant>
      <vt:variant>
        <vt:lpwstr/>
      </vt:variant>
      <vt:variant>
        <vt:lpwstr>_Toc222988713</vt:lpwstr>
      </vt:variant>
      <vt:variant>
        <vt:i4>1376319</vt:i4>
      </vt:variant>
      <vt:variant>
        <vt:i4>26</vt:i4>
      </vt:variant>
      <vt:variant>
        <vt:i4>0</vt:i4>
      </vt:variant>
      <vt:variant>
        <vt:i4>5</vt:i4>
      </vt:variant>
      <vt:variant>
        <vt:lpwstr/>
      </vt:variant>
      <vt:variant>
        <vt:lpwstr>_Toc222988712</vt:lpwstr>
      </vt:variant>
      <vt:variant>
        <vt:i4>1376319</vt:i4>
      </vt:variant>
      <vt:variant>
        <vt:i4>20</vt:i4>
      </vt:variant>
      <vt:variant>
        <vt:i4>0</vt:i4>
      </vt:variant>
      <vt:variant>
        <vt:i4>5</vt:i4>
      </vt:variant>
      <vt:variant>
        <vt:lpwstr/>
      </vt:variant>
      <vt:variant>
        <vt:lpwstr>_Toc222988711</vt:lpwstr>
      </vt:variant>
      <vt:variant>
        <vt:i4>1376319</vt:i4>
      </vt:variant>
      <vt:variant>
        <vt:i4>14</vt:i4>
      </vt:variant>
      <vt:variant>
        <vt:i4>0</vt:i4>
      </vt:variant>
      <vt:variant>
        <vt:i4>5</vt:i4>
      </vt:variant>
      <vt:variant>
        <vt:lpwstr/>
      </vt:variant>
      <vt:variant>
        <vt:lpwstr>_Toc222988710</vt:lpwstr>
      </vt:variant>
      <vt:variant>
        <vt:i4>1310783</vt:i4>
      </vt:variant>
      <vt:variant>
        <vt:i4>8</vt:i4>
      </vt:variant>
      <vt:variant>
        <vt:i4>0</vt:i4>
      </vt:variant>
      <vt:variant>
        <vt:i4>5</vt:i4>
      </vt:variant>
      <vt:variant>
        <vt:lpwstr/>
      </vt:variant>
      <vt:variant>
        <vt:lpwstr>_Toc222988709</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ariant>
        <vt:i4>4456450</vt:i4>
      </vt:variant>
      <vt:variant>
        <vt:i4>0</vt:i4>
      </vt:variant>
      <vt:variant>
        <vt:i4>0</vt:i4>
      </vt:variant>
      <vt:variant>
        <vt:i4>5</vt:i4>
      </vt:variant>
      <vt:variant>
        <vt:lpwstr>https://www.education.gov.au/higher-education-statistics/completion-rates-cohort-analyses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Will</dc:creator>
  <cp:keywords/>
  <dc:description/>
  <cp:lastModifiedBy>Anna Will</cp:lastModifiedBy>
  <cp:revision>15</cp:revision>
  <cp:lastPrinted>2026-03-03T02:15:00Z</cp:lastPrinted>
  <dcterms:created xsi:type="dcterms:W3CDTF">2026-03-03T01:45:00Z</dcterms:created>
  <dcterms:modified xsi:type="dcterms:W3CDTF">2026-03-12T02:39:00Z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ContentTypeId">
    <vt:lpwstr>0x01010017A9B389A128F3418CDFF27ABD946F71</vt:lpwstr>
  </property>
  <property fmtid="{D5CDD505-2E9C-101B-9397-08002B2CF9AE}" pid="4" name="MSIP_Label_0a6036d1-780c-485c-90b0-c2dfd4c9c4ce_Enabled">
    <vt:lpwstr>true</vt:lpwstr>
  </property>
  <property fmtid="{D5CDD505-2E9C-101B-9397-08002B2CF9AE}" pid="5" name="MSIP_Label_0a6036d1-780c-485c-90b0-c2dfd4c9c4ce_SetDate">
    <vt:lpwstr>2024-11-28T00:27:18Z</vt:lpwstr>
  </property>
  <property fmtid="{D5CDD505-2E9C-101B-9397-08002B2CF9AE}" pid="6" name="MSIP_Label_0a6036d1-780c-485c-90b0-c2dfd4c9c4ce_Method">
    <vt:lpwstr>Standard</vt:lpwstr>
  </property>
  <property fmtid="{D5CDD505-2E9C-101B-9397-08002B2CF9AE}" pid="7" name="MSIP_Label_0a6036d1-780c-485c-90b0-c2dfd4c9c4ce_Name">
    <vt:lpwstr>INTERNAL</vt:lpwstr>
  </property>
  <property fmtid="{D5CDD505-2E9C-101B-9397-08002B2CF9AE}" pid="8" name="MSIP_Label_0a6036d1-780c-485c-90b0-c2dfd4c9c4ce_SiteId">
    <vt:lpwstr>ac0e071d-1445-4a5f-98fa-dfffee2d451a</vt:lpwstr>
  </property>
  <property fmtid="{D5CDD505-2E9C-101B-9397-08002B2CF9AE}" pid="9" name="MSIP_Label_0a6036d1-780c-485c-90b0-c2dfd4c9c4ce_ActionId">
    <vt:lpwstr>2f32e21a-4ce6-4141-84ae-f6b7cebd9787</vt:lpwstr>
  </property>
  <property fmtid="{D5CDD505-2E9C-101B-9397-08002B2CF9AE}" pid="10" name="MSIP_Label_0a6036d1-780c-485c-90b0-c2dfd4c9c4ce_ContentBits">
    <vt:lpwstr>0</vt:lpwstr>
  </property>
  <property fmtid="{D5CDD505-2E9C-101B-9397-08002B2CF9AE}" pid="11" name="MediaServiceImageTags">
    <vt:lpwstr/>
  </property>
  <property fmtid="{D5CDD505-2E9C-101B-9397-08002B2CF9AE}" pid="12" name="MSIP_Label_51a6c3db-1667-4f49-995a-8b9973972958_Enabled">
    <vt:lpwstr>true</vt:lpwstr>
  </property>
  <property fmtid="{D5CDD505-2E9C-101B-9397-08002B2CF9AE}" pid="13" name="MSIP_Label_51a6c3db-1667-4f49-995a-8b9973972958_SetDate">
    <vt:lpwstr>2025-07-16T02:47:11Z</vt:lpwstr>
  </property>
  <property fmtid="{D5CDD505-2E9C-101B-9397-08002B2CF9AE}" pid="14" name="MSIP_Label_51a6c3db-1667-4f49-995a-8b9973972958_Method">
    <vt:lpwstr>Standard</vt:lpwstr>
  </property>
  <property fmtid="{D5CDD505-2E9C-101B-9397-08002B2CF9AE}" pid="15" name="MSIP_Label_51a6c3db-1667-4f49-995a-8b9973972958_Name">
    <vt:lpwstr>UTS-Internal</vt:lpwstr>
  </property>
  <property fmtid="{D5CDD505-2E9C-101B-9397-08002B2CF9AE}" pid="16" name="MSIP_Label_51a6c3db-1667-4f49-995a-8b9973972958_SiteId">
    <vt:lpwstr>e8911c26-cf9f-4a9c-878e-527807be8791</vt:lpwstr>
  </property>
  <property fmtid="{D5CDD505-2E9C-101B-9397-08002B2CF9AE}" pid="17" name="MSIP_Label_51a6c3db-1667-4f49-995a-8b9973972958_ActionId">
    <vt:lpwstr>035a2112-3089-4fb5-aaa8-eeb0d1ee23e1</vt:lpwstr>
  </property>
  <property fmtid="{D5CDD505-2E9C-101B-9397-08002B2CF9AE}" pid="18" name="MSIP_Label_51a6c3db-1667-4f49-995a-8b9973972958_ContentBits">
    <vt:lpwstr>0</vt:lpwstr>
  </property>
  <property fmtid="{D5CDD505-2E9C-101B-9397-08002B2CF9AE}" pid="19" name="MSIP_Label_51a6c3db-1667-4f49-995a-8b9973972958_Tag">
    <vt:lpwstr>50, 3, 0, 1</vt:lpwstr>
  </property>
  <property fmtid="{D5CDD505-2E9C-101B-9397-08002B2CF9AE}" pid="20" name="docLang">
    <vt:lpwstr>en</vt:lpwstr>
  </property>
</Properties>
</file>